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B3682">
      <w:pPr>
        <w:jc w:val="right"/>
      </w:pPr>
      <w:r>
        <w:t xml:space="preserve"> Дело № 5-73-399/2017</w:t>
      </w:r>
    </w:p>
    <w:p w:rsidR="00A77B3E" w:rsidP="000B3682">
      <w:pPr>
        <w:jc w:val="center"/>
      </w:pPr>
      <w:r>
        <w:t>П О С Т А Н О В Л Е Н И Е</w:t>
      </w:r>
    </w:p>
    <w:p w:rsidR="00A77B3E"/>
    <w:p w:rsidR="00A77B3E">
      <w:r>
        <w:tab/>
        <w:t xml:space="preserve">25 декабря 2017 года </w:t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</w:t>
      </w:r>
    </w:p>
    <w:p w:rsidR="00A77B3E"/>
    <w:p w:rsidR="00A77B3E">
      <w:r>
        <w:t xml:space="preserve">    </w:t>
      </w:r>
      <w:r>
        <w:tab/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дело</w:t>
      </w:r>
      <w:r>
        <w:t xml:space="preserve"> об административном правонарушении, поступившее из территориального отдела по адрес Межрегионального управления </w:t>
      </w:r>
      <w:r>
        <w:t>Роспотребнадзора</w:t>
      </w:r>
      <w:r>
        <w:t xml:space="preserve"> по Республике Крым и г. Севастополю в отношении  ООО «Крымская водная компания», ОГРН ..., ИНН телефон, КПП телефон, расположе</w:t>
      </w:r>
      <w:r>
        <w:t xml:space="preserve">нного по адресу: адрес, о привлечении административной ответственности за правонарушение, предусмотренное ч. 1 ст. 19.5 </w:t>
      </w:r>
      <w:r>
        <w:t>КоАП</w:t>
      </w:r>
      <w:r>
        <w:t xml:space="preserve"> РФ,</w:t>
      </w:r>
    </w:p>
    <w:p w:rsidR="00A77B3E"/>
    <w:p w:rsidR="00A77B3E" w:rsidP="000B3682">
      <w:pPr>
        <w:jc w:val="center"/>
      </w:pPr>
      <w:r>
        <w:t>У С Т А Н О В И Л:</w:t>
      </w:r>
    </w:p>
    <w:p w:rsidR="00A77B3E"/>
    <w:p w:rsidR="00A77B3E">
      <w:r>
        <w:t xml:space="preserve">     </w:t>
      </w:r>
      <w:r>
        <w:tab/>
        <w:t>дата в отношении ООО «Крымская водная компания» составлен представлен протокол об административном п</w:t>
      </w:r>
      <w:r>
        <w:t xml:space="preserve">равонарушении, согласно которого дата, в время проведена внеплановая выездная проверка с целью контроля выполнения предписания № 17-0031-01 от дата, в ходе которой установлено, что предписание ООО «Крымская Водная Компания» в установленный срок до дата не </w:t>
      </w:r>
      <w:r>
        <w:t>выполнено, а именно:</w:t>
      </w:r>
    </w:p>
    <w:p w:rsidR="00A77B3E">
      <w:r>
        <w:t xml:space="preserve">1) участок - сельские поселения: </w:t>
      </w:r>
      <w:r>
        <w:t>Крайненское</w:t>
      </w:r>
      <w:r>
        <w:t xml:space="preserve">. Крымское. </w:t>
      </w:r>
      <w:r>
        <w:t>Зерновское</w:t>
      </w:r>
      <w:r>
        <w:t xml:space="preserve">, </w:t>
      </w:r>
      <w:r>
        <w:t>Сизовское</w:t>
      </w:r>
      <w:r>
        <w:t xml:space="preserve">:  </w:t>
      </w:r>
    </w:p>
    <w:p w:rsidR="00A77B3E">
      <w:r>
        <w:t>- территория первого пояса зоны санитарной охраны (ЗСО) не ограждена, не обеспечена охраной, дорожки к сооружениям не оборудованы твердым покрытием на : с</w:t>
      </w:r>
      <w:r>
        <w:t xml:space="preserve">кв.№5955 адрес: скв.№5951; адрес; </w:t>
      </w:r>
      <w:r>
        <w:t>скв</w:t>
      </w:r>
      <w:r>
        <w:t xml:space="preserve">. №3880. скв.№3860; адрес: скв.№3868; адрес: </w:t>
      </w:r>
      <w:r>
        <w:t>скв</w:t>
      </w:r>
      <w:r>
        <w:t xml:space="preserve">. №4262; адрес: скв.№4230; адрес - п.3.2.1.1 </w:t>
      </w:r>
      <w:r>
        <w:t>СанПиН</w:t>
      </w:r>
      <w:r>
        <w:t xml:space="preserve"> 2.1.4.телефон «Зоны санитарной охраны источников водоснабжения и водопроводов питьевого назначения»;</w:t>
      </w:r>
    </w:p>
    <w:p w:rsidR="00A77B3E">
      <w:r>
        <w:t>- территория перво</w:t>
      </w:r>
      <w:r>
        <w:t xml:space="preserve">го пояса ЗСО на подземных источниках водоснабжения не огорожена, не установлены ворота, не обеспечена охраной, дорожки к сооружениям не оборудованы твердым покрытием на : </w:t>
      </w:r>
      <w:r>
        <w:t>скв</w:t>
      </w:r>
      <w:r>
        <w:t xml:space="preserve"> №3959 адрес; скв.№3949. </w:t>
      </w:r>
      <w:r>
        <w:t>скв</w:t>
      </w:r>
      <w:r>
        <w:t xml:space="preserve">. №3950; адрес: скв.№4308; адрес - п.п.3.2.1.1 </w:t>
      </w:r>
      <w:r>
        <w:t>СанПиН</w:t>
      </w:r>
      <w:r>
        <w:t xml:space="preserve"> </w:t>
      </w:r>
      <w:r>
        <w:t>№.4.телефон «Зоны санитарной охраны источников водоснабжения и водопроводов питьевого назначения»;</w:t>
      </w:r>
    </w:p>
    <w:p w:rsidR="00A77B3E">
      <w:r>
        <w:t>- не оборудованы надземные помещения или подземные колодцы над оголовком и устьем скважины, для предотвращения загрязнения питьевой воды на : скв.№3951 адрес</w:t>
      </w:r>
      <w:r>
        <w:t xml:space="preserve">: скв.№3880. скв.№3860 адрес. - п.3.2.1.4 </w:t>
      </w:r>
      <w:r>
        <w:t>СанПиН</w:t>
      </w:r>
      <w:r>
        <w:t xml:space="preserve"> 2.1.4.телефон «Зоны санитарной охраны источников водоснабжения и водопроводов питьевого назначения»;</w:t>
      </w:r>
    </w:p>
    <w:p w:rsidR="00A77B3E">
      <w:r>
        <w:t xml:space="preserve">2) участок - сельские поселения: Суворовское (адрес, адрес, адрес, адрес, адрес), </w:t>
      </w:r>
      <w:r>
        <w:t>Добрушинское</w:t>
      </w:r>
      <w:r>
        <w:t xml:space="preserve"> (адрес, адр</w:t>
      </w:r>
      <w:r>
        <w:t>ес, адрес, адрес):</w:t>
      </w:r>
    </w:p>
    <w:p w:rsidR="00A77B3E">
      <w:r>
        <w:t xml:space="preserve">- территория первого пояса зоны санитарной охраны (ЗСО) не ограждена, не обеспечена охраной, дорожки к сооружениям не оборудованы твердым покрытием: скважины №6247 (ЖБИ),  №6428, №6295 адрес; скв.№4278 адрес: </w:t>
      </w:r>
      <w:r>
        <w:t>скв.№</w:t>
      </w:r>
      <w:r>
        <w:t xml:space="preserve"> ТП-398. скв.№ТП-403. с</w:t>
      </w:r>
      <w:r>
        <w:t xml:space="preserve">кв.№ТП-404 адрес: </w:t>
      </w:r>
      <w:r>
        <w:t>скв.№</w:t>
      </w:r>
      <w:r>
        <w:t xml:space="preserve"> 3577 адрес: </w:t>
      </w:r>
      <w:r>
        <w:t>скв</w:t>
      </w:r>
      <w:r>
        <w:t xml:space="preserve">.: №6353 адрес: </w:t>
      </w:r>
      <w:r>
        <w:t>скв.№4040. скв.№4041 адрес: скв.№4007 адрес; скв,№4265 адрес. Не восстановлены ограждение территории первого пояса ЗСО источника водоснабжения, не обеспечена охрана на скважине №4317 адрес - п.п.3.2.1.</w:t>
      </w:r>
      <w:r>
        <w:t xml:space="preserve">1 </w:t>
      </w:r>
      <w:r>
        <w:t>СанПиН</w:t>
      </w:r>
      <w:r>
        <w:t xml:space="preserve"> 2.1.4.телефон «Зоны санитарной охраны источников водоснабжения и водопроводов питьевого назначения».</w:t>
      </w:r>
    </w:p>
    <w:p w:rsidR="00A77B3E">
      <w:r>
        <w:t>- не оборудованы надземные помещения или подземные колодцы над оголовком и устьем скважины. : для предотвращения загрязнения питьевой воды на сква</w:t>
      </w:r>
      <w:r>
        <w:t xml:space="preserve">жинах: №6428 адрес. №4265 адрес – п. 3.2.1.4 </w:t>
      </w:r>
      <w:r>
        <w:t>СанПиН</w:t>
      </w:r>
      <w:r>
        <w:t xml:space="preserve"> 2.1.4.телефон «Зоны санитарной охраны источников водоснабжения и водопроводов питьевого назначения», чем ООО «Крымская водная компания» совершило правонарушение, ответственность за которое предусмотрена ч</w:t>
      </w:r>
      <w:r>
        <w:t xml:space="preserve">.1 ст. 19.5 </w:t>
      </w:r>
      <w:r>
        <w:t>КоАП</w:t>
      </w:r>
      <w:r>
        <w:t xml:space="preserve"> РФ.  </w:t>
      </w:r>
    </w:p>
    <w:p w:rsidR="00A77B3E">
      <w:r>
        <w:t xml:space="preserve">В судебном заседании представители ООО «Крымская водная компания» </w:t>
      </w:r>
      <w:r>
        <w:t>фио</w:t>
      </w:r>
      <w:r>
        <w:t xml:space="preserve">, </w:t>
      </w:r>
      <w:r>
        <w:t>фио</w:t>
      </w:r>
      <w:r>
        <w:t xml:space="preserve"> пояснили, что ООО «Крымская водная компания» приняты меры к исполнению предписания частично предписание выполнено, однако действующие тарифы, утвержденные Гос</w:t>
      </w:r>
      <w:r>
        <w:t>ударственным комитетом по ценам и тарифам  экспертным заключением  по результатам экспертизы предложений на дата являются экономически необоснованными, отсутствуют схемы водоснабжения, данные затраты относятся к капитальным, которые данным экспертным заклю</w:t>
      </w:r>
      <w:r>
        <w:t xml:space="preserve">чением не предусмотрены (п. 2.2). Считают, что данные работы должен выполнять собственник скважин – Администрация соответствующего сельского поселения. </w:t>
      </w:r>
    </w:p>
    <w:p w:rsidR="00A77B3E">
      <w:r>
        <w:t xml:space="preserve"> </w:t>
      </w:r>
      <w:r>
        <w:tab/>
        <w:t>Мировой судья, выслушав представителей ООО «Крымская водная компания», исследовав материалы дела об а</w:t>
      </w:r>
      <w:r>
        <w:t xml:space="preserve">дминистративном правонарушении, приходит к следующему.  </w:t>
      </w:r>
    </w:p>
    <w:p w:rsidR="00A77B3E">
      <w:r>
        <w:t xml:space="preserve"> </w:t>
      </w:r>
      <w:r>
        <w:tab/>
        <w:t xml:space="preserve">Объективная сторона части 1 статьи 19.5 </w:t>
      </w:r>
      <w:r>
        <w:t>КоАП</w:t>
      </w:r>
      <w:r>
        <w:t xml:space="preserve"> РФ выражается в невыполнении в установленный срок законного предписания органа, осуществляющего государственный надзор об устранении нарушений законодат</w:t>
      </w:r>
      <w:r>
        <w:t>ельства. Правонарушение считается совершенным с момента истечения срока, предусмотренного предписанием. Законность предписания означает, что оно выдано тем органом (должностным лицом), в компетенцию которого входит осуществление государственного надзора. К</w:t>
      </w:r>
      <w:r>
        <w:t>роме того, законность предписания предполагает, что предписание было выдано в установленном законом порядке, не ущемляющем права поднадзорных субъектов.</w:t>
      </w:r>
    </w:p>
    <w:p w:rsidR="00A77B3E">
      <w:r>
        <w:tab/>
        <w:t>В соответствии с п. 1 ст. 17 Федерального закона от дата № 294-ФЗ «О защите прав юридических лиц и инд</w:t>
      </w:r>
      <w:r>
        <w:t>ивидуальных предпринимателей при осуществлении государственного контроля (надзора) и муниципального контроля» в случае выявления при проведении проверки нарушений юридическим лицом, индивидуальным предпринимателем обязательных требований или требований, ус</w:t>
      </w:r>
      <w:r>
        <w:t xml:space="preserve">тановленных муниципальными правовыми актами, должностные лица органа государственного контроля (надзора), органа муниципального контроля, проводившие проверку, в пределах полномочий, предусмотренных законодательством Российской Федерации, обязаны: </w:t>
      </w:r>
    </w:p>
    <w:p w:rsidR="00A77B3E">
      <w:r>
        <w:t>1) выда</w:t>
      </w:r>
      <w:r>
        <w:t>ть предписание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</w:t>
      </w:r>
      <w:r>
        <w:t xml:space="preserve">жающей среде, объектам культурного наследия (памятникам истории и культуры) народов Российской Федерации, </w:t>
      </w:r>
      <w:r>
        <w:t>музейным предметам и музейным коллекциям, включенным в состав Музейного фонда Российской Федерации, особо ценным, в том числе уникальным, документам А</w:t>
      </w:r>
      <w:r>
        <w:t>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</w:t>
      </w:r>
      <w:r>
        <w:t>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A77B3E">
      <w:r>
        <w:t>2) принять меры по контролю за устранением выявленных нарушений, их предупреждению,</w:t>
      </w:r>
      <w:r>
        <w:t xml:space="preserve">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</w:t>
      </w:r>
      <w:r>
        <w:t>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</w:t>
      </w:r>
      <w:r>
        <w:t>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</w:p>
    <w:p w:rsidR="00A77B3E">
      <w:r>
        <w:t>Согласно п. 3.2.1.1 Санитарных правил и</w:t>
      </w:r>
      <w:r>
        <w:t xml:space="preserve"> норм «Зоны санитарной охраны источников водоснабжения и водопроводов питьевого назначения. </w:t>
      </w:r>
      <w:r>
        <w:t>СанПиН</w:t>
      </w:r>
      <w:r>
        <w:t xml:space="preserve"> 2.1.4.1110-02" (с </w:t>
      </w:r>
      <w:r>
        <w:t>изм</w:t>
      </w:r>
      <w:r>
        <w:t>. от дата) (вместе с "</w:t>
      </w:r>
      <w:r>
        <w:t>СанПиН</w:t>
      </w:r>
      <w:r>
        <w:t xml:space="preserve"> 2.1.4.телефон. 2.1.4. Питьевая вода и водоснабжение населенных мест. Зоны санитарной охраны источников водо</w:t>
      </w:r>
      <w:r>
        <w:t>снабжения и водопроводов питьевого назначения. Санитарные правила и нормы» утвержденных Постановлением Главного государственного санитарного врача РФ № 10 от дата территория первого пояса ЗСО должна быть спланирована для отвода поверхностного стока за ее п</w:t>
      </w:r>
      <w:r>
        <w:t>ределы, озеленена, ограждена и обеспечена охраной. Дорожки к сооружениям должны иметь твердое покрытие.</w:t>
      </w:r>
    </w:p>
    <w:p w:rsidR="00A77B3E">
      <w:r>
        <w:t xml:space="preserve">Согласно п. 3.2.1.4 Санитарных правил и норм «Зоны санитарной охраны источников водоснабжения и водопроводов питьевого назначения. </w:t>
      </w:r>
      <w:r>
        <w:t>СанПиН</w:t>
      </w:r>
      <w:r>
        <w:t xml:space="preserve"> 2.1.4.1110-02"</w:t>
      </w:r>
      <w:r>
        <w:t xml:space="preserve"> 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</w:t>
      </w:r>
      <w:r>
        <w:t>асосов.</w:t>
      </w:r>
    </w:p>
    <w:p w:rsidR="00A77B3E">
      <w:r>
        <w:tab/>
        <w:t xml:space="preserve">Как усматривается копии начальником территориального отдела по адрес Межрегионального управления </w:t>
      </w:r>
      <w:r>
        <w:t>Роспотребнадзора</w:t>
      </w:r>
      <w:r>
        <w:t xml:space="preserve"> по Республике Крым и г. Севастополю  </w:t>
      </w:r>
      <w:r>
        <w:t>фио</w:t>
      </w:r>
      <w:r>
        <w:t xml:space="preserve">  выдано предписание № 17-0031-01 от дата  ООО «Крымская водная компания» об устранении наруш</w:t>
      </w:r>
      <w:r>
        <w:t>ений санитарного законодательства, а также условий создающих угрозу  возникновения и распространения инфекционных заболеваний, массовых неинфекционных заболеваний (отравлений) людей, поскольку в ходе проверки были выявлены нарушения ООО «Крымская водная ко</w:t>
      </w:r>
      <w:r>
        <w:t xml:space="preserve">мпания»: </w:t>
      </w:r>
    </w:p>
    <w:p w:rsidR="00A77B3E">
      <w:r>
        <w:t xml:space="preserve">1) участок - сельские поселения: </w:t>
      </w:r>
      <w:r>
        <w:t>Крайненское</w:t>
      </w:r>
      <w:r>
        <w:t xml:space="preserve">. Крымское. </w:t>
      </w:r>
      <w:r>
        <w:t>Зерновское</w:t>
      </w:r>
      <w:r>
        <w:t xml:space="preserve">, </w:t>
      </w:r>
      <w:r>
        <w:t>Сизовское</w:t>
      </w:r>
      <w:r>
        <w:t xml:space="preserve">:  </w:t>
      </w:r>
    </w:p>
    <w:p w:rsidR="00A77B3E">
      <w:r>
        <w:t>- территория первого пояса зоны санитарной охраны (ЗСО) не ограждена, не обеспечена охраной, дорожки к сооружениям не оборудованы твердым покрытием на : скв.№5955 ад</w:t>
      </w:r>
      <w:r>
        <w:t xml:space="preserve">рес: скв.№5951; адрес; </w:t>
      </w:r>
      <w:r>
        <w:t>скв</w:t>
      </w:r>
      <w:r>
        <w:t xml:space="preserve">. №3880. скв.№3860; адрес: скв.№3868; адрес: </w:t>
      </w:r>
      <w:r>
        <w:t>скв</w:t>
      </w:r>
      <w:r>
        <w:t xml:space="preserve">. №4262; адрес: скв.№4230; адрес - п.3.2.1.1 </w:t>
      </w:r>
      <w:r>
        <w:t>СанПиН</w:t>
      </w:r>
      <w:r>
        <w:t xml:space="preserve"> 2.1.4.телефон «Зоны санитарной охраны источников водоснабжения и водопроводов питьевого назначения»;</w:t>
      </w:r>
    </w:p>
    <w:p w:rsidR="00A77B3E">
      <w:r>
        <w:t>- территория первого пояса ЗС</w:t>
      </w:r>
      <w:r>
        <w:t xml:space="preserve">О на подземных источниках водоснабжения не огорожена, не установлены ворота, не обеспечена охраной, дорожки к сооружениям не оборудованы твердым покрытием на : </w:t>
      </w:r>
      <w:r>
        <w:t>скв</w:t>
      </w:r>
      <w:r>
        <w:t xml:space="preserve"> №3959 адрес; скв.№3949. </w:t>
      </w:r>
      <w:r>
        <w:t>скв</w:t>
      </w:r>
      <w:r>
        <w:t xml:space="preserve">. №3950; адрес: скв.№4308; адрес - п.п.3.2.1.1 </w:t>
      </w:r>
      <w:r>
        <w:t>СанПиН</w:t>
      </w:r>
      <w:r>
        <w:t xml:space="preserve"> №.4.телефон</w:t>
      </w:r>
      <w:r>
        <w:t xml:space="preserve"> «Зоны санитарной охраны источников водоснабжения и водопроводов питьевого назначения»;</w:t>
      </w:r>
    </w:p>
    <w:p w:rsidR="00A77B3E">
      <w:r>
        <w:t xml:space="preserve">- не оборудованы надземные помещения или подземные колодцы над оголовком и устьем скважины, для предотвращения загрязнения питьевой воды на : скв.№3951 адрес: </w:t>
      </w:r>
      <w:r>
        <w:t xml:space="preserve">скв.№3880. скв.№3860 адрес. - п.3.2.1.4 </w:t>
      </w:r>
      <w:r>
        <w:t>СанПиН</w:t>
      </w:r>
      <w:r>
        <w:t xml:space="preserve"> 2.1.4.телефон «Зоны санитарной охраны источников водоснабжения и водопроводов питьевого назначения»;</w:t>
      </w:r>
    </w:p>
    <w:p w:rsidR="00A77B3E">
      <w:r>
        <w:t xml:space="preserve">2) участок - сельские поселения: Суворовское (адрес, адрес, адрес, адрес, адрес), </w:t>
      </w:r>
      <w:r>
        <w:t>Добрушинское</w:t>
      </w:r>
      <w:r>
        <w:t xml:space="preserve"> (адрес, адрес</w:t>
      </w:r>
      <w:r>
        <w:t>, адрес, адрес):</w:t>
      </w:r>
    </w:p>
    <w:p w:rsidR="00A77B3E">
      <w:r>
        <w:t xml:space="preserve">- территория первого пояса зоны санитарной охраны (ЗСО) не ограждена, не обеспечена охраной, дорожки к сооружениям не оборудованы твердым покрытием: скважины №6247 (ЖБИ),  №6428, №6295 адрес; скв.№4278 адрес: </w:t>
      </w:r>
      <w:r>
        <w:t>скв.№</w:t>
      </w:r>
      <w:r>
        <w:t xml:space="preserve"> ТП-398. скв.№ТП-403. скв</w:t>
      </w:r>
      <w:r>
        <w:t xml:space="preserve">.№ТП-404 адрес: </w:t>
      </w:r>
      <w:r>
        <w:t>скв.№</w:t>
      </w:r>
      <w:r>
        <w:t xml:space="preserve"> 3577 адрес: </w:t>
      </w:r>
      <w:r>
        <w:t>скв</w:t>
      </w:r>
      <w:r>
        <w:t xml:space="preserve">.: №6353 адрес: скв.№4040. скв.№4041 адрес: скв.№4007 адрес; скв,№4265 адрес. Не восстановлены ограждение территории первого пояса ЗСО источника водоснабжения, не обеспечена охрана на скважине №4317 адрес - п.п.3.2.1.1 </w:t>
      </w:r>
      <w:r>
        <w:t>СанПиН</w:t>
      </w:r>
      <w:r>
        <w:t xml:space="preserve"> 2.1.4.телефон «Зоны санитарной охраны источников водоснабжения и водопроводов питьевого назначения».</w:t>
      </w:r>
    </w:p>
    <w:p w:rsidR="00A77B3E">
      <w:r>
        <w:t xml:space="preserve"> </w:t>
      </w:r>
      <w:r>
        <w:tab/>
        <w:t>- не оборудованы надземные помещения или подземные колодцы над оголовком и устьем скважины. : для предотвращения загрязнения питьевой воды на сква</w:t>
      </w:r>
      <w:r>
        <w:t xml:space="preserve">жинах: №6428 адрес. №4265 адрес – п. 3.2.1.4 </w:t>
      </w:r>
      <w:r>
        <w:t>СанПиН</w:t>
      </w:r>
      <w:r>
        <w:t xml:space="preserve"> 2.1.4.телефон «Зоны санитарной охраны источников водоснабжения и водопроводов питьевого назначения». Кроме того, на данных участках не установлены  пробоотборники  на подземных скважинах для систематическ</w:t>
      </w:r>
      <w:r>
        <w:t xml:space="preserve">ого лабораторного контроля питьевой воды  на вышеуказанных скважинах. Установлен срок исполнения предписания до дата. (л.д.5) </w:t>
      </w:r>
    </w:p>
    <w:p w:rsidR="00A77B3E">
      <w:r>
        <w:tab/>
        <w:t xml:space="preserve">Как усматривается из данного предписания, его копия получена генеральным директором ООО  «Крымская водная компания» </w:t>
      </w:r>
      <w:r>
        <w:t>фио</w:t>
      </w:r>
      <w:r>
        <w:t xml:space="preserve">  дата</w:t>
      </w:r>
    </w:p>
    <w:p w:rsidR="00A77B3E">
      <w:r>
        <w:tab/>
        <w:t>С</w:t>
      </w:r>
      <w:r>
        <w:t>огласно копии акта проверки от дата, имеющегося в материалах дела, в период с дата по дата по результатам проведения внеплановой выездной проверки ООО «Крымская водная компания» выполнены частично предложения  из пунктов предписания, в частности: установле</w:t>
      </w:r>
      <w:r>
        <w:t>ны  пробоотборники  на подземных скважинах для систематического лабораторного контроля питьевой воды  на вышеуказанных скважинах, часть подземных колодцев источников водоснабжения закрыты люком (л.д. 9-10).</w:t>
      </w:r>
    </w:p>
    <w:p w:rsidR="00A77B3E">
      <w:r>
        <w:t xml:space="preserve">  </w:t>
      </w:r>
      <w:r>
        <w:tab/>
        <w:t>Таким образом, мировым судьей установлено, что</w:t>
      </w:r>
      <w:r>
        <w:t xml:space="preserve"> законное предписание должностного лица, осуществляющего государственный надзор (контроль), об устранении нарушений санитарного законодательства от дата выполнено не в полном объеме, т.е. в бездействии ООО «Крымская водная компания» имеется состав админист</w:t>
      </w:r>
      <w:r>
        <w:t xml:space="preserve">ративного правонарушения, ответственность за которое предусмотрена ч. 1 ст. 19.5 </w:t>
      </w:r>
      <w:r>
        <w:t>КоАП</w:t>
      </w:r>
      <w:r>
        <w:t xml:space="preserve"> РФ.</w:t>
      </w:r>
    </w:p>
    <w:p w:rsidR="00A77B3E">
      <w:r>
        <w:t xml:space="preserve"> </w:t>
      </w:r>
      <w:r>
        <w:tab/>
        <w:t xml:space="preserve">Вина ООО «Крымская водная компания» в совершении административного правонарушения, предусмотренного ч.1 ст.19.5 </w:t>
      </w:r>
      <w:r>
        <w:t>КоАП</w:t>
      </w:r>
      <w:r>
        <w:t xml:space="preserve"> РФ, также подтверждается материалами дела:</w:t>
      </w:r>
    </w:p>
    <w:p w:rsidR="00A77B3E">
      <w:r>
        <w:t xml:space="preserve">   </w:t>
      </w:r>
      <w:r>
        <w:tab/>
      </w:r>
      <w:r>
        <w:t>-  протоколом об административном правонарушении № 17-01/146-17-14 от дата (л.д. 1);</w:t>
      </w:r>
    </w:p>
    <w:p w:rsidR="00A77B3E">
      <w:r>
        <w:tab/>
        <w:t>- копией объяснения ООО «Крымская водная компания» от дата (л.д.2-4);</w:t>
      </w:r>
    </w:p>
    <w:p w:rsidR="00A77B3E">
      <w:r>
        <w:tab/>
        <w:t>- копией предписания № 17-0031-01 от дата (л.д. 5);</w:t>
      </w:r>
    </w:p>
    <w:p w:rsidR="00A77B3E">
      <w:r>
        <w:tab/>
        <w:t>- копией распоряжения № 17-00214 от дата о про</w:t>
      </w:r>
      <w:r>
        <w:t>ведении внеплановой выездной проверки ООО «Крымская водная компания» по выполнению предписания №17-телефон от дата (л.д. 6-7);</w:t>
      </w:r>
    </w:p>
    <w:p w:rsidR="00A77B3E">
      <w:r>
        <w:tab/>
        <w:t>- актом проверки от дата (9-10).</w:t>
      </w:r>
    </w:p>
    <w:p w:rsidR="00A77B3E">
      <w:r>
        <w:tab/>
        <w:t xml:space="preserve"> Мировой судья считает вину ООО «Крымская водная компания» доказанной и квалифицирует его дейс</w:t>
      </w:r>
      <w:r>
        <w:t xml:space="preserve">твия по ст. 19.5 ч. 1 </w:t>
      </w:r>
      <w:r>
        <w:t>КоАП</w:t>
      </w:r>
      <w:r>
        <w:t xml:space="preserve"> РФ - невыполнение в установленный срок законного предписания должностного лица, осуществляющего государственный надзор, об устранении нарушений законодательства.</w:t>
      </w:r>
    </w:p>
    <w:p w:rsidR="00A77B3E">
      <w:r>
        <w:t xml:space="preserve"> </w:t>
      </w:r>
      <w:r>
        <w:tab/>
        <w:t>Доводы представителей ООО «Крымская водная компания» о том, что д</w:t>
      </w:r>
      <w:r>
        <w:t xml:space="preserve">ействующие тарифы, являются экономически необоснованными, отсутствуют схемы водоснабжения, данные затраты  для выполнения работ во исполнение предписания не предусмотрены, данные работы должен выполнять собственник скважин – Администрация соответствующего </w:t>
      </w:r>
      <w:r>
        <w:t>сельского поселения, не состоятельны поскольку предписанием был установлен срок его исполнения до дата; из текста объяснения ООО «Крымская водная компания»  от дата усматривается, что привлекаемое юридическое лицо признало факт неисполнения Предписания, ча</w:t>
      </w:r>
      <w:r>
        <w:t>стично его выполнило, что также подтверждается актом проверки от дата. Из вышеперечисленного следует, что юридическое лицо ООО «Крымская водная компания»  предполагало о сроках исполнения предписания, но не предприняло никаких действий по обжалованию получ</w:t>
      </w:r>
      <w:r>
        <w:t>енного им предписания или направлении ходатайств о продлении сроков.</w:t>
      </w:r>
    </w:p>
    <w:p w:rsidR="00A77B3E">
      <w:r>
        <w:t xml:space="preserve"> </w:t>
      </w:r>
      <w:r>
        <w:tab/>
        <w:t>При назначении наказания суд учитывает характер совершённого ООО «Крымская водная компания»  административного правонарушения, имущественное положение юридического лица, обстоятельства,</w:t>
      </w:r>
      <w:r>
        <w:t xml:space="preserve"> смягчающие и отягчающие административную ответственность.</w:t>
      </w:r>
    </w:p>
    <w:p w:rsidR="00A77B3E">
      <w:r>
        <w:t xml:space="preserve">         В соответствии с ч.2 ст. 4.2 </w:t>
      </w:r>
      <w:r>
        <w:t>КоАП</w:t>
      </w:r>
      <w:r>
        <w:t xml:space="preserve"> обстоятельством, смягчающим административную ответственность, мировой судья признает принятие мер к устранению административного правонарушения.  </w:t>
      </w:r>
    </w:p>
    <w:p w:rsidR="00A77B3E">
      <w:r>
        <w:t xml:space="preserve"> </w:t>
      </w:r>
      <w:r>
        <w:tab/>
        <w:t>Отягч</w:t>
      </w:r>
      <w:r>
        <w:t xml:space="preserve">ающих административную ответственность ООО «Крымская водная компания»  по делу мировым судьей не установлено </w:t>
      </w:r>
    </w:p>
    <w:p w:rsidR="00A77B3E">
      <w:r>
        <w:t xml:space="preserve"> </w:t>
      </w:r>
      <w:r>
        <w:tab/>
        <w:t xml:space="preserve">На основании изложенного, руководствуясь ст. 29.9., 29.10. </w:t>
      </w:r>
      <w:r>
        <w:t>КоАП</w:t>
      </w:r>
      <w:r>
        <w:t xml:space="preserve"> РФ, мировой судья</w:t>
      </w:r>
    </w:p>
    <w:p w:rsidR="00A77B3E">
      <w:r>
        <w:t xml:space="preserve">                                  П О С Т А Н О В И Л:</w:t>
      </w:r>
    </w:p>
    <w:p w:rsidR="00A77B3E"/>
    <w:p w:rsidR="00A77B3E">
      <w:r>
        <w:t xml:space="preserve"> </w:t>
      </w:r>
      <w:r>
        <w:tab/>
        <w:t xml:space="preserve">ООО </w:t>
      </w:r>
      <w:r>
        <w:t>«Крымская водная компания» ОГРН ..., ИНН телефон, КПП телефон признать виновным в совершении административного правонарушения, предусмотренного ст.19.5 ч.1 Кодекса Российской Федерации об административных правонарушениях и назначить ему  наказание в виде а</w:t>
      </w:r>
      <w:r>
        <w:t xml:space="preserve">дминистративного штрафа в размере 10 000 (десять тысяч) рублей. </w:t>
      </w:r>
    </w:p>
    <w:p w:rsidR="00A77B3E">
      <w:r>
        <w:t xml:space="preserve">       Штраф подлежит уплате по реквизитам: ...</w:t>
      </w:r>
    </w:p>
    <w:p w:rsidR="00A77B3E">
      <w:r>
        <w:t xml:space="preserve">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</w:t>
      </w:r>
      <w: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</w:t>
      </w:r>
      <w:r>
        <w:t>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 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 </w:t>
      </w:r>
    </w:p>
    <w:p w:rsidR="00A77B3E"/>
    <w:sectPr w:rsidSect="003407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7B9"/>
    <w:rsid w:val="000B3682"/>
    <w:rsid w:val="003407B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7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