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85092">
      <w:pPr>
        <w:jc w:val="right"/>
      </w:pPr>
      <w:r>
        <w:rPr>
          <w:sz w:val="25"/>
        </w:rPr>
        <w:t>Дело N 5-73-412/2024</w:t>
      </w:r>
    </w:p>
    <w:p w:rsidR="00385092">
      <w:pPr>
        <w:jc w:val="center"/>
      </w:pPr>
      <w:r>
        <w:rPr>
          <w:sz w:val="25"/>
        </w:rPr>
        <w:t>ПОСТАНОВЛЕНИЕ</w:t>
      </w:r>
    </w:p>
    <w:p w:rsidR="00385092">
      <w:pPr>
        <w:ind w:firstLine="708"/>
      </w:pPr>
      <w:r>
        <w:rPr>
          <w:sz w:val="25"/>
        </w:rPr>
        <w:t>26 сентября 2024 года г. Саки</w:t>
      </w:r>
    </w:p>
    <w:p w:rsidR="00385092">
      <w:pPr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рассмотрев дело об административном правонарушении, поступившее из контрольно-счетной палаты </w:t>
      </w:r>
      <w:r>
        <w:rPr>
          <w:sz w:val="25"/>
        </w:rPr>
        <w:t>Сакского</w:t>
      </w:r>
      <w:r>
        <w:rPr>
          <w:sz w:val="25"/>
        </w:rPr>
        <w:t xml:space="preserve"> района </w:t>
      </w:r>
      <w:r>
        <w:rPr>
          <w:sz w:val="25"/>
        </w:rPr>
        <w:t>Республики Крым, в отношении</w:t>
      </w:r>
    </w:p>
    <w:p w:rsidR="00385092">
      <w:pPr>
        <w:ind w:firstLine="708"/>
        <w:jc w:val="both"/>
      </w:pPr>
      <w:r>
        <w:rPr>
          <w:sz w:val="25"/>
        </w:rPr>
        <w:t xml:space="preserve">Денисовой </w:t>
      </w:r>
      <w:r w:rsidR="004B2B96">
        <w:rPr>
          <w:sz w:val="25"/>
        </w:rPr>
        <w:t>О.В.</w:t>
      </w:r>
      <w:r>
        <w:rPr>
          <w:sz w:val="25"/>
        </w:rPr>
        <w:t>,</w:t>
      </w:r>
      <w:r>
        <w:rPr>
          <w:spacing w:val="-3"/>
          <w:sz w:val="25"/>
        </w:rPr>
        <w:t xml:space="preserve"> </w:t>
      </w:r>
      <w:r>
        <w:rPr>
          <w:sz w:val="25"/>
        </w:rPr>
        <w:t>о привлечении ее к административной ответственности за правонарушение, предусмотренное ч. 4 ст. 15.15.6 КоАП РФ,</w:t>
      </w:r>
    </w:p>
    <w:p w:rsidR="00385092">
      <w:pPr>
        <w:jc w:val="center"/>
      </w:pPr>
      <w:r>
        <w:rPr>
          <w:sz w:val="25"/>
        </w:rPr>
        <w:t>УСТАНОВИЛ:</w:t>
      </w:r>
    </w:p>
    <w:p w:rsidR="00385092">
      <w:pPr>
        <w:ind w:firstLine="708"/>
        <w:jc w:val="both"/>
      </w:pPr>
      <w:r>
        <w:rPr>
          <w:sz w:val="25"/>
        </w:rPr>
        <w:t xml:space="preserve">Денисова О.В., являясь должностным лицом – </w:t>
      </w:r>
      <w:r>
        <w:rPr>
          <w:spacing w:val="-2"/>
          <w:sz w:val="25"/>
        </w:rPr>
        <w:t>заведующей сектором по вопросам финансов и бухгалтерского учета Администрации</w:t>
      </w:r>
      <w:r>
        <w:rPr>
          <w:sz w:val="25"/>
        </w:rPr>
        <w:t>, совершила административное правонарушение, ответственность за которое предусмотрена ч. 4 ст. 15.15.6 КоАП РФ «Грубое нарушение требований к бюджетному (бухгалтерскому) учету, в том числе к составлению либо представлению бюджетной или бухгалтер</w:t>
      </w:r>
      <w:r>
        <w:rPr>
          <w:sz w:val="25"/>
        </w:rPr>
        <w:t>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</w:t>
      </w:r>
      <w:r>
        <w:rPr>
          <w:sz w:val="25"/>
        </w:rPr>
        <w:t xml:space="preserve"> не содержат уголовно наказуемого деяния», а именно: </w:t>
      </w:r>
    </w:p>
    <w:p w:rsidR="00385092">
      <w:pPr>
        <w:ind w:firstLine="708"/>
        <w:jc w:val="both"/>
      </w:pPr>
      <w:r>
        <w:rPr>
          <w:sz w:val="25"/>
        </w:rPr>
        <w:t>- затраты на приобретение: жалюзи вертика</w:t>
      </w:r>
      <w:r>
        <w:rPr>
          <w:sz w:val="25"/>
        </w:rPr>
        <w:t>льной и флагов должны быть отражены по виду расходов 244 "Прочая закупка товаров, работ и услуг" и приняты к учету в составе основного средства и расходы на его приобретение отражены по статье 310 "Увеличение стоимости основных средств", что свидетельствуе</w:t>
      </w:r>
      <w:r>
        <w:rPr>
          <w:sz w:val="25"/>
        </w:rPr>
        <w:t>т о нарушении п. 38 Приказа № 157н, п.7, 8 ФСБУ "Основные средства", Порядка №85н и Порядка № 209н</w:t>
      </w:r>
      <w:r>
        <w:rPr>
          <w:sz w:val="25"/>
        </w:rPr>
        <w:t xml:space="preserve">, </w:t>
      </w:r>
      <w:r>
        <w:rPr>
          <w:sz w:val="25"/>
        </w:rPr>
        <w:t xml:space="preserve">в части учета основных средств, что привело к занижению значения показателя СПРАВКИ о наличии имущества и обязательств на </w:t>
      </w:r>
      <w:r>
        <w:rPr>
          <w:sz w:val="25"/>
        </w:rPr>
        <w:t>забалансовых</w:t>
      </w:r>
      <w:r>
        <w:rPr>
          <w:sz w:val="25"/>
        </w:rPr>
        <w:t xml:space="preserve"> счетах по коду строки</w:t>
      </w:r>
      <w:r>
        <w:rPr>
          <w:sz w:val="25"/>
        </w:rPr>
        <w:t xml:space="preserve"> 210 «Основные средства в эксплуатации» Баланса ф. телефон на сумму 19 430,00 руб., по коду строки 016 «Инвентарь производственный и хозяйственный» на сумму 16 430,00 руб., по коду строки 018 «Прочие основные средства» на сумму 3 000,00</w:t>
      </w:r>
      <w:r>
        <w:rPr>
          <w:sz w:val="25"/>
        </w:rPr>
        <w:t xml:space="preserve"> руб. и коду строки </w:t>
      </w:r>
      <w:r>
        <w:rPr>
          <w:sz w:val="25"/>
        </w:rPr>
        <w:t xml:space="preserve">070 «Вложение в основные средства» </w:t>
      </w:r>
      <w:r>
        <w:rPr>
          <w:sz w:val="25"/>
        </w:rPr>
        <w:t>по</w:t>
      </w:r>
      <w:r>
        <w:rPr>
          <w:sz w:val="25"/>
        </w:rPr>
        <w:t xml:space="preserve"> </w:t>
      </w:r>
      <w:r>
        <w:rPr>
          <w:sz w:val="25"/>
        </w:rPr>
        <w:t>Сведений</w:t>
      </w:r>
      <w:r>
        <w:rPr>
          <w:sz w:val="25"/>
        </w:rPr>
        <w:t xml:space="preserve"> ф. телефон (без имущества казны) на сумму 19 430,00 руб. и завышению по коду строки 190 «Материальные запасы» на сумму 19 430,00 руб.</w:t>
      </w:r>
    </w:p>
    <w:p w:rsidR="00385092">
      <w:pPr>
        <w:ind w:firstLine="708"/>
        <w:jc w:val="both"/>
      </w:pPr>
      <w:r>
        <w:rPr>
          <w:sz w:val="25"/>
        </w:rPr>
        <w:t xml:space="preserve">- сучкорез усиленный 750 мм, лезвие 100 мм, с </w:t>
      </w:r>
      <w:r>
        <w:rPr>
          <w:sz w:val="25"/>
        </w:rPr>
        <w:t>двухрычажным</w:t>
      </w:r>
      <w:r>
        <w:rPr>
          <w:sz w:val="25"/>
        </w:rPr>
        <w:t xml:space="preserve"> механизмом стоим</w:t>
      </w:r>
      <w:r>
        <w:rPr>
          <w:sz w:val="25"/>
        </w:rPr>
        <w:t>остью 1260,00 руб. в нарушении п. 38 Приказа № 157н, п.7, 8 Приказа Минфина России</w:t>
      </w:r>
      <w:r>
        <w:rPr>
          <w:sz w:val="25"/>
        </w:rPr>
        <w:t xml:space="preserve"> N 84н "Об утверждении федерального стандарта бухгалтерского учета государственных финансов «Государственная (муниципальная) казна" (далее ФСБУ «Государственная (мун</w:t>
      </w:r>
      <w:r>
        <w:rPr>
          <w:sz w:val="25"/>
        </w:rPr>
        <w:t>иципальная) казна»), Порядка № 82н и Порядком № 209н, отнесен к материальным запасам, а не к движимому имуществу казны;</w:t>
      </w:r>
      <w:r>
        <w:rPr>
          <w:sz w:val="25"/>
        </w:rPr>
        <w:t xml:space="preserve"> что привело к занижению значения показателя по коду строки 440 «Движимое имущество в</w:t>
      </w:r>
      <w:r>
        <w:rPr>
          <w:sz w:val="25"/>
        </w:rPr>
        <w:t xml:space="preserve"> .</w:t>
      </w:r>
      <w:r>
        <w:rPr>
          <w:sz w:val="25"/>
        </w:rPr>
        <w:t xml:space="preserve"> составе казны» на сумму 1 260,00 руб., по коду ст</w:t>
      </w:r>
      <w:r>
        <w:rPr>
          <w:sz w:val="25"/>
        </w:rPr>
        <w:t>роки 560 «Вложение в объекты государственной муниципальной) казны» по Сведений ф. 0503168_имущества казны на сумму 1 260,00 руб. и завышению по коду строки 520 «Материальные запасы в составе имущества казны» на эту же сумму;</w:t>
      </w:r>
    </w:p>
    <w:p w:rsidR="00385092">
      <w:pPr>
        <w:ind w:firstLine="708"/>
        <w:jc w:val="both"/>
      </w:pPr>
      <w:r>
        <w:rPr>
          <w:sz w:val="25"/>
        </w:rPr>
        <w:t>- при выборочной сверке Реестра</w:t>
      </w:r>
      <w:r>
        <w:rPr>
          <w:sz w:val="25"/>
        </w:rPr>
        <w:t xml:space="preserve">, Выписок с данными кадастровой стоимости объектов недвижимости, размещенной на электронной платформе </w:t>
      </w:r>
      <w:r>
        <w:rPr>
          <w:sz w:val="25"/>
        </w:rPr>
        <w:t>Росреесра</w:t>
      </w:r>
      <w:r>
        <w:rPr>
          <w:sz w:val="25"/>
        </w:rPr>
        <w:t xml:space="preserve"> в режиме </w:t>
      </w:r>
      <w:r>
        <w:rPr>
          <w:sz w:val="25"/>
        </w:rPr>
        <w:t>Online</w:t>
      </w:r>
      <w:r>
        <w:rPr>
          <w:sz w:val="25"/>
        </w:rPr>
        <w:t xml:space="preserve"> (lk.rosreestr.ru) заявлено: 6 объектов недвижимости, в </w:t>
      </w:r>
      <w:r>
        <w:rPr>
          <w:sz w:val="25"/>
        </w:rPr>
        <w:t>т.ч</w:t>
      </w:r>
      <w:r>
        <w:rPr>
          <w:sz w:val="25"/>
        </w:rPr>
        <w:t xml:space="preserve">. 1 земельных участка </w:t>
      </w:r>
      <w:r>
        <w:rPr>
          <w:sz w:val="25"/>
        </w:rPr>
        <w:t>отсутствующих в Реестре, общая кадастровая стоимость которых составляет 1</w:t>
      </w:r>
      <w:r>
        <w:rPr>
          <w:sz w:val="25"/>
        </w:rPr>
        <w:t xml:space="preserve">2 336 882,16 руб., в </w:t>
      </w:r>
      <w:r>
        <w:rPr>
          <w:sz w:val="25"/>
        </w:rPr>
        <w:t>т</w:t>
      </w:r>
      <w:r>
        <w:rPr>
          <w:sz w:val="25"/>
        </w:rPr>
        <w:t>.ч</w:t>
      </w:r>
      <w:r>
        <w:rPr>
          <w:sz w:val="25"/>
        </w:rPr>
        <w:t xml:space="preserve">; 1 земельных участков - 229 461,30 руб.; 2 земельных </w:t>
      </w:r>
      <w:r>
        <w:rPr>
          <w:sz w:val="25"/>
        </w:rPr>
        <w:t>участка</w:t>
      </w:r>
      <w:r>
        <w:rPr>
          <w:sz w:val="25"/>
        </w:rPr>
        <w:t xml:space="preserve"> </w:t>
      </w:r>
      <w:r>
        <w:rPr>
          <w:sz w:val="25"/>
        </w:rPr>
        <w:t xml:space="preserve">по </w:t>
      </w:r>
      <w:r>
        <w:rPr>
          <w:sz w:val="25"/>
        </w:rPr>
        <w:t xml:space="preserve">которым стоимость в Реестре не соответствует стоимости указанной на электронной платформе, сумма отклонения составляет 1 734 837,26 руб.; 1 сооружение </w:t>
      </w:r>
      <w:r>
        <w:rPr>
          <w:sz w:val="25"/>
        </w:rPr>
        <w:t>по которому стоимость в Реестре не соответствует стоимости указанной на электронной платформе, сумма отклонения составляет 881 885,50 руб.</w:t>
      </w:r>
    </w:p>
    <w:p w:rsidR="00385092">
      <w:pPr>
        <w:ind w:firstLine="708"/>
        <w:jc w:val="both"/>
      </w:pPr>
      <w:r>
        <w:rPr>
          <w:sz w:val="25"/>
        </w:rPr>
        <w:t>Следовательно, в нарушение</w:t>
      </w:r>
      <w:r>
        <w:rPr>
          <w:sz w:val="25"/>
        </w:rPr>
        <w:t xml:space="preserve"> п. 141, п. 144 и п. 381 Приказа№ 157н, п. 38 Приказа№ 162н, п. 2 ст. 264-1 БК РФ, п.1 ст. 3, ст.5, п.1 ст.10, п.1 ст.13 Закона № 402-ФЗ, администрацией </w:t>
      </w:r>
      <w:r>
        <w:rPr>
          <w:sz w:val="25"/>
        </w:rPr>
        <w:t>не достоверно внесены данные в финансовую отчетность «Баланс главног</w:t>
      </w:r>
      <w:r>
        <w:rPr>
          <w:sz w:val="25"/>
        </w:rPr>
        <w:t>о распорядителя, распорядителя, получателя бюджетных средств, главного администратора, администратора источников финансирования дефицита бюджета</w:t>
      </w:r>
      <w:r>
        <w:rPr>
          <w:sz w:val="25"/>
        </w:rPr>
        <w:t>, главного администратора, а</w:t>
      </w:r>
      <w:r w:rsidR="00BE0A4B">
        <w:rPr>
          <w:sz w:val="25"/>
        </w:rPr>
        <w:t>дминистратора доходов бюджета»</w:t>
      </w:r>
      <w:r w:rsidR="00BE0A4B">
        <w:rPr>
          <w:sz w:val="25"/>
        </w:rPr>
        <w:t xml:space="preserve"> </w:t>
      </w:r>
      <w:r>
        <w:rPr>
          <w:sz w:val="25"/>
        </w:rPr>
        <w:t>,</w:t>
      </w:r>
      <w:r>
        <w:rPr>
          <w:sz w:val="25"/>
        </w:rPr>
        <w:t xml:space="preserve"> что привело к искажению показателей бюд</w:t>
      </w:r>
      <w:r>
        <w:rPr>
          <w:sz w:val="25"/>
        </w:rPr>
        <w:t xml:space="preserve">жетной отчетности по коду строки 140 «Нефинансовые активы имущества казны (остаточная стоимость)» Баланса </w:t>
      </w:r>
      <w:r>
        <w:rPr>
          <w:sz w:val="25"/>
        </w:rPr>
        <w:t>в сумме не менее чем на 14 071 719,42 руб. и по коду строки 400 «Недвижимое имущество в сос</w:t>
      </w:r>
      <w:r w:rsidR="00BE0A4B">
        <w:rPr>
          <w:sz w:val="25"/>
        </w:rPr>
        <w:t xml:space="preserve">таве имущества казны» Сведений </w:t>
      </w:r>
      <w:r>
        <w:rPr>
          <w:sz w:val="25"/>
        </w:rPr>
        <w:t>в</w:t>
      </w:r>
      <w:r>
        <w:rPr>
          <w:sz w:val="25"/>
        </w:rPr>
        <w:t xml:space="preserve"> сумме не менее чем на 12 107 420,86 руб., по коду строки 510 «Непроизведенные активы в составе имущества казны» сведений </w:t>
      </w:r>
      <w:r>
        <w:rPr>
          <w:sz w:val="25"/>
        </w:rPr>
        <w:t>в сумме не менее чем на 1 964 298,56 руб.</w:t>
      </w:r>
    </w:p>
    <w:p w:rsidR="00385092">
      <w:pPr>
        <w:ind w:firstLine="708"/>
        <w:jc w:val="both"/>
      </w:pPr>
      <w:r>
        <w:rPr>
          <w:sz w:val="25"/>
        </w:rPr>
        <w:t>При анализе реестра договоров на закупку товаров, работ, услуг за 2023 год уст</w:t>
      </w:r>
      <w:r>
        <w:rPr>
          <w:sz w:val="25"/>
        </w:rPr>
        <w:t xml:space="preserve">ановлено заключение договоров, результат исполнения которых, на основании п. 7, 8, 20 и 21 ФСБУ Государственная (муниципальная) казна» должен был увеличить стоимость нефинансовых активов (увеличение стоимости существующих объектов либо образование новых), </w:t>
      </w:r>
      <w:r>
        <w:rPr>
          <w:sz w:val="25"/>
        </w:rPr>
        <w:t xml:space="preserve">при этом по тайным бухгалтерского учета муниципального образования </w:t>
      </w:r>
      <w:r>
        <w:rPr>
          <w:sz w:val="25"/>
        </w:rPr>
        <w:t>расходы на оплату договоров (контрактов) со счета 302 «Расчеты</w:t>
      </w:r>
      <w:r>
        <w:rPr>
          <w:sz w:val="25"/>
        </w:rPr>
        <w:t xml:space="preserve"> </w:t>
      </w:r>
      <w:r>
        <w:rPr>
          <w:sz w:val="25"/>
        </w:rPr>
        <w:t>по принятым обязательствам» списаны на счет 401.20 «Расходы текущего периода» с уточнением по</w:t>
      </w:r>
      <w:r>
        <w:rPr>
          <w:sz w:val="25"/>
        </w:rPr>
        <w:t xml:space="preserve"> КОСГУ 226 «Прочие работы, услуги», что является нарушением ст.215 ГК РФ, п. 141 Инструкции № 157н, п. 38 Инструкции № 162н и п. 8, 20, 21 ФСБУ «Государственная (муниципальная) казна» что повлекло ь занижение показателя по коду строки 140 «Нефинансовые акт</w:t>
      </w:r>
      <w:r>
        <w:rPr>
          <w:sz w:val="25"/>
        </w:rPr>
        <w:t>ивы имущества казны (остаточная стоимость) Баланса (ф. 0503130</w:t>
      </w:r>
      <w:r>
        <w:rPr>
          <w:sz w:val="25"/>
        </w:rPr>
        <w:t>) на сумму 5 587 536,03 руб., и показателей Сведений о движении финансовых активов учреждения сформированных (ф телефон в части имущества казны), а именно по коду строки 400 «Недвижимое имуществ</w:t>
      </w:r>
      <w:r>
        <w:rPr>
          <w:sz w:val="25"/>
        </w:rPr>
        <w:t>о в составе имущества казны» показатель</w:t>
      </w:r>
      <w:r>
        <w:rPr>
          <w:sz w:val="25"/>
        </w:rPr>
        <w:t xml:space="preserve"> :</w:t>
      </w:r>
      <w:r>
        <w:rPr>
          <w:sz w:val="25"/>
        </w:rPr>
        <w:t xml:space="preserve"> снижен не менее чем на 1 015 844,57 руб., по коду строки </w:t>
      </w:r>
      <w:r>
        <w:rPr>
          <w:sz w:val="25"/>
        </w:rPr>
        <w:t>440 «Движимое имущество в составе казны» показатель занижен не менее чем на 4 571 691,46 руб., по коду строки 560 «Вложения в объекты государственной (муници</w:t>
      </w:r>
      <w:r>
        <w:rPr>
          <w:sz w:val="25"/>
        </w:rPr>
        <w:t>пальной) казны» показатель занижен не менее чем на 5 587 536,03 руб., по коду строки 561 «Вложения в недвижимое имущество государственной муниципальной) казны» показатель занижен не менее чем на 1 015 844,57 руб., т.е. совершила</w:t>
      </w:r>
      <w:r>
        <w:rPr>
          <w:sz w:val="25"/>
        </w:rPr>
        <w:t xml:space="preserve"> административное правонаруш</w:t>
      </w:r>
      <w:r>
        <w:rPr>
          <w:sz w:val="25"/>
        </w:rPr>
        <w:t xml:space="preserve">ение, ответственность за которое предусмотрена ч.4 ст. 15.15.6 КоАП РФ. </w:t>
      </w:r>
    </w:p>
    <w:p w:rsidR="00385092">
      <w:pPr>
        <w:ind w:firstLine="708"/>
        <w:jc w:val="both"/>
      </w:pPr>
      <w:r>
        <w:rPr>
          <w:sz w:val="25"/>
        </w:rPr>
        <w:t xml:space="preserve">В судебное заседание Денисова О.В. не явилась, извещена надлежащим образом, что подтверждается телефонограммой об извещении. </w:t>
      </w:r>
    </w:p>
    <w:p w:rsidR="00385092">
      <w:pPr>
        <w:ind w:firstLine="708"/>
        <w:jc w:val="both"/>
      </w:pPr>
      <w:r>
        <w:rPr>
          <w:sz w:val="25"/>
        </w:rPr>
        <w:t>В соответствии с ч. 2 ст. 25.1 КоАП РФ в отсутствие указа</w:t>
      </w:r>
      <w:r>
        <w:rPr>
          <w:sz w:val="25"/>
        </w:rPr>
        <w:t>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</w:t>
      </w:r>
      <w:r>
        <w:rPr>
          <w:sz w:val="25"/>
        </w:rPr>
        <w:t>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385092">
      <w:pPr>
        <w:ind w:firstLine="708"/>
        <w:jc w:val="both"/>
      </w:pPr>
      <w:r>
        <w:rPr>
          <w:sz w:val="25"/>
        </w:rPr>
        <w:t>Мировой судья, исследовав материалы дела об административном правонарушении, прих</w:t>
      </w:r>
      <w:r>
        <w:rPr>
          <w:sz w:val="25"/>
        </w:rPr>
        <w:t xml:space="preserve">одит к следующему. </w:t>
      </w:r>
    </w:p>
    <w:p w:rsidR="00385092">
      <w:pPr>
        <w:ind w:firstLine="708"/>
        <w:jc w:val="both"/>
      </w:pPr>
      <w:r>
        <w:rPr>
          <w:sz w:val="25"/>
        </w:rPr>
        <w:t>Часть 4 статьи 15.15.6 Кодекса Российской Федерации об административных правонарушениях предусматривает административную ответственность за предусматривает административную ответственность за грубое нарушение требований к бюджетному (бу</w:t>
      </w:r>
      <w:r>
        <w:rPr>
          <w:sz w:val="25"/>
        </w:rPr>
        <w:t>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</w:t>
      </w:r>
      <w:r>
        <w:rPr>
          <w:sz w:val="25"/>
        </w:rPr>
        <w:t>держат уголовно наказуемого деяния</w:t>
      </w:r>
    </w:p>
    <w:p w:rsidR="00385092">
      <w:pPr>
        <w:ind w:firstLine="708"/>
        <w:jc w:val="both"/>
      </w:pPr>
      <w:r>
        <w:rPr>
          <w:sz w:val="25"/>
        </w:rPr>
        <w:t>Под грубым нарушением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</w:t>
      </w:r>
      <w:r>
        <w:rPr>
          <w:sz w:val="25"/>
        </w:rPr>
        <w:t>ния) консолидированной бухгалтерской (финансовой) отчетности понимаются, в том числе, 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</w:t>
      </w:r>
      <w:r>
        <w:rPr>
          <w:sz w:val="25"/>
        </w:rPr>
        <w:t>зательствах, и (или) о финансовом результате</w:t>
      </w:r>
      <w:r>
        <w:rPr>
          <w:sz w:val="25"/>
        </w:rPr>
        <w:t>: более чем на 10%.</w:t>
      </w:r>
    </w:p>
    <w:p w:rsidR="00385092">
      <w:pPr>
        <w:ind w:firstLine="708"/>
        <w:jc w:val="both"/>
      </w:pPr>
      <w:r>
        <w:rPr>
          <w:sz w:val="25"/>
        </w:rPr>
        <w:t>Согласно статье 264.1 Бюджетного кодекса Российской Федерации далее - БК РФ) бюджетный учет представляет собой упорядоченную систему сбора, регистрации и обобщения информации в денежном выраже</w:t>
      </w:r>
      <w:r>
        <w:rPr>
          <w:sz w:val="25"/>
        </w:rPr>
        <w:t>нии о состоянии финансовых и нефинансовых активов и обязательств Российской Федерации, субъектов Российской Федерации и муниципальных образований, а также об операциях, изменяющих указанные активы и обязательства.</w:t>
      </w:r>
    </w:p>
    <w:p w:rsidR="00385092">
      <w:pPr>
        <w:ind w:firstLine="708"/>
        <w:jc w:val="both"/>
      </w:pPr>
      <w:r>
        <w:rPr>
          <w:sz w:val="25"/>
        </w:rPr>
        <w:t>В соответствии с подпунктом 12 пункта 1 ст</w:t>
      </w:r>
      <w:r>
        <w:rPr>
          <w:sz w:val="25"/>
        </w:rPr>
        <w:t>атьи 158 БК РФ главный распорядитель бюджетных средств обладает бюджетными полномочиями по формированию бюджетной отчетности главного распорядителя бюджетных средств.</w:t>
      </w:r>
    </w:p>
    <w:p w:rsidR="00385092">
      <w:pPr>
        <w:jc w:val="both"/>
      </w:pPr>
      <w:r>
        <w:rPr>
          <w:sz w:val="25"/>
        </w:rPr>
        <w:t>Согласно статье 3 Федерального закона от 06.12.2011 № 402-ФЗ «О бухгалтерском учете» (дал</w:t>
      </w:r>
      <w:r>
        <w:rPr>
          <w:sz w:val="25"/>
        </w:rPr>
        <w:t>ее - Закон № 402-ФЗ) бухгалтерская (финансовая) отчетность - это информация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систематизированная в соотве</w:t>
      </w:r>
      <w:r>
        <w:rPr>
          <w:sz w:val="25"/>
        </w:rPr>
        <w:t>тствии с требованиями, установленными настоящим Федеральным законом.</w:t>
      </w:r>
    </w:p>
    <w:p w:rsidR="00385092">
      <w:pPr>
        <w:ind w:firstLine="708"/>
        <w:jc w:val="both"/>
      </w:pPr>
      <w:r>
        <w:rPr>
          <w:sz w:val="25"/>
        </w:rPr>
        <w:t>В соответствии с частью 1 статьи 13 Закона № 402-ФЗ бухгалтерская (финансовая) отчетность должна давать достоверное представление о финансовом положении экономического субъекта на отчетну</w:t>
      </w:r>
      <w:r>
        <w:rPr>
          <w:sz w:val="25"/>
        </w:rPr>
        <w:t>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</w:t>
      </w:r>
    </w:p>
    <w:p w:rsidR="00385092">
      <w:pPr>
        <w:ind w:firstLine="708"/>
        <w:jc w:val="both"/>
      </w:pPr>
      <w:r>
        <w:rPr>
          <w:sz w:val="25"/>
        </w:rPr>
        <w:t>Согласно пунктам 17, 18 Федерального стандарта бухгалтерского учета для организаций</w:t>
      </w:r>
      <w:r>
        <w:rPr>
          <w:sz w:val="25"/>
        </w:rPr>
        <w:t xml:space="preserve"> государственного сектора «Концептуальные основы бухгалтерского учета и отчетности организаций государственного сектора, утвержденного приказом Министерства финансов России от 31.12.2016 № 256н далее - Стандарт № 256н), в целях достоверного представления в</w:t>
      </w:r>
      <w:r>
        <w:rPr>
          <w:sz w:val="25"/>
        </w:rPr>
        <w:t xml:space="preserve"> бухгалтерской (финансовой) отчетности информации о финансовом положении субъекта отчетности в бухгалтерском учете подлежит отражению информация, не содержащая существенных ошибок и искажений, позволяющая ее</w:t>
      </w:r>
      <w:r>
        <w:rPr>
          <w:sz w:val="25"/>
        </w:rPr>
        <w:t xml:space="preserve"> пользователям положиться на нее, как </w:t>
      </w:r>
      <w:r>
        <w:rPr>
          <w:sz w:val="25"/>
        </w:rPr>
        <w:t>на</w:t>
      </w:r>
      <w:r>
        <w:rPr>
          <w:sz w:val="25"/>
        </w:rPr>
        <w:t xml:space="preserve"> достовер</w:t>
      </w:r>
      <w:r>
        <w:rPr>
          <w:sz w:val="25"/>
        </w:rPr>
        <w:t xml:space="preserve">ную. </w:t>
      </w:r>
      <w:r>
        <w:rPr>
          <w:sz w:val="25"/>
        </w:rPr>
        <w:t>При ведении бухгалтерского учета субъект учета обеспечивает формирование достоверной информации о наличии государственного (муниципального) имущества, его использовании, о принятых им обязательствах, полученных финансовых результатах, иной информации,</w:t>
      </w:r>
      <w:r>
        <w:rPr>
          <w:sz w:val="25"/>
        </w:rPr>
        <w:t xml:space="preserve"> необходимой </w:t>
      </w:r>
      <w:r>
        <w:rPr>
          <w:sz w:val="25"/>
        </w:rPr>
        <w:t>пользователям бухгалтерской (финансовой)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</w:t>
      </w:r>
      <w:r>
        <w:rPr>
          <w:sz w:val="25"/>
        </w:rPr>
        <w:t>ни и их целесообразностью, наличием и движением имущества</w:t>
      </w:r>
      <w:r>
        <w:rPr>
          <w:sz w:val="25"/>
        </w:rPr>
        <w:t xml:space="preserve"> и обязательств, использованием материальных, трудовых и финансовых ресурсов в соответствии с утверждёнными нормами, нормативами.</w:t>
      </w:r>
    </w:p>
    <w:p w:rsidR="00385092">
      <w:pPr>
        <w:ind w:firstLine="708"/>
        <w:jc w:val="both"/>
      </w:pPr>
      <w:r>
        <w:rPr>
          <w:sz w:val="25"/>
        </w:rPr>
        <w:t>В соответствии с пунктом 65 Стандарта № 256н информация, содержащаяся</w:t>
      </w:r>
      <w:r>
        <w:rPr>
          <w:sz w:val="25"/>
        </w:rPr>
        <w:t xml:space="preserve"> в бухгалтерской (финансовой) отчетности, включая пояснения к ней, должна отвечать следующим характеристикам: уместность (релевантность), существенность, достоверное представление, сопоставимость, возможность проверки и (или) подтверждения достоверности да</w:t>
      </w:r>
      <w:r>
        <w:rPr>
          <w:sz w:val="25"/>
        </w:rPr>
        <w:t>нных (далее - верификация), своевременность, понятность.</w:t>
      </w:r>
    </w:p>
    <w:p w:rsidR="00385092">
      <w:pPr>
        <w:ind w:firstLine="708"/>
        <w:jc w:val="both"/>
      </w:pPr>
      <w:r>
        <w:rPr>
          <w:sz w:val="25"/>
        </w:rPr>
        <w:t>Факт совершения Денисовой О.В. указанного административного правонарушения, подтверждается:</w:t>
      </w:r>
    </w:p>
    <w:p w:rsidR="00385092">
      <w:pPr>
        <w:ind w:firstLine="708"/>
        <w:jc w:val="both"/>
      </w:pPr>
      <w:r>
        <w:rPr>
          <w:sz w:val="25"/>
        </w:rPr>
        <w:t xml:space="preserve">- протоколом </w:t>
      </w:r>
      <w:r>
        <w:rPr>
          <w:sz w:val="25"/>
        </w:rPr>
        <w:t>об административном правонарушении, в котором изложены обстоятельства совершения Денисовой О.В. административного правонарушения, предусмотренного ч. 4 ст. 15.15.6 Кодекса Российской Федерации об административных правонарушениях (</w:t>
      </w:r>
      <w:r>
        <w:rPr>
          <w:sz w:val="25"/>
        </w:rPr>
        <w:t>л.д</w:t>
      </w:r>
      <w:r>
        <w:rPr>
          <w:sz w:val="25"/>
        </w:rPr>
        <w:t>. 1-5);</w:t>
      </w:r>
    </w:p>
    <w:p w:rsidR="00385092">
      <w:pPr>
        <w:jc w:val="both"/>
      </w:pPr>
      <w:r>
        <w:rPr>
          <w:sz w:val="25"/>
        </w:rPr>
        <w:t xml:space="preserve">- выпиской из </w:t>
      </w:r>
      <w:r>
        <w:rPr>
          <w:sz w:val="25"/>
        </w:rPr>
        <w:t>акта внешней проверки годового отчета (л.д.7-12);</w:t>
      </w:r>
    </w:p>
    <w:p w:rsidR="00385092">
      <w:pPr>
        <w:ind w:firstLine="708"/>
        <w:jc w:val="both"/>
      </w:pPr>
      <w:r>
        <w:rPr>
          <w:sz w:val="25"/>
        </w:rPr>
        <w:t xml:space="preserve">- копией распоряжения </w:t>
      </w:r>
      <w:r>
        <w:rPr>
          <w:sz w:val="25"/>
        </w:rPr>
        <w:t xml:space="preserve">о назначении Денисовой О.В. на должность </w:t>
      </w:r>
      <w:r>
        <w:rPr>
          <w:spacing w:val="-2"/>
          <w:sz w:val="25"/>
        </w:rPr>
        <w:t xml:space="preserve">заведующей сектором по вопросам финансов и бухгалтерского учета Администрации </w:t>
      </w:r>
      <w:r>
        <w:rPr>
          <w:spacing w:val="-2"/>
          <w:sz w:val="25"/>
        </w:rPr>
        <w:t>(</w:t>
      </w:r>
      <w:r>
        <w:rPr>
          <w:spacing w:val="-2"/>
          <w:sz w:val="25"/>
        </w:rPr>
        <w:t>л.д</w:t>
      </w:r>
      <w:r>
        <w:rPr>
          <w:spacing w:val="-2"/>
          <w:sz w:val="25"/>
        </w:rPr>
        <w:t>. 14);</w:t>
      </w:r>
    </w:p>
    <w:p w:rsidR="00385092">
      <w:pPr>
        <w:ind w:firstLine="708"/>
        <w:jc w:val="both"/>
      </w:pPr>
      <w:r>
        <w:rPr>
          <w:sz w:val="25"/>
        </w:rPr>
        <w:t>- копией должностно</w:t>
      </w:r>
      <w:r>
        <w:rPr>
          <w:sz w:val="25"/>
        </w:rPr>
        <w:t xml:space="preserve">й инструкции </w:t>
      </w:r>
      <w:r>
        <w:rPr>
          <w:spacing w:val="-2"/>
          <w:sz w:val="25"/>
        </w:rPr>
        <w:t xml:space="preserve">заведующей сектором по вопросам финансов и бухгалтерского учета Администрации </w:t>
      </w:r>
      <w:r>
        <w:rPr>
          <w:spacing w:val="-2"/>
          <w:sz w:val="25"/>
        </w:rPr>
        <w:t>(</w:t>
      </w:r>
      <w:r>
        <w:rPr>
          <w:spacing w:val="-2"/>
          <w:sz w:val="25"/>
        </w:rPr>
        <w:t>л.д</w:t>
      </w:r>
      <w:r>
        <w:rPr>
          <w:spacing w:val="-2"/>
          <w:sz w:val="25"/>
        </w:rPr>
        <w:t>. 15-17).</w:t>
      </w:r>
    </w:p>
    <w:p w:rsidR="00385092">
      <w:pPr>
        <w:ind w:firstLine="708"/>
        <w:jc w:val="both"/>
      </w:pPr>
      <w:r>
        <w:rPr>
          <w:sz w:val="25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</w:t>
      </w:r>
      <w:r>
        <w:rPr>
          <w:sz w:val="25"/>
        </w:rPr>
        <w:t>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статей 26.2, 26.11 Кодекса Российской Федерации об административных пр</w:t>
      </w:r>
      <w:r>
        <w:rPr>
          <w:sz w:val="25"/>
        </w:rPr>
        <w:t>авонарушениях.</w:t>
      </w:r>
    </w:p>
    <w:p w:rsidR="00385092">
      <w:pPr>
        <w:ind w:firstLine="708"/>
        <w:jc w:val="both"/>
      </w:pPr>
      <w:r>
        <w:rPr>
          <w:sz w:val="25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мировой судья приходит к выводу, что вина </w:t>
      </w:r>
      <w:r>
        <w:rPr>
          <w:spacing w:val="-2"/>
          <w:sz w:val="25"/>
        </w:rPr>
        <w:t>заведующей сектором по вопросам финансов и бухгалтерского учет</w:t>
      </w:r>
      <w:r>
        <w:rPr>
          <w:spacing w:val="-2"/>
          <w:sz w:val="25"/>
        </w:rPr>
        <w:t xml:space="preserve">а Администрации </w:t>
      </w:r>
      <w:r>
        <w:rPr>
          <w:spacing w:val="-2"/>
          <w:sz w:val="25"/>
        </w:rPr>
        <w:t xml:space="preserve">Денисовой О.В. </w:t>
      </w:r>
      <w:r>
        <w:rPr>
          <w:sz w:val="25"/>
        </w:rPr>
        <w:t>в совершении административного правонарушения, предусмотренного частью 4 статьи 15.15.6 Кодекса Российской Федерации об административных правонарушениях, доказана и нашла свое подтверждение в ходе рассмот</w:t>
      </w:r>
      <w:r>
        <w:rPr>
          <w:sz w:val="25"/>
        </w:rPr>
        <w:t>рения дела.</w:t>
      </w:r>
    </w:p>
    <w:p w:rsidR="00385092">
      <w:pPr>
        <w:ind w:firstLine="708"/>
        <w:jc w:val="both"/>
      </w:pPr>
      <w:r>
        <w:rPr>
          <w:sz w:val="25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sz w:val="25"/>
        </w:rPr>
        <w:t>ественное положение, обстоятельства, смягчающие и отягчающие административную ответственность.</w:t>
      </w:r>
    </w:p>
    <w:p w:rsidR="00385092">
      <w:pPr>
        <w:ind w:firstLine="708"/>
        <w:jc w:val="both"/>
      </w:pPr>
      <w:r>
        <w:rPr>
          <w:sz w:val="25"/>
        </w:rPr>
        <w:t>Обстоятельств, смягчающих и отягчающих административную ответственность, мировым судьей не установлено.</w:t>
      </w:r>
    </w:p>
    <w:p w:rsidR="00385092">
      <w:pPr>
        <w:ind w:firstLine="708"/>
        <w:jc w:val="both"/>
      </w:pPr>
      <w:r>
        <w:rPr>
          <w:sz w:val="25"/>
        </w:rPr>
        <w:t>В соответствии с ч. 1 ст. 4.1.1 КоАП РФ за впервые соверш</w:t>
      </w:r>
      <w:r>
        <w:rPr>
          <w:sz w:val="25"/>
        </w:rPr>
        <w:t>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</w:t>
      </w:r>
      <w:r>
        <w:rPr>
          <w:sz w:val="25"/>
        </w:rPr>
        <w:t xml:space="preserve">ла II настоящего Кодекса или закона субъекта Российской </w:t>
      </w:r>
      <w:r>
        <w:rPr>
          <w:sz w:val="25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sz w:val="25"/>
        </w:rPr>
        <w:t xml:space="preserve"> обстоятельств, предусмотренных частью 2 статьи 3</w:t>
      </w:r>
      <w:r>
        <w:rPr>
          <w:sz w:val="25"/>
        </w:rPr>
        <w:t xml:space="preserve">.4 настоящего Кодекса, за исключением случаев, предусмотренных частью 2 настоящей статьи. </w:t>
      </w:r>
      <w:r>
        <w:rPr>
          <w:sz w:val="25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</w:t>
      </w:r>
      <w:r>
        <w:rPr>
          <w:sz w:val="25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  <w:r>
        <w:rPr>
          <w:sz w:val="25"/>
        </w:rPr>
        <w:t xml:space="preserve"> В случае замены адм</w:t>
      </w:r>
      <w:r>
        <w:rPr>
          <w:sz w:val="25"/>
        </w:rPr>
        <w:t>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</w:t>
      </w:r>
      <w:r>
        <w:rPr>
          <w:sz w:val="25"/>
        </w:rPr>
        <w:t xml:space="preserve">рушениях, не применяется. </w:t>
      </w:r>
    </w:p>
    <w:p w:rsidR="00385092">
      <w:pPr>
        <w:ind w:firstLine="708"/>
        <w:jc w:val="both"/>
      </w:pPr>
      <w:r>
        <w:rPr>
          <w:sz w:val="26"/>
        </w:rPr>
        <w:t xml:space="preserve">Вместе с тем, оснований для применения положений ч. 3 ст. 3.4, ч. 1 ст. 4.1.1 КоАП РФ и замены назначенного наказания в виде административного штрафа на предупреждение, мировой судья не усматривает, ввиду следующего. </w:t>
      </w:r>
    </w:p>
    <w:p w:rsidR="00385092">
      <w:pPr>
        <w:ind w:firstLine="708"/>
        <w:jc w:val="both"/>
      </w:pPr>
      <w:r>
        <w:rPr>
          <w:sz w:val="26"/>
        </w:rPr>
        <w:t>В силу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</w:t>
      </w:r>
      <w:r>
        <w:rPr>
          <w:sz w:val="26"/>
        </w:rPr>
        <w:t xml:space="preserve">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385092">
      <w:pPr>
        <w:ind w:firstLine="708"/>
        <w:jc w:val="both"/>
      </w:pPr>
      <w:r>
        <w:rPr>
          <w:sz w:val="26"/>
        </w:rPr>
        <w:t>Согласно п</w:t>
      </w:r>
      <w:r>
        <w:rPr>
          <w:sz w:val="26"/>
        </w:rPr>
        <w:t>. п. 2 п. 67 Стратегии национальной безопасности Российской Федерации, утвержденной Указом Президента РФ от 02.07.2021 N 400, важнейшим фактором обеспечения экономической безопасности Российской Федерации является, в том числе, сохранение сбалансированност</w:t>
      </w:r>
      <w:r>
        <w:rPr>
          <w:sz w:val="26"/>
        </w:rPr>
        <w:t xml:space="preserve">и бюджетной системы. </w:t>
      </w:r>
    </w:p>
    <w:p w:rsidR="00385092">
      <w:pPr>
        <w:ind w:firstLine="708"/>
        <w:jc w:val="both"/>
      </w:pPr>
      <w:r>
        <w:rPr>
          <w:sz w:val="26"/>
        </w:rPr>
        <w:t>В соответствии со ст. 6 БК РФ, бюджетная система Российской Федерации - основанная на экономических отношениях и государственном устройстве Российской Федерации, регулируемая законодательством Российской Федерации совокупность федерал</w:t>
      </w:r>
      <w:r>
        <w:rPr>
          <w:sz w:val="26"/>
        </w:rPr>
        <w:t>ьного бюджета, бюджетов субъектов Российской Федерации, местных бюджетов и бюджетов государственных внебюджетных фондов. К бюджетным правоотношениям, в том числе, относятся отношения, возникающие между субъектами бюджетных правоотношений в процессе составл</w:t>
      </w:r>
      <w:r>
        <w:rPr>
          <w:sz w:val="26"/>
        </w:rPr>
        <w:t xml:space="preserve">ения и рассмотрения проектов бюджетов бюджетной системы Российской Федерации, утверждения и исполнения бюджетов бюджетной системы Российской Федерации, </w:t>
      </w:r>
      <w:r>
        <w:rPr>
          <w:sz w:val="26"/>
        </w:rPr>
        <w:t>контроля за</w:t>
      </w:r>
      <w:r>
        <w:rPr>
          <w:sz w:val="26"/>
        </w:rPr>
        <w:t xml:space="preserve"> их исполнением, осуществления бюджетного учета, составления, рассмотрения и утверждения бюдж</w:t>
      </w:r>
      <w:r>
        <w:rPr>
          <w:sz w:val="26"/>
        </w:rPr>
        <w:t xml:space="preserve">етной отчетности. </w:t>
      </w:r>
    </w:p>
    <w:p w:rsidR="00385092">
      <w:pPr>
        <w:ind w:firstLine="708"/>
        <w:jc w:val="both"/>
      </w:pPr>
      <w:r>
        <w:rPr>
          <w:sz w:val="26"/>
        </w:rPr>
        <w:t xml:space="preserve">Таким образом, совершенное </w:t>
      </w:r>
      <w:r>
        <w:rPr>
          <w:spacing w:val="-2"/>
          <w:sz w:val="26"/>
        </w:rPr>
        <w:t xml:space="preserve">заведующей сектором по вопросам финансов и бухгалтерского учета Администрации </w:t>
      </w:r>
      <w:r>
        <w:rPr>
          <w:spacing w:val="-2"/>
          <w:sz w:val="26"/>
        </w:rPr>
        <w:t xml:space="preserve">Денисовой О.В. </w:t>
      </w:r>
      <w:r>
        <w:rPr>
          <w:sz w:val="26"/>
        </w:rPr>
        <w:t>административное правонарушение оказало негативное влияние на достоверность формируемых данных б</w:t>
      </w:r>
      <w:r>
        <w:rPr>
          <w:sz w:val="26"/>
        </w:rPr>
        <w:t>юджетной отчетности, необходимой ее пользователям для принятия экономических решений, что создает косвенную возможность нанесения ущерба национальным интересам Российской Федерации в экономической сфере и, с учетом п. п. 2 п. 67 Стратегии национальной безо</w:t>
      </w:r>
      <w:r>
        <w:rPr>
          <w:sz w:val="26"/>
        </w:rPr>
        <w:t>пасности Российской Федерации, утвержденной</w:t>
      </w:r>
      <w:r>
        <w:rPr>
          <w:sz w:val="26"/>
        </w:rPr>
        <w:t xml:space="preserve"> Указом </w:t>
      </w:r>
      <w:r>
        <w:rPr>
          <w:sz w:val="26"/>
        </w:rPr>
        <w:t xml:space="preserve">Президента РФ от 02.07.2021 N 400, представляет угрозу экономической безопасности государства. По указанным основаниям совершенное </w:t>
      </w:r>
      <w:r>
        <w:rPr>
          <w:spacing w:val="-2"/>
          <w:sz w:val="26"/>
        </w:rPr>
        <w:t>заведующей сектором по вопросам финансов и бухгалтерского учета Администра</w:t>
      </w:r>
      <w:r>
        <w:rPr>
          <w:spacing w:val="-2"/>
          <w:sz w:val="26"/>
        </w:rPr>
        <w:t xml:space="preserve">ции </w:t>
      </w:r>
      <w:r>
        <w:rPr>
          <w:spacing w:val="-2"/>
          <w:sz w:val="26"/>
        </w:rPr>
        <w:t xml:space="preserve">Денисовой О.В. </w:t>
      </w:r>
      <w:r>
        <w:rPr>
          <w:sz w:val="26"/>
        </w:rPr>
        <w:t>административное правонарушение, также не может быть признано малозначительным.</w:t>
      </w:r>
    </w:p>
    <w:p w:rsidR="00385092">
      <w:pPr>
        <w:ind w:firstLine="708"/>
        <w:jc w:val="both"/>
      </w:pPr>
      <w:r>
        <w:rPr>
          <w:sz w:val="26"/>
        </w:rPr>
        <w:t>С учетом характера совершенного Денисовой О.В. административного правонарушения, данных ее личности, имущественного положения, мировой с</w:t>
      </w:r>
      <w:r>
        <w:rPr>
          <w:sz w:val="26"/>
        </w:rPr>
        <w:t>удья считает необходимым назначить ей административное наказание в виде административного штрафа в нижнем пределе санкции части 4 статьи 15.15.6 Кодекса Российской Федерации об административных правонарушениях.</w:t>
      </w:r>
    </w:p>
    <w:p w:rsidR="0038509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</w:t>
      </w:r>
      <w:r>
        <w:rPr>
          <w:sz w:val="26"/>
        </w:rPr>
        <w:t>ст. 29.9, 29.10 КоАП РФ, мировой судья</w:t>
      </w:r>
    </w:p>
    <w:p w:rsidR="00385092">
      <w:pPr>
        <w:jc w:val="center"/>
      </w:pPr>
      <w:r>
        <w:rPr>
          <w:sz w:val="26"/>
        </w:rPr>
        <w:t>ПОСТАНОВИЛ:</w:t>
      </w:r>
    </w:p>
    <w:p w:rsidR="00385092">
      <w:pPr>
        <w:ind w:firstLine="708"/>
        <w:jc w:val="both"/>
      </w:pPr>
      <w:r>
        <w:rPr>
          <w:spacing w:val="-2"/>
          <w:sz w:val="26"/>
        </w:rPr>
        <w:t>Денисову О.В.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признать виновной в совершении административного правонарушения, предусмотренного ст. 15.15.6 ч.4 Кодекса Российской Федерации об административных правонарушениях и назначить ей </w:t>
      </w:r>
      <w:r>
        <w:rPr>
          <w:sz w:val="26"/>
        </w:rPr>
        <w:t>административное наказание в виде штрафа в размере 15 000 (пятнадцать тысяч) рублей.</w:t>
      </w:r>
    </w:p>
    <w:p w:rsidR="00385092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>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5092">
      <w:pPr>
        <w:ind w:firstLine="708"/>
        <w:jc w:val="both"/>
      </w:pPr>
      <w:r>
        <w:rPr>
          <w:sz w:val="26"/>
        </w:rPr>
        <w:t>Оригинал документ</w:t>
      </w:r>
      <w:r>
        <w:rPr>
          <w:sz w:val="26"/>
        </w:rPr>
        <w:t xml:space="preserve">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385092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</w:t>
      </w:r>
      <w:r>
        <w:rPr>
          <w:sz w:val="26"/>
        </w:rPr>
        <w:t xml:space="preserve">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85092">
      <w:pPr>
        <w:jc w:val="center"/>
      </w:pPr>
      <w:r>
        <w:rPr>
          <w:sz w:val="26"/>
        </w:rPr>
        <w:t>Мировой судья Васил</w:t>
      </w:r>
      <w:r>
        <w:rPr>
          <w:sz w:val="26"/>
        </w:rPr>
        <w:t>ьев В.А.</w:t>
      </w:r>
    </w:p>
    <w:p w:rsidR="00385092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D60C6"/>
    <w:rsid w:val="00385092"/>
    <w:rsid w:val="004B2B96"/>
    <w:rsid w:val="009F6B81"/>
    <w:rsid w:val="00BE0A4B"/>
    <w:rsid w:val="00E13A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