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750F9">
      <w:pPr>
        <w:jc w:val="right"/>
      </w:pPr>
      <w:r>
        <w:t xml:space="preserve">Дело № 5-73-418/2024 </w:t>
      </w:r>
    </w:p>
    <w:p w:rsidR="005750F9">
      <w:pPr>
        <w:jc w:val="center"/>
      </w:pPr>
      <w:r>
        <w:t>П</w:t>
      </w:r>
      <w:r>
        <w:t xml:space="preserve"> О С Т А Н О В Л Е Н И Е</w:t>
      </w:r>
    </w:p>
    <w:p w:rsidR="005750F9">
      <w:pPr>
        <w:ind w:firstLine="708"/>
      </w:pPr>
      <w:r>
        <w:t>24 сентября 2024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750F9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отношении:</w:t>
      </w:r>
    </w:p>
    <w:p w:rsidR="005750F9">
      <w:pPr>
        <w:ind w:firstLine="708"/>
        <w:jc w:val="both"/>
      </w:pPr>
      <w:r>
        <w:t>Пихидчука</w:t>
      </w:r>
      <w:r>
        <w:t xml:space="preserve"> О.Р.</w:t>
      </w:r>
      <w:r>
        <w:t>, паспортные данные, гражданина</w:t>
      </w:r>
      <w:r>
        <w:t xml:space="preserve">, </w:t>
      </w:r>
      <w:r>
        <w:t xml:space="preserve">паспортные данные, имеющего среднее образование, холостого, имеющего на иждивении несовершеннолетнего ребенка, не имеющего инвалидности, не работающего, зарегистрированного и проживающего по адресу: адрес, </w:t>
      </w:r>
    </w:p>
    <w:p w:rsidR="005750F9">
      <w:pPr>
        <w:ind w:firstLine="708"/>
        <w:jc w:val="both"/>
      </w:pPr>
      <w:r>
        <w:t xml:space="preserve">о привлечении к административной ответственности </w:t>
      </w:r>
      <w:r>
        <w:t xml:space="preserve">за правонарушение, предусмотренное ст. 17.8 Кодекса Российской Федерации об административных правонарушениях, </w:t>
      </w:r>
    </w:p>
    <w:p w:rsidR="005750F9">
      <w:pPr>
        <w:jc w:val="center"/>
      </w:pPr>
      <w:r>
        <w:t>У С Т А Н О В И Л:</w:t>
      </w:r>
    </w:p>
    <w:p w:rsidR="005750F9">
      <w:pPr>
        <w:ind w:firstLine="708"/>
        <w:jc w:val="both"/>
      </w:pPr>
      <w:r>
        <w:t>В</w:t>
      </w:r>
      <w:r>
        <w:t xml:space="preserve"> рамках исполнительного производства № 222271/24/82020-ИП судебными приставами - исполнителями ОСП по</w:t>
      </w:r>
      <w:r>
        <w:t xml:space="preserve"> г. Саки и </w:t>
      </w:r>
      <w:r>
        <w:t>Сакскому</w:t>
      </w:r>
      <w:r>
        <w:t xml:space="preserve"> району УФССП по Республике Крым был осуществлен выход по месту жительства должника </w:t>
      </w:r>
      <w:r>
        <w:t>Пихидчука</w:t>
      </w:r>
      <w:r>
        <w:t xml:space="preserve"> О.Р. по адресу: адрес, с целью проверки имущественного положения должника. Однако </w:t>
      </w:r>
      <w:r>
        <w:t>Пихидчук</w:t>
      </w:r>
      <w:r>
        <w:t xml:space="preserve"> О.Р. отказался пропускать в домовладение судебных пр</w:t>
      </w:r>
      <w:r>
        <w:t xml:space="preserve">иставов-исполнителей для исполнения своих служебных обязанностей, чем воспрепятствовал законной деятельности судебного пристава, тем самым совершил административное правонарушение, предусмотренное ст. 17.8 КоАП РФ. </w:t>
      </w:r>
    </w:p>
    <w:p w:rsidR="005750F9">
      <w:pPr>
        <w:ind w:firstLine="708"/>
        <w:jc w:val="both"/>
      </w:pPr>
      <w:r>
        <w:t xml:space="preserve">В судебное заседание </w:t>
      </w:r>
      <w:r>
        <w:t>Пихидчук</w:t>
      </w:r>
      <w:r>
        <w:t xml:space="preserve"> О.Р. не яв</w:t>
      </w:r>
      <w:r>
        <w:t xml:space="preserve">ился,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5750F9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</w:t>
      </w:r>
      <w:r>
        <w:t>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</w:t>
      </w:r>
      <w:r>
        <w:t xml:space="preserve">итает возможным рассмотреть дело в отсутствие не явившегося лица, привлекаемого к административной ответственности. </w:t>
      </w:r>
    </w:p>
    <w:p w:rsidR="005750F9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5750F9">
      <w:pPr>
        <w:ind w:firstLine="540"/>
        <w:jc w:val="both"/>
      </w:pPr>
      <w:r>
        <w:t>Согласно ст. 17.8 КоАП РФ воспрепятство</w:t>
      </w:r>
      <w:r>
        <w:t xml:space="preserve">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</w:t>
      </w:r>
      <w:r>
        <w:t>тных лиц - от двух тысяч до трех тысяч рублей.</w:t>
      </w:r>
    </w:p>
    <w:p w:rsidR="005750F9">
      <w:pPr>
        <w:spacing w:line="240" w:lineRule="atLeast"/>
        <w:ind w:firstLine="540"/>
        <w:jc w:val="both"/>
      </w:pPr>
      <w:r>
        <w:t xml:space="preserve">Вина </w:t>
      </w:r>
      <w:r>
        <w:t>Пихидчука</w:t>
      </w:r>
      <w:r>
        <w:t xml:space="preserve"> О.Р. подтверждается: актом обнаружения административного правонарушения</w:t>
      </w:r>
      <w:r>
        <w:t>, протоколом об административном правонарушении</w:t>
      </w:r>
      <w:r>
        <w:t>, копией исполнительного листа, копией постановления о возбу</w:t>
      </w:r>
      <w:r>
        <w:t>ждении исполнительного производства</w:t>
      </w:r>
      <w:r>
        <w:t>, копией заявки</w:t>
      </w:r>
      <w:r>
        <w:t>.</w:t>
      </w:r>
    </w:p>
    <w:p w:rsidR="005750F9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</w:t>
      </w:r>
      <w:r>
        <w:t>Пихидчука</w:t>
      </w:r>
      <w:r>
        <w:t xml:space="preserve"> О.Р. в совершении административного правонарушения полностью доказана, его действия следует квалифицировать по ст. 17.8 КоАП РФ, ка</w:t>
      </w:r>
      <w:r>
        <w:t xml:space="preserve">к воспрепятствование законной деятельности должностного лица органа, уполномоченного на осуществление функций по </w:t>
      </w:r>
      <w:r>
        <w:t>принудительному исполнению исполнительных документов и обеспечению установленного порядка деятельности судов, находящегося при исполнении служе</w:t>
      </w:r>
      <w:r>
        <w:t xml:space="preserve">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5750F9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</w:t>
      </w:r>
      <w: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750F9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</w:t>
      </w:r>
      <w:r>
        <w:t>лено. Обстоятельств, отягчающих административную ответственность, согласно ст.4.3 КоАП РФ - не установлено.</w:t>
      </w:r>
    </w:p>
    <w:p w:rsidR="005750F9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5750F9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5750F9">
      <w:pPr>
        <w:ind w:firstLine="708"/>
        <w:jc w:val="both"/>
      </w:pPr>
      <w:r>
        <w:t xml:space="preserve">Признать </w:t>
      </w:r>
      <w:r>
        <w:t>Пихидчука</w:t>
      </w:r>
      <w:r>
        <w:t xml:space="preserve"> О.Р.</w:t>
      </w:r>
      <w:r>
        <w:t xml:space="preserve"> винов</w:t>
      </w:r>
      <w:r>
        <w:t xml:space="preserve">ным в совершении административного правонарушения, предусмотренного ст. 17.8 КоАП РФ и подвергнуть административному наказанию в виде административного штрафа в размере 1000 (одна тысяча) рублей. </w:t>
      </w:r>
    </w:p>
    <w:p w:rsidR="005750F9">
      <w:pPr>
        <w:spacing w:line="240" w:lineRule="atLeast"/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</w:t>
      </w:r>
      <w:r>
        <w:t xml:space="preserve"> работы на срок до пятидесяти часов.</w:t>
      </w:r>
    </w:p>
    <w:p w:rsidR="005750F9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>) Республики Крым.</w:t>
      </w:r>
    </w:p>
    <w:p w:rsidR="005750F9" w:rsidP="00D85477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Крым, со дня вручения или получения копии постановления.</w:t>
      </w:r>
    </w:p>
    <w:p w:rsidR="005750F9">
      <w:pPr>
        <w:ind w:firstLine="708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F9"/>
    <w:rsid w:val="005750F9"/>
    <w:rsid w:val="00D85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