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577B7">
      <w:pPr>
        <w:ind w:firstLine="708"/>
        <w:jc w:val="right"/>
      </w:pPr>
      <w:r>
        <w:rPr>
          <w:sz w:val="25"/>
        </w:rPr>
        <w:t>Дело № 5-73-424/2024</w:t>
      </w:r>
    </w:p>
    <w:p w:rsidR="00E577B7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E577B7">
      <w:pPr>
        <w:ind w:firstLine="708"/>
      </w:pPr>
      <w:r>
        <w:rPr>
          <w:sz w:val="25"/>
        </w:rPr>
        <w:t xml:space="preserve">11 октября 2024 года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г. Саки </w:t>
      </w:r>
    </w:p>
    <w:p w:rsidR="00E577B7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E577B7">
      <w:pPr>
        <w:ind w:firstLine="708"/>
        <w:jc w:val="both"/>
      </w:pPr>
      <w:r>
        <w:rPr>
          <w:spacing w:val="-4"/>
          <w:sz w:val="25"/>
        </w:rPr>
        <w:t>Швыдкого В.Л.</w:t>
      </w:r>
      <w:r>
        <w:rPr>
          <w:spacing w:val="-4"/>
          <w:sz w:val="25"/>
        </w:rPr>
        <w:t>, п</w:t>
      </w:r>
      <w:r>
        <w:rPr>
          <w:spacing w:val="-4"/>
          <w:sz w:val="25"/>
        </w:rPr>
        <w:t>аспортные данные</w:t>
      </w:r>
      <w:r>
        <w:rPr>
          <w:sz w:val="25"/>
        </w:rPr>
        <w:t xml:space="preserve">, работающего генеральным директором наименование организации, расположенного по адресу: адрес, проживающего по адресу: адрес,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E577B7">
      <w:pPr>
        <w:ind w:firstLine="708"/>
        <w:jc w:val="both"/>
      </w:pPr>
      <w:r>
        <w:rPr>
          <w:sz w:val="25"/>
        </w:rPr>
        <w:t xml:space="preserve">о привлечении к административной ответственности по </w:t>
      </w:r>
      <w:r>
        <w:rPr>
          <w:sz w:val="25"/>
        </w:rPr>
        <w:t>ст. 15.33 ч.2 КоАП РФ,</w:t>
      </w:r>
    </w:p>
    <w:p w:rsidR="00E577B7">
      <w:pPr>
        <w:ind w:firstLine="708"/>
        <w:jc w:val="center"/>
      </w:pPr>
      <w:r>
        <w:rPr>
          <w:sz w:val="25"/>
        </w:rPr>
        <w:t>У С Т А Н О В И Л:</w:t>
      </w:r>
    </w:p>
    <w:p w:rsidR="00E577B7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>Швыдкий</w:t>
      </w:r>
      <w:r>
        <w:rPr>
          <w:rFonts w:ascii="Times New Roman" w:hAnsi="Times New Roman" w:cs="Times New Roman"/>
          <w:b w:val="0"/>
          <w:sz w:val="25"/>
        </w:rPr>
        <w:t xml:space="preserve"> В.Л., являясь генеральным директором наименование организации, </w:t>
      </w:r>
      <w:r>
        <w:rPr>
          <w:rFonts w:ascii="Times New Roman" w:hAnsi="Times New Roman" w:cs="Times New Roman"/>
          <w:b w:val="0"/>
          <w:sz w:val="25"/>
        </w:rPr>
        <w:t>расположенного</w:t>
      </w:r>
      <w:r>
        <w:rPr>
          <w:rFonts w:ascii="Times New Roman" w:hAnsi="Times New Roman" w:cs="Times New Roman"/>
          <w:b w:val="0"/>
          <w:sz w:val="25"/>
        </w:rPr>
        <w:t xml:space="preserve"> по адресу: адрес, допустил несвоевременное предоставление сведений о начисленных страховых взносах по форме ЕФС-1 за 2023 год. С</w:t>
      </w:r>
      <w:r>
        <w:rPr>
          <w:rFonts w:ascii="Times New Roman" w:hAnsi="Times New Roman" w:cs="Times New Roman"/>
          <w:b w:val="0"/>
          <w:sz w:val="25"/>
        </w:rPr>
        <w:t xml:space="preserve">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Федерального Закона № 125-ФЗ от 24.07.1998 г. «Об обязательном </w:t>
      </w:r>
      <w:r>
        <w:rPr>
          <w:rFonts w:ascii="Times New Roman" w:hAnsi="Times New Roman" w:cs="Times New Roman"/>
          <w:b w:val="0"/>
          <w:sz w:val="25"/>
        </w:rPr>
        <w:t>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предоставлены 28 марта 2024 года, чем совершил правонарушение, предусмотренное ст. 15.33 ч.2 КоАП</w:t>
      </w:r>
      <w:r>
        <w:rPr>
          <w:rFonts w:ascii="Times New Roman" w:hAnsi="Times New Roman" w:cs="Times New Roman"/>
          <w:b w:val="0"/>
          <w:sz w:val="25"/>
        </w:rPr>
        <w:t xml:space="preserve"> РФ. </w:t>
      </w:r>
    </w:p>
    <w:p w:rsidR="00E577B7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Швыдкий</w:t>
      </w:r>
      <w:r>
        <w:rPr>
          <w:sz w:val="25"/>
        </w:rPr>
        <w:t xml:space="preserve"> В.Л. не явился, ходатайств 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E577B7">
      <w:pPr>
        <w:ind w:firstLine="708"/>
        <w:jc w:val="both"/>
      </w:pPr>
      <w:r>
        <w:rPr>
          <w:sz w:val="25"/>
        </w:rPr>
        <w:t>В соответствии с ч. 2 ст. 25.1 КоАП РФ в отсутствие указа</w:t>
      </w:r>
      <w:r>
        <w:rPr>
          <w:sz w:val="25"/>
        </w:rPr>
        <w:t>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</w:t>
      </w:r>
      <w:r>
        <w:rPr>
          <w:sz w:val="25"/>
        </w:rPr>
        <w:t>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E577B7">
      <w:pPr>
        <w:ind w:firstLine="708"/>
        <w:jc w:val="both"/>
      </w:pPr>
      <w:r>
        <w:rPr>
          <w:sz w:val="25"/>
        </w:rPr>
        <w:t xml:space="preserve">Изучив материалы дела, мировой судья приходит к следующим выводам. </w:t>
      </w:r>
    </w:p>
    <w:p w:rsidR="00E577B7">
      <w:pPr>
        <w:ind w:firstLine="708"/>
        <w:jc w:val="both"/>
      </w:pPr>
      <w:r>
        <w:rPr>
          <w:sz w:val="25"/>
        </w:rPr>
        <w:t>В соответствии</w:t>
      </w:r>
      <w:r>
        <w:rPr>
          <w:sz w:val="25"/>
        </w:rPr>
        <w:t xml:space="preserve">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</w:t>
      </w:r>
      <w:r>
        <w:rPr>
          <w:sz w:val="25"/>
        </w:rPr>
        <w:t>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rPr>
          <w:sz w:val="25"/>
        </w:rPr>
        <w:t xml:space="preserve"> государственной политики и н</w:t>
      </w:r>
      <w:r>
        <w:rPr>
          <w:sz w:val="25"/>
        </w:rPr>
        <w:t xml:space="preserve">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E577B7">
      <w:pPr>
        <w:ind w:firstLine="709"/>
        <w:jc w:val="both"/>
      </w:pPr>
      <w:r>
        <w:rPr>
          <w:sz w:val="25"/>
        </w:rPr>
        <w:t>Статья 15.33 ч</w:t>
      </w:r>
      <w:r>
        <w:rPr>
          <w:sz w:val="25"/>
        </w:rPr>
        <w:t>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</w:t>
      </w:r>
      <w:r>
        <w:rPr>
          <w:sz w:val="25"/>
        </w:rPr>
        <w:t xml:space="preserve">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E577B7">
      <w:pPr>
        <w:ind w:firstLine="708"/>
        <w:jc w:val="both"/>
      </w:pPr>
      <w:r>
        <w:rPr>
          <w:sz w:val="25"/>
        </w:rPr>
        <w:t>Вина Швыдкого В.Л. в предъявленном правонарушении доказана материалами дела, а именно: протоколом об административном правонарушении</w:t>
      </w:r>
      <w:r>
        <w:rPr>
          <w:sz w:val="25"/>
        </w:rPr>
        <w:t>, копией сведений по начисленным страховым взносам, копией электро</w:t>
      </w:r>
      <w:r>
        <w:rPr>
          <w:sz w:val="25"/>
        </w:rPr>
        <w:t xml:space="preserve">нного реестра с отметкой о дате сдачи сведений, выпиской из ЕГРЮЛ. </w:t>
      </w:r>
    </w:p>
    <w:p w:rsidR="00E577B7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</w:t>
      </w:r>
      <w:r>
        <w:rPr>
          <w:sz w:val="25"/>
        </w:rPr>
        <w:t xml:space="preserve">казательства признает достоверными и достаточными для привлечения к административной ответственности. </w:t>
      </w:r>
    </w:p>
    <w:p w:rsidR="00E577B7">
      <w:pPr>
        <w:ind w:firstLine="709"/>
        <w:jc w:val="both"/>
      </w:pPr>
      <w:r>
        <w:rPr>
          <w:sz w:val="25"/>
        </w:rPr>
        <w:t>Действия Швыдкого В.Л. мировой судья квалифицирует по ст. 15.33 ч.2 КоАП РФ как нарушение установленных законодательством Российской Федерации о страховы</w:t>
      </w:r>
      <w:r>
        <w:rPr>
          <w:sz w:val="25"/>
        </w:rPr>
        <w:t xml:space="preserve">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E577B7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совершенног</w:t>
      </w:r>
      <w:r>
        <w:rPr>
          <w:sz w:val="25"/>
        </w:rPr>
        <w:t>о административного правонарушения, личность лица, привлекаемого к административной ответственности, обстоятельства дела.</w:t>
      </w:r>
    </w:p>
    <w:p w:rsidR="00E577B7" w:rsidP="00083559">
      <w:pPr>
        <w:ind w:firstLine="708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мировой судья не находит.</w:t>
      </w:r>
    </w:p>
    <w:p w:rsidR="00E577B7" w:rsidP="00083559">
      <w:pPr>
        <w:ind w:firstLine="720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</w:t>
      </w:r>
      <w:r>
        <w:rPr>
          <w:sz w:val="25"/>
        </w:rPr>
        <w:t>вуясь ст. ст. 29.9, 29.10 КоАП РФ, мировой судья,</w:t>
      </w:r>
    </w:p>
    <w:p w:rsidR="00E577B7">
      <w:pPr>
        <w:jc w:val="center"/>
      </w:pPr>
      <w:r>
        <w:rPr>
          <w:sz w:val="25"/>
        </w:rPr>
        <w:t>ПОСТАНОВИЛ:</w:t>
      </w:r>
    </w:p>
    <w:p w:rsidR="00E577B7" w:rsidP="00083559">
      <w:pPr>
        <w:ind w:firstLine="708"/>
        <w:jc w:val="both"/>
      </w:pPr>
      <w:r>
        <w:rPr>
          <w:spacing w:val="-4"/>
          <w:sz w:val="25"/>
        </w:rPr>
        <w:t>Швыдкого В.Л.</w:t>
      </w:r>
      <w:r>
        <w:rPr>
          <w:spacing w:val="-4"/>
          <w:sz w:val="25"/>
        </w:rPr>
        <w:t xml:space="preserve"> п</w:t>
      </w:r>
      <w:r>
        <w:rPr>
          <w:sz w:val="25"/>
        </w:rPr>
        <w:t>ризнать виновным в совершении административного правонарушения, ответственность за которое предусмотрена ст. 15.33 ч.2 КоАП РФ, и назначить ему наказание в виде адми</w:t>
      </w:r>
      <w:r>
        <w:rPr>
          <w:sz w:val="25"/>
        </w:rPr>
        <w:t>нистративного штрафа в размере 300 (триста) рублей.</w:t>
      </w:r>
    </w:p>
    <w:p w:rsidR="00E577B7">
      <w:pPr>
        <w:ind w:firstLine="708"/>
        <w:jc w:val="both"/>
      </w:pPr>
      <w:r>
        <w:rPr>
          <w:sz w:val="25"/>
        </w:rPr>
        <w:t>В случае неуплаты админ</w:t>
      </w:r>
      <w:r>
        <w:rPr>
          <w:sz w:val="25"/>
        </w:rPr>
        <w:t xml:space="preserve">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rPr>
          <w:sz w:val="25"/>
        </w:rP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</w:t>
      </w:r>
      <w:r>
        <w:rPr>
          <w:sz w:val="25"/>
        </w:rPr>
        <w:t>работы на срок до пятидесяти часов.</w:t>
      </w:r>
      <w:r>
        <w:rPr>
          <w:sz w:val="25"/>
        </w:rPr>
        <w:t xml:space="preserve"> </w:t>
      </w:r>
    </w:p>
    <w:p w:rsidR="00E577B7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E577B7">
      <w:pPr>
        <w:ind w:firstLine="708"/>
        <w:jc w:val="both"/>
      </w:pPr>
      <w:r>
        <w:rPr>
          <w:sz w:val="25"/>
        </w:rPr>
        <w:t>Постановление может быть обжаловано в апе</w:t>
      </w:r>
      <w:r>
        <w:rPr>
          <w:sz w:val="25"/>
        </w:rPr>
        <w:t xml:space="preserve">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577B7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p w:rsidR="00E577B7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7"/>
    <w:rsid w:val="00083559"/>
    <w:rsid w:val="00E5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