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1338" w:rsidRPr="00026D87">
      <w:pPr>
        <w:jc w:val="right"/>
        <w:rPr>
          <w:sz w:val="25"/>
          <w:szCs w:val="25"/>
        </w:rPr>
      </w:pPr>
      <w:r w:rsidRPr="00026D87">
        <w:rPr>
          <w:sz w:val="25"/>
          <w:szCs w:val="25"/>
        </w:rPr>
        <w:t>Дело № 5-73-510/2024</w:t>
      </w:r>
    </w:p>
    <w:p w:rsidR="000C1338" w:rsidRPr="00026D87">
      <w:pPr>
        <w:jc w:val="center"/>
        <w:rPr>
          <w:sz w:val="25"/>
          <w:szCs w:val="25"/>
        </w:rPr>
      </w:pPr>
      <w:r w:rsidRPr="00026D87">
        <w:rPr>
          <w:sz w:val="25"/>
          <w:szCs w:val="25"/>
        </w:rPr>
        <w:t>П</w:t>
      </w:r>
      <w:r w:rsidRPr="00026D87">
        <w:rPr>
          <w:sz w:val="25"/>
          <w:szCs w:val="25"/>
        </w:rPr>
        <w:t xml:space="preserve"> О С Т А Н О В Л Е Н И Е</w:t>
      </w:r>
    </w:p>
    <w:p w:rsidR="000C1338" w:rsidRPr="00026D87">
      <w:pPr>
        <w:ind w:firstLine="708"/>
        <w:rPr>
          <w:sz w:val="25"/>
          <w:szCs w:val="25"/>
        </w:rPr>
      </w:pPr>
      <w:r w:rsidRPr="00026D87">
        <w:rPr>
          <w:sz w:val="25"/>
          <w:szCs w:val="25"/>
        </w:rPr>
        <w:t xml:space="preserve">26 ноября 2024 года </w:t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 w:rsidR="00A7446B">
        <w:rPr>
          <w:sz w:val="25"/>
          <w:szCs w:val="25"/>
        </w:rPr>
        <w:tab/>
      </w:r>
      <w:r w:rsidRPr="00026D87">
        <w:rPr>
          <w:sz w:val="25"/>
          <w:szCs w:val="25"/>
        </w:rPr>
        <w:t>г. Саки</w:t>
      </w:r>
    </w:p>
    <w:p w:rsidR="000C1338" w:rsidRPr="00026D87">
      <w:pPr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Мировой судья судебного участка № 73 </w:t>
      </w:r>
      <w:r w:rsidRPr="00026D87">
        <w:rPr>
          <w:sz w:val="25"/>
          <w:szCs w:val="25"/>
        </w:rPr>
        <w:t>Сакского</w:t>
      </w:r>
      <w:r w:rsidRPr="00026D87">
        <w:rPr>
          <w:sz w:val="25"/>
          <w:szCs w:val="25"/>
        </w:rPr>
        <w:t xml:space="preserve"> судебного района (</w:t>
      </w:r>
      <w:r w:rsidRPr="00026D87">
        <w:rPr>
          <w:sz w:val="25"/>
          <w:szCs w:val="25"/>
        </w:rPr>
        <w:t>Сакский</w:t>
      </w:r>
      <w:r w:rsidRPr="00026D87">
        <w:rPr>
          <w:sz w:val="25"/>
          <w:szCs w:val="25"/>
        </w:rPr>
        <w:t xml:space="preserve"> муниципальный район и городской округ Саки) Республики Крым </w:t>
      </w:r>
      <w:r w:rsidRPr="00026D87">
        <w:rPr>
          <w:sz w:val="25"/>
          <w:szCs w:val="25"/>
        </w:rPr>
        <w:t>Васильев В.А. рассмотрев материалы дела об административном правонарушении, поступившие из МО МВД России «</w:t>
      </w:r>
      <w:r w:rsidRPr="00026D87">
        <w:rPr>
          <w:sz w:val="25"/>
          <w:szCs w:val="25"/>
        </w:rPr>
        <w:t>Сакский</w:t>
      </w:r>
      <w:r w:rsidRPr="00026D87">
        <w:rPr>
          <w:sz w:val="25"/>
          <w:szCs w:val="25"/>
        </w:rPr>
        <w:t xml:space="preserve">» </w:t>
      </w:r>
      <w:r w:rsidRPr="00026D87">
        <w:rPr>
          <w:spacing w:val="-4"/>
          <w:sz w:val="25"/>
          <w:szCs w:val="25"/>
        </w:rPr>
        <w:t>в отношении гражданина: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Семенчука</w:t>
      </w:r>
      <w:r w:rsidRPr="00026D87">
        <w:rPr>
          <w:sz w:val="25"/>
          <w:szCs w:val="25"/>
        </w:rPr>
        <w:t xml:space="preserve"> </w:t>
      </w:r>
      <w:r w:rsidRPr="00026D87" w:rsidR="00A7446B">
        <w:rPr>
          <w:sz w:val="25"/>
          <w:szCs w:val="25"/>
        </w:rPr>
        <w:t>К.П.</w:t>
      </w:r>
      <w:r w:rsidRPr="00026D87">
        <w:rPr>
          <w:sz w:val="25"/>
          <w:szCs w:val="25"/>
        </w:rPr>
        <w:t>, паспортные данные, гражданина</w:t>
      </w:r>
      <w:r w:rsidRPr="00026D87">
        <w:rPr>
          <w:sz w:val="25"/>
          <w:szCs w:val="25"/>
        </w:rPr>
        <w:t xml:space="preserve">, </w:t>
      </w:r>
      <w:r w:rsidRPr="00026D87">
        <w:rPr>
          <w:sz w:val="25"/>
          <w:szCs w:val="25"/>
        </w:rPr>
        <w:t>работающего наименование органи</w:t>
      </w:r>
      <w:r w:rsidRPr="00026D87">
        <w:rPr>
          <w:sz w:val="25"/>
          <w:szCs w:val="25"/>
        </w:rPr>
        <w:t xml:space="preserve">зации, зарегистрированного и проживающего по адресу: адрес, ранее не </w:t>
      </w:r>
      <w:r w:rsidRPr="00026D87">
        <w:rPr>
          <w:sz w:val="25"/>
          <w:szCs w:val="25"/>
        </w:rPr>
        <w:t>привлекавшегося</w:t>
      </w:r>
      <w:r w:rsidRPr="00026D87">
        <w:rPr>
          <w:sz w:val="25"/>
          <w:szCs w:val="25"/>
        </w:rPr>
        <w:t xml:space="preserve"> к административной ответственности, 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о привлечении его к административной ответственности за правонарушение, предусмотренное ст. 7.17 Кодекса Российской Федерации об админ</w:t>
      </w:r>
      <w:r w:rsidRPr="00026D87">
        <w:rPr>
          <w:sz w:val="25"/>
          <w:szCs w:val="25"/>
        </w:rPr>
        <w:t xml:space="preserve">истративных правонарушениях, </w:t>
      </w:r>
    </w:p>
    <w:p w:rsidR="000C1338" w:rsidRPr="00026D87">
      <w:pPr>
        <w:ind w:firstLine="708"/>
        <w:jc w:val="center"/>
        <w:rPr>
          <w:sz w:val="25"/>
          <w:szCs w:val="25"/>
        </w:rPr>
      </w:pPr>
      <w:r w:rsidRPr="00026D87">
        <w:rPr>
          <w:sz w:val="25"/>
          <w:szCs w:val="25"/>
        </w:rPr>
        <w:t>УСТАНОВИЛ:</w:t>
      </w:r>
    </w:p>
    <w:p w:rsidR="000C1338" w:rsidRPr="00026D87">
      <w:pPr>
        <w:widowControl w:val="0"/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Семенчук</w:t>
      </w:r>
      <w:r w:rsidRPr="00026D87">
        <w:rPr>
          <w:sz w:val="25"/>
          <w:szCs w:val="25"/>
        </w:rPr>
        <w:t xml:space="preserve"> К.П. находясь вблизи дома</w:t>
      </w:r>
      <w:r w:rsidRPr="00026D87">
        <w:rPr>
          <w:sz w:val="25"/>
          <w:szCs w:val="25"/>
        </w:rPr>
        <w:t>, умышленно повредил электронный прибор стационарный ультразвуковой «</w:t>
      </w:r>
      <w:r w:rsidRPr="00026D87">
        <w:rPr>
          <w:sz w:val="25"/>
          <w:szCs w:val="25"/>
        </w:rPr>
        <w:t>Антилай</w:t>
      </w:r>
      <w:r w:rsidRPr="00026D87">
        <w:rPr>
          <w:sz w:val="25"/>
          <w:szCs w:val="25"/>
        </w:rPr>
        <w:t xml:space="preserve"> для собак», принадлежащий </w:t>
      </w:r>
      <w:r w:rsidRPr="00026D87">
        <w:rPr>
          <w:sz w:val="25"/>
          <w:szCs w:val="25"/>
        </w:rPr>
        <w:t>Погосову</w:t>
      </w:r>
      <w:r w:rsidRPr="00026D87">
        <w:rPr>
          <w:sz w:val="25"/>
          <w:szCs w:val="25"/>
        </w:rPr>
        <w:t xml:space="preserve"> И.М., чем причинил потерпевш</w:t>
      </w:r>
      <w:r w:rsidRPr="00026D87">
        <w:rPr>
          <w:sz w:val="25"/>
          <w:szCs w:val="25"/>
        </w:rPr>
        <w:t>ему материальный ущерб на сумму не более 1728 руб. 00 коп.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В судебное заседание </w:t>
      </w:r>
      <w:r w:rsidRPr="00026D87">
        <w:rPr>
          <w:sz w:val="25"/>
          <w:szCs w:val="25"/>
        </w:rPr>
        <w:t>Семенчук</w:t>
      </w:r>
      <w:r w:rsidRPr="00026D87">
        <w:rPr>
          <w:sz w:val="25"/>
          <w:szCs w:val="25"/>
        </w:rPr>
        <w:t xml:space="preserve"> К.П. явился, вину признал. </w:t>
      </w:r>
    </w:p>
    <w:p w:rsidR="000C1338" w:rsidRPr="00026D87" w:rsidP="00A7446B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В судебное заседание потерпевший </w:t>
      </w:r>
      <w:r w:rsidRPr="00026D87">
        <w:rPr>
          <w:sz w:val="25"/>
          <w:szCs w:val="25"/>
        </w:rPr>
        <w:t>Погосов</w:t>
      </w:r>
      <w:r w:rsidRPr="00026D87">
        <w:rPr>
          <w:sz w:val="25"/>
          <w:szCs w:val="25"/>
        </w:rPr>
        <w:t xml:space="preserve"> И.М. не явился о дате, времени, месте рассмотрения дела извещен надлежащим образом, что подтвержда</w:t>
      </w:r>
      <w:r w:rsidRPr="00026D87">
        <w:rPr>
          <w:sz w:val="25"/>
          <w:szCs w:val="25"/>
        </w:rPr>
        <w:t>ется телефонограммой.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</w:t>
      </w:r>
      <w:r w:rsidRPr="00026D87">
        <w:rPr>
          <w:sz w:val="25"/>
          <w:szCs w:val="25"/>
        </w:rPr>
        <w:t xml:space="preserve">йство об отложении рассмотрения дела. </w:t>
      </w:r>
    </w:p>
    <w:p w:rsidR="000C1338" w:rsidRPr="00026D87" w:rsidP="00A7446B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</w:t>
      </w:r>
      <w:r w:rsidRPr="00026D87">
        <w:rPr>
          <w:sz w:val="25"/>
          <w:szCs w:val="25"/>
        </w:rPr>
        <w:t>отерпевшего.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Изучив материалы дела об административном правонарушении в их совокупности, суд приходит к следующему.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Статьей 7.17 КоАП РФ предусмотрена ответственность за умышленное уничтожение или повреждение чужого имущества, если эти действия не повлекли</w:t>
      </w:r>
      <w:r w:rsidRPr="00026D87">
        <w:rPr>
          <w:sz w:val="25"/>
          <w:szCs w:val="25"/>
        </w:rPr>
        <w:t xml:space="preserve"> причинение значительного ущерба, что влечет наложение административного штрафа в размере от трехсот до пятисот рублей.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</w:t>
      </w:r>
      <w:r w:rsidRPr="00026D87">
        <w:rPr>
          <w:sz w:val="25"/>
          <w:szCs w:val="25"/>
        </w:rPr>
        <w:t>ю без исправления.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Объективная сторона данного правонарушения заключается в противоправных действиях, приведш</w:t>
      </w:r>
      <w:r w:rsidRPr="00026D87">
        <w:rPr>
          <w:sz w:val="25"/>
          <w:szCs w:val="25"/>
        </w:rPr>
        <w:t>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совершается с прямым умыслом.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Примечанием 2 к ст. 158 УК РФ предусмотрено, чт</w:t>
      </w:r>
      <w:r w:rsidRPr="00026D87">
        <w:rPr>
          <w:sz w:val="25"/>
          <w:szCs w:val="25"/>
        </w:rPr>
        <w:t>о значительный ущерб определяется с учетом имущественного положения гражданина, но не может составлять менее пяти тысяч рублей.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Факт совершения </w:t>
      </w:r>
      <w:r w:rsidRPr="00026D87">
        <w:rPr>
          <w:sz w:val="25"/>
          <w:szCs w:val="25"/>
        </w:rPr>
        <w:t>Семенчуком</w:t>
      </w:r>
      <w:r w:rsidRPr="00026D87">
        <w:rPr>
          <w:sz w:val="25"/>
          <w:szCs w:val="25"/>
        </w:rPr>
        <w:t xml:space="preserve"> К.П. административного правонарушения, подтверждается собранными по делу доказательствами:</w:t>
      </w:r>
    </w:p>
    <w:p w:rsidR="000C1338" w:rsidRPr="00026D87">
      <w:pPr>
        <w:spacing w:line="240" w:lineRule="atLeast"/>
        <w:ind w:firstLine="709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- протокол</w:t>
      </w:r>
      <w:r w:rsidRPr="00026D87">
        <w:rPr>
          <w:sz w:val="25"/>
          <w:szCs w:val="25"/>
        </w:rPr>
        <w:t xml:space="preserve">ом </w:t>
      </w:r>
      <w:r w:rsidRPr="00026D87">
        <w:rPr>
          <w:sz w:val="25"/>
          <w:szCs w:val="25"/>
        </w:rPr>
        <w:t>об административном правонарушении</w:t>
      </w:r>
      <w:r w:rsidRPr="00026D87">
        <w:rPr>
          <w:sz w:val="25"/>
          <w:szCs w:val="25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</w:t>
      </w:r>
      <w:r w:rsidRPr="00026D87">
        <w:rPr>
          <w:sz w:val="25"/>
          <w:szCs w:val="25"/>
        </w:rPr>
        <w:t>о чем имеется его подпись. Копию протокола он получил, замечаний по поводу содержания протокола и нарушений прав им представлено не было (</w:t>
      </w:r>
      <w:r w:rsidRPr="00026D87">
        <w:rPr>
          <w:sz w:val="25"/>
          <w:szCs w:val="25"/>
        </w:rPr>
        <w:t>л.д</w:t>
      </w:r>
      <w:r w:rsidRPr="00026D87">
        <w:rPr>
          <w:sz w:val="25"/>
          <w:szCs w:val="25"/>
        </w:rPr>
        <w:t>. 1); рапортом старшего оперативного дежурного ДЧ МО МВД России «</w:t>
      </w:r>
      <w:r w:rsidRPr="00026D87">
        <w:rPr>
          <w:sz w:val="25"/>
          <w:szCs w:val="25"/>
        </w:rPr>
        <w:t>Сакский</w:t>
      </w:r>
      <w:r w:rsidRPr="00026D87">
        <w:rPr>
          <w:sz w:val="25"/>
          <w:szCs w:val="25"/>
        </w:rPr>
        <w:t xml:space="preserve">» </w:t>
      </w:r>
      <w:r w:rsidRPr="00026D87">
        <w:rPr>
          <w:sz w:val="25"/>
          <w:szCs w:val="25"/>
        </w:rPr>
        <w:t>(</w:t>
      </w:r>
      <w:r w:rsidRPr="00026D87">
        <w:rPr>
          <w:sz w:val="25"/>
          <w:szCs w:val="25"/>
        </w:rPr>
        <w:t>л.д</w:t>
      </w:r>
      <w:r w:rsidRPr="00026D87">
        <w:rPr>
          <w:sz w:val="25"/>
          <w:szCs w:val="25"/>
        </w:rPr>
        <w:t xml:space="preserve">. 5); заявлением </w:t>
      </w:r>
      <w:r w:rsidRPr="00026D87">
        <w:rPr>
          <w:sz w:val="25"/>
          <w:szCs w:val="25"/>
        </w:rPr>
        <w:t>Погосова</w:t>
      </w:r>
      <w:r w:rsidRPr="00026D87">
        <w:rPr>
          <w:sz w:val="25"/>
          <w:szCs w:val="25"/>
        </w:rPr>
        <w:t xml:space="preserve"> И.М</w:t>
      </w:r>
      <w:r w:rsidRPr="00026D87">
        <w:rPr>
          <w:sz w:val="25"/>
          <w:szCs w:val="25"/>
        </w:rPr>
        <w:t xml:space="preserve">. </w:t>
      </w:r>
      <w:r w:rsidRPr="00026D87">
        <w:rPr>
          <w:sz w:val="25"/>
          <w:szCs w:val="25"/>
        </w:rPr>
        <w:t>(</w:t>
      </w:r>
      <w:r w:rsidRPr="00026D87">
        <w:rPr>
          <w:sz w:val="25"/>
          <w:szCs w:val="25"/>
        </w:rPr>
        <w:t>л.д</w:t>
      </w:r>
      <w:r w:rsidRPr="00026D87">
        <w:rPr>
          <w:sz w:val="25"/>
          <w:szCs w:val="25"/>
        </w:rPr>
        <w:t xml:space="preserve">. 3); объяснениями </w:t>
      </w:r>
      <w:r w:rsidRPr="00026D87">
        <w:rPr>
          <w:sz w:val="25"/>
          <w:szCs w:val="25"/>
        </w:rPr>
        <w:t>Погосова</w:t>
      </w:r>
      <w:r w:rsidRPr="00026D87">
        <w:rPr>
          <w:sz w:val="25"/>
          <w:szCs w:val="25"/>
        </w:rPr>
        <w:t xml:space="preserve"> И.М. </w:t>
      </w:r>
      <w:r w:rsidRPr="00026D87">
        <w:rPr>
          <w:sz w:val="25"/>
          <w:szCs w:val="25"/>
        </w:rPr>
        <w:t xml:space="preserve">(л.д.4); копией квитанции (л.д.6); объяснениями </w:t>
      </w:r>
      <w:r w:rsidRPr="00026D87">
        <w:rPr>
          <w:sz w:val="25"/>
          <w:szCs w:val="25"/>
        </w:rPr>
        <w:t>Семенчука</w:t>
      </w:r>
      <w:r w:rsidRPr="00026D87">
        <w:rPr>
          <w:sz w:val="25"/>
          <w:szCs w:val="25"/>
        </w:rPr>
        <w:t xml:space="preserve"> К.П. </w:t>
      </w:r>
      <w:r w:rsidRPr="00026D87">
        <w:rPr>
          <w:sz w:val="25"/>
          <w:szCs w:val="25"/>
        </w:rPr>
        <w:t>(л.д.7).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У суда не имеется оснований не доверять представленным материалам дела, полученным в установленном законом порядке. </w:t>
      </w:r>
      <w:r w:rsidRPr="00026D87">
        <w:rPr>
          <w:sz w:val="25"/>
          <w:szCs w:val="25"/>
        </w:rPr>
        <w:t>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делу об административн</w:t>
      </w:r>
      <w:r w:rsidRPr="00026D87">
        <w:rPr>
          <w:sz w:val="25"/>
          <w:szCs w:val="25"/>
        </w:rPr>
        <w:t>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0C1338" w:rsidRPr="00026D87">
      <w:pPr>
        <w:ind w:firstLine="54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Исследовав и оценив собранные по делу доказательства, суд приходит к выводу о виновности </w:t>
      </w:r>
      <w:r w:rsidRPr="00026D87">
        <w:rPr>
          <w:sz w:val="25"/>
          <w:szCs w:val="25"/>
        </w:rPr>
        <w:t>Сем</w:t>
      </w:r>
      <w:r w:rsidRPr="00026D87">
        <w:rPr>
          <w:sz w:val="25"/>
          <w:szCs w:val="25"/>
        </w:rPr>
        <w:t>енчука</w:t>
      </w:r>
      <w:r w:rsidRPr="00026D87">
        <w:rPr>
          <w:sz w:val="25"/>
          <w:szCs w:val="25"/>
        </w:rPr>
        <w:t xml:space="preserve"> К.П. в совершении административного правонарушения, действия </w:t>
      </w:r>
      <w:r w:rsidRPr="00026D87">
        <w:rPr>
          <w:sz w:val="25"/>
          <w:szCs w:val="25"/>
        </w:rPr>
        <w:t>Семенчука</w:t>
      </w:r>
      <w:r w:rsidRPr="00026D87">
        <w:rPr>
          <w:sz w:val="25"/>
          <w:szCs w:val="25"/>
        </w:rPr>
        <w:t xml:space="preserve"> К.П. мировой судья квалифицирует по ст. 7.17 КоАП РФ как умышленное повреждение чужого имущества, если эти действия не повлекли причинение значительного ущерба.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Согласно ст. 4.1 </w:t>
      </w:r>
      <w:r w:rsidRPr="00026D87">
        <w:rPr>
          <w:sz w:val="25"/>
          <w:szCs w:val="25"/>
        </w:rPr>
        <w:t>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1338" w:rsidRPr="00026D87">
      <w:pPr>
        <w:spacing w:line="240" w:lineRule="atLeast"/>
        <w:ind w:firstLine="709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Обстоят</w:t>
      </w:r>
      <w:r w:rsidRPr="00026D87">
        <w:rPr>
          <w:sz w:val="25"/>
          <w:szCs w:val="25"/>
        </w:rPr>
        <w:t xml:space="preserve">ельств, смягчающих и отягчающих административную ответственность, мировым судьей не установлено. 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Учитывая совокупность вышеизложенных обстоятельств, личность </w:t>
      </w:r>
      <w:r w:rsidRPr="00026D87">
        <w:rPr>
          <w:sz w:val="25"/>
          <w:szCs w:val="25"/>
        </w:rPr>
        <w:t>Семенчука</w:t>
      </w:r>
      <w:r w:rsidRPr="00026D87">
        <w:rPr>
          <w:sz w:val="25"/>
          <w:szCs w:val="25"/>
        </w:rPr>
        <w:t xml:space="preserve"> К.П., суд приходит к убеждению, что цели наказания в отношении </w:t>
      </w:r>
      <w:r w:rsidRPr="00026D87">
        <w:rPr>
          <w:sz w:val="25"/>
          <w:szCs w:val="25"/>
        </w:rPr>
        <w:t>Семенчука</w:t>
      </w:r>
      <w:r w:rsidRPr="00026D87">
        <w:rPr>
          <w:sz w:val="25"/>
          <w:szCs w:val="25"/>
        </w:rPr>
        <w:t xml:space="preserve"> К.П. могут быт</w:t>
      </w:r>
      <w:r w:rsidRPr="00026D87">
        <w:rPr>
          <w:sz w:val="25"/>
          <w:szCs w:val="25"/>
        </w:rPr>
        <w:t>ь достигнуты при назначении наказания в виде административного штрафа, в пределах санкции ст. 7.17 КоАП РФ.</w:t>
      </w:r>
    </w:p>
    <w:p w:rsidR="000C1338" w:rsidRPr="00026D87" w:rsidP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На основании </w:t>
      </w:r>
      <w:r w:rsidRPr="00026D87">
        <w:rPr>
          <w:sz w:val="25"/>
          <w:szCs w:val="25"/>
        </w:rPr>
        <w:t>изложенного</w:t>
      </w:r>
      <w:r w:rsidRPr="00026D87">
        <w:rPr>
          <w:sz w:val="25"/>
          <w:szCs w:val="25"/>
        </w:rPr>
        <w:t>, руководствуясь ст. ст. 4.1, 29.9, 29.10 КоАП РФ, мировой судья</w:t>
      </w:r>
    </w:p>
    <w:p w:rsidR="000C1338" w:rsidRPr="00026D87">
      <w:pPr>
        <w:jc w:val="center"/>
        <w:rPr>
          <w:sz w:val="25"/>
          <w:szCs w:val="25"/>
        </w:rPr>
      </w:pPr>
      <w:r w:rsidRPr="00026D87">
        <w:rPr>
          <w:sz w:val="25"/>
          <w:szCs w:val="25"/>
        </w:rPr>
        <w:t>ПОСТАНОВИЛ:</w:t>
      </w:r>
    </w:p>
    <w:p w:rsidR="000C1338" w:rsidRPr="00026D87" w:rsidP="00026D87">
      <w:pPr>
        <w:ind w:firstLine="720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Семенчука</w:t>
      </w:r>
      <w:r w:rsidRPr="00026D87">
        <w:rPr>
          <w:sz w:val="25"/>
          <w:szCs w:val="25"/>
        </w:rPr>
        <w:t xml:space="preserve"> К.П.</w:t>
      </w:r>
      <w:r w:rsidRPr="00026D87">
        <w:rPr>
          <w:sz w:val="25"/>
          <w:szCs w:val="25"/>
        </w:rPr>
        <w:t xml:space="preserve"> признать виновн</w:t>
      </w:r>
      <w:r w:rsidRPr="00026D87">
        <w:rPr>
          <w:sz w:val="25"/>
          <w:szCs w:val="25"/>
        </w:rPr>
        <w:t>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400 (четыреста) рублей.</w:t>
      </w:r>
    </w:p>
    <w:p w:rsidR="000C1338" w:rsidRPr="00026D87" w:rsidP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>Согласн</w:t>
      </w:r>
      <w:r w:rsidRPr="00026D87">
        <w:rPr>
          <w:sz w:val="25"/>
          <w:szCs w:val="25"/>
        </w:rPr>
        <w:t>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В случае неуплаты административного штрафа в установленный законом 60 </w:t>
      </w:r>
      <w:r w:rsidRPr="00026D87">
        <w:rPr>
          <w:sz w:val="25"/>
          <w:szCs w:val="25"/>
        </w:rPr>
        <w:t>дневный</w:t>
      </w:r>
      <w:r w:rsidRPr="00026D87">
        <w:rPr>
          <w:sz w:val="25"/>
          <w:szCs w:val="25"/>
        </w:rPr>
        <w:t xml:space="preserve"> срок возбуждается дело об административном правонарушении, предусмотренном ч. 1 ст. 20.25 Кодекса Российской Фе</w:t>
      </w:r>
      <w:r w:rsidRPr="00026D87">
        <w:rPr>
          <w:sz w:val="25"/>
          <w:szCs w:val="25"/>
        </w:rPr>
        <w:t xml:space="preserve">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 w:rsidRPr="00026D87">
        <w:rPr>
          <w:sz w:val="25"/>
          <w:szCs w:val="25"/>
        </w:rPr>
        <w:t>административного штрафа, но не менее одной тысячи рублей, либо административный</w:t>
      </w:r>
      <w:r w:rsidRPr="00026D87">
        <w:rPr>
          <w:sz w:val="25"/>
          <w:szCs w:val="25"/>
        </w:rPr>
        <w:t xml:space="preserve"> арест на срок до пятнадцати суток, либо обязательные</w:t>
      </w:r>
      <w:r w:rsidRPr="00026D87">
        <w:rPr>
          <w:sz w:val="25"/>
          <w:szCs w:val="25"/>
        </w:rPr>
        <w:t xml:space="preserve"> работы на срок до пятидесяти часов. </w:t>
      </w:r>
    </w:p>
    <w:p w:rsidR="000C1338" w:rsidRPr="00026D87">
      <w:pPr>
        <w:ind w:firstLine="708"/>
        <w:jc w:val="both"/>
        <w:rPr>
          <w:sz w:val="25"/>
          <w:szCs w:val="25"/>
        </w:rPr>
      </w:pPr>
      <w:r w:rsidRPr="00026D87">
        <w:rPr>
          <w:sz w:val="25"/>
          <w:szCs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026D87">
        <w:rPr>
          <w:sz w:val="25"/>
          <w:szCs w:val="25"/>
        </w:rPr>
        <w:t>Сакского</w:t>
      </w:r>
      <w:r w:rsidRPr="00026D87">
        <w:rPr>
          <w:sz w:val="25"/>
          <w:szCs w:val="25"/>
        </w:rPr>
        <w:t xml:space="preserve"> судебного района (</w:t>
      </w:r>
      <w:r w:rsidRPr="00026D87">
        <w:rPr>
          <w:sz w:val="25"/>
          <w:szCs w:val="25"/>
        </w:rPr>
        <w:t>Сакский</w:t>
      </w:r>
      <w:r w:rsidRPr="00026D87">
        <w:rPr>
          <w:sz w:val="25"/>
          <w:szCs w:val="25"/>
        </w:rPr>
        <w:t xml:space="preserve"> муниципальный</w:t>
      </w:r>
      <w:r w:rsidRPr="00026D87">
        <w:rPr>
          <w:sz w:val="25"/>
          <w:szCs w:val="25"/>
        </w:rPr>
        <w:t xml:space="preserve"> район и городской округ Саки) Республики Крым.</w:t>
      </w:r>
    </w:p>
    <w:p w:rsidR="000C1338" w:rsidRPr="00026D87">
      <w:pPr>
        <w:spacing w:after="220" w:line="240" w:lineRule="atLeast"/>
        <w:ind w:firstLine="708"/>
        <w:jc w:val="both"/>
        <w:rPr>
          <w:sz w:val="25"/>
          <w:szCs w:val="25"/>
        </w:rPr>
      </w:pPr>
      <w:r w:rsidRPr="00026D87">
        <w:rPr>
          <w:spacing w:val="-5"/>
          <w:sz w:val="25"/>
          <w:szCs w:val="25"/>
        </w:rPr>
        <w:t xml:space="preserve">Постановление может быть обжаловано в апелляционном порядке в течение десяти суток в </w:t>
      </w:r>
      <w:r w:rsidRPr="00026D87">
        <w:rPr>
          <w:spacing w:val="-5"/>
          <w:sz w:val="25"/>
          <w:szCs w:val="25"/>
        </w:rPr>
        <w:t>Сакский</w:t>
      </w:r>
      <w:r w:rsidRPr="00026D87">
        <w:rPr>
          <w:spacing w:val="-5"/>
          <w:sz w:val="25"/>
          <w:szCs w:val="25"/>
        </w:rPr>
        <w:t xml:space="preserve"> районный суд Республики Крым, через судебный участок № 73 </w:t>
      </w:r>
      <w:r w:rsidRPr="00026D87">
        <w:rPr>
          <w:spacing w:val="-5"/>
          <w:sz w:val="25"/>
          <w:szCs w:val="25"/>
        </w:rPr>
        <w:t>Сакского</w:t>
      </w:r>
      <w:r w:rsidRPr="00026D87">
        <w:rPr>
          <w:spacing w:val="-5"/>
          <w:sz w:val="25"/>
          <w:szCs w:val="25"/>
        </w:rPr>
        <w:t xml:space="preserve"> судебного района (</w:t>
      </w:r>
      <w:r w:rsidRPr="00026D87">
        <w:rPr>
          <w:spacing w:val="-5"/>
          <w:sz w:val="25"/>
          <w:szCs w:val="25"/>
        </w:rPr>
        <w:t>Сакский</w:t>
      </w:r>
      <w:r w:rsidRPr="00026D87">
        <w:rPr>
          <w:spacing w:val="-5"/>
          <w:sz w:val="25"/>
          <w:szCs w:val="25"/>
        </w:rPr>
        <w:t xml:space="preserve"> муниципальный район и </w:t>
      </w:r>
      <w:r w:rsidRPr="00026D87">
        <w:rPr>
          <w:spacing w:val="-5"/>
          <w:sz w:val="25"/>
          <w:szCs w:val="25"/>
        </w:rPr>
        <w:t>городской округ Саки) Республики Крым, со дня вручения или получения копии постановления.</w:t>
      </w:r>
    </w:p>
    <w:p w:rsidR="000C1338" w:rsidRPr="00026D87" w:rsidP="00026D87">
      <w:pPr>
        <w:rPr>
          <w:sz w:val="25"/>
          <w:szCs w:val="25"/>
        </w:rPr>
      </w:pPr>
      <w:r w:rsidRPr="00026D87">
        <w:rPr>
          <w:sz w:val="25"/>
          <w:szCs w:val="25"/>
        </w:rPr>
        <w:t xml:space="preserve">Мировой судья </w:t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ab/>
      </w:r>
      <w:r w:rsidRPr="00026D87">
        <w:rPr>
          <w:sz w:val="25"/>
          <w:szCs w:val="25"/>
        </w:rPr>
        <w:t>Васильев В.А.</w:t>
      </w:r>
    </w:p>
    <w:p w:rsidR="000C1338">
      <w:pPr>
        <w:spacing w:line="24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38"/>
    <w:rsid w:val="00026D87"/>
    <w:rsid w:val="000C1338"/>
    <w:rsid w:val="00A659B2"/>
    <w:rsid w:val="00A74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