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>
      <w:r>
        <w:t xml:space="preserve">                                                                                                      </w:t>
      </w:r>
      <w:r>
        <w:t xml:space="preserve">     Дело № 5-74-14/2017 </w:t>
      </w:r>
    </w:p>
    <w:p w:rsidR="00A77B3E">
      <w:r>
        <w:t xml:space="preserve">                                            </w:t>
      </w:r>
    </w:p>
    <w:p w:rsidR="00A77B3E" w:rsidP="00076522">
      <w:pPr>
        <w:jc w:val="center"/>
      </w:pPr>
      <w:r>
        <w:t>ПОСТАНОВЛЕНИЕ</w:t>
      </w:r>
    </w:p>
    <w:p w:rsidR="00A77B3E"/>
    <w:p w:rsidR="00A77B3E" w:rsidP="00076522">
      <w:pPr>
        <w:jc w:val="both"/>
      </w:pPr>
      <w:r>
        <w:t>23 января 2017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</w:t>
      </w:r>
      <w:r w:rsidR="00076522">
        <w:t xml:space="preserve">     </w:t>
      </w:r>
      <w:r>
        <w:t xml:space="preserve">    г. Саки</w:t>
      </w:r>
    </w:p>
    <w:p w:rsidR="00A77B3E" w:rsidP="00076522">
      <w:pPr>
        <w:jc w:val="both"/>
      </w:pPr>
      <w:r>
        <w:t xml:space="preserve"> </w:t>
      </w:r>
    </w:p>
    <w:p w:rsidR="00A77B3E" w:rsidP="00076522">
      <w:pPr>
        <w:jc w:val="both"/>
      </w:pPr>
      <w:r>
        <w:t xml:space="preserve"> </w:t>
      </w:r>
      <w:r>
        <w:tab/>
      </w:r>
      <w:r>
        <w:t xml:space="preserve">Мировой судья судебного участка № 74 </w:t>
      </w:r>
      <w:r>
        <w:t>Сакского</w:t>
      </w:r>
      <w:r>
        <w:t xml:space="preserve"> судебного района  (</w:t>
      </w:r>
      <w:r>
        <w:t>Сакский</w:t>
      </w:r>
      <w:r>
        <w:t xml:space="preserve"> муниципальный район и городской округ Саки) Республики Крым </w:t>
      </w:r>
      <w:r>
        <w:t>Смолий</w:t>
      </w:r>
      <w:r>
        <w:t xml:space="preserve"> А.М., рассмотрев дело об административном правонарушении, поступившее из Отделения государственной инспекции безопас</w:t>
      </w:r>
      <w:r>
        <w:t>ности дорожного движения Межмуниципального отдела МВД России «</w:t>
      </w:r>
      <w:r>
        <w:t>Сакский</w:t>
      </w:r>
      <w:r>
        <w:t xml:space="preserve">»,  </w:t>
      </w:r>
      <w:r>
        <w:t xml:space="preserve">в отношении  </w:t>
      </w:r>
      <w:r>
        <w:t xml:space="preserve">                                                                       </w:t>
      </w:r>
      <w:r w:rsidR="00076522">
        <w:t>фио</w:t>
      </w:r>
      <w:r w:rsidR="00076522">
        <w:t xml:space="preserve">, </w:t>
      </w:r>
      <w:r>
        <w:t>паспортные данные УССР, гражданина Российской Федерации, ж</w:t>
      </w:r>
      <w:r>
        <w:t>енатого, имеющего двух несовершеннолетних детей, неработающего, зарегистрированного и фактически проживающего  по адресу: адрес</w:t>
      </w:r>
      <w:r>
        <w:t xml:space="preserve">, адрес, ранее </w:t>
      </w:r>
      <w:r>
        <w:t>привлекавшегося</w:t>
      </w:r>
      <w:r>
        <w:t xml:space="preserve"> к административной ответственности, УИН ...,</w:t>
      </w:r>
    </w:p>
    <w:p w:rsidR="00A77B3E" w:rsidP="00076522">
      <w:pPr>
        <w:jc w:val="both"/>
      </w:pPr>
      <w:r>
        <w:t xml:space="preserve">о привлечении его к административной ответственности </w:t>
      </w:r>
      <w:r>
        <w:t xml:space="preserve">за правонарушение, предусмотренное частью 1 статьи 20.25 Кодекса Российской Федерации об административных правонарушениях, </w:t>
      </w:r>
    </w:p>
    <w:p w:rsidR="00A77B3E" w:rsidP="00076522">
      <w:pPr>
        <w:jc w:val="both"/>
      </w:pPr>
    </w:p>
    <w:p w:rsidR="00A77B3E" w:rsidP="00076522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 w:rsidP="00076522">
      <w:pPr>
        <w:jc w:val="both"/>
      </w:pPr>
      <w:r>
        <w:tab/>
      </w:r>
      <w:r>
        <w:t>фио</w:t>
      </w:r>
      <w:r>
        <w:t>, будучи привлеченным к административной ответственности постановлением инспектора ДПС ОГИБДД МО МВД Росси</w:t>
      </w:r>
      <w:r>
        <w:t>и «</w:t>
      </w:r>
      <w:r>
        <w:t>Сакский</w:t>
      </w:r>
      <w:r>
        <w:t xml:space="preserve">» </w:t>
      </w:r>
      <w:r>
        <w:t>фио</w:t>
      </w:r>
      <w:r>
        <w:t xml:space="preserve"> от дата за совершение административного правонарушения, предусмотренного статьей 12.18 Кодекса Российской Федерации об административных правонарушениях с назначением административного наказания в виде штрафа в сумме сумма, вступившим в зако</w:t>
      </w:r>
      <w:r>
        <w:t>нную в законную силу дата, не уплатил административный штраф в сумме сумма в срок, предусмотренный частью 1 статьи 32.2  Кодекса Российской Федерации об административных правонарушениях.</w:t>
      </w:r>
    </w:p>
    <w:p w:rsidR="00A77B3E" w:rsidP="00076522">
      <w:pPr>
        <w:jc w:val="both"/>
      </w:pPr>
      <w:r>
        <w:t xml:space="preserve">           В судебном заседании </w:t>
      </w:r>
      <w:r>
        <w:t>фио</w:t>
      </w:r>
      <w:r>
        <w:t xml:space="preserve"> вину в совершении вышеуказанного </w:t>
      </w:r>
      <w:r>
        <w:t>правонарушения признал в полном объеме и пояснил, что при указанных в протоколе об административном правонарушении обстоятельствах был привлечен к административной ответственности с назначением наказания в виде штрафа в сумме сумма, который он не уплатил в</w:t>
      </w:r>
      <w:r>
        <w:t xml:space="preserve"> установленный законом срок, поскольку забыл о нем. В содеянном раскаялся. </w:t>
      </w:r>
    </w:p>
    <w:p w:rsidR="00A77B3E" w:rsidP="00076522">
      <w:pPr>
        <w:jc w:val="both"/>
      </w:pPr>
      <w:r>
        <w:t xml:space="preserve">           Выслушав </w:t>
      </w:r>
      <w:r>
        <w:t>фио</w:t>
      </w:r>
      <w:r>
        <w:t xml:space="preserve">, исследовав материалы дела, суд пришел к выводу о наличии в действиях </w:t>
      </w:r>
      <w:r>
        <w:t>фио</w:t>
      </w:r>
      <w:r>
        <w:t xml:space="preserve"> состава правонарушения, предусмотренного частью 1 статьи 20.25 Кодекса Российской </w:t>
      </w:r>
      <w:r>
        <w:t>Федерации об административных правонарушениях, исходя из следующего.</w:t>
      </w:r>
    </w:p>
    <w:p w:rsidR="00A77B3E" w:rsidP="00076522">
      <w:pPr>
        <w:jc w:val="both"/>
      </w:pPr>
      <w:r>
        <w:t xml:space="preserve">           </w:t>
      </w:r>
      <w:r>
        <w:t xml:space="preserve">Согласно протоколу об административном правонарушении </w:t>
      </w:r>
      <w:r>
        <w:t xml:space="preserve">№ 61 АГ телефон от дата, он был составлен в отношении </w:t>
      </w:r>
      <w:r>
        <w:t>фио</w:t>
      </w:r>
      <w:r>
        <w:t xml:space="preserve"> за то, что он, будучи привлеченным к админис</w:t>
      </w:r>
      <w:r>
        <w:t>тративной ответственности по постановлению 61 ВК телефон по ст. 12.18 Кодекса Российской Федерации об административных правонарушениях не уплатил административный штраф в сумме сумма в срок, предусмотренный  действующим законодательством и КоАП РФ.</w:t>
      </w:r>
    </w:p>
    <w:p w:rsidR="00A77B3E" w:rsidP="00076522">
      <w:pPr>
        <w:jc w:val="both"/>
      </w:pPr>
      <w:r>
        <w:t xml:space="preserve">       </w:t>
      </w:r>
      <w:r>
        <w:t xml:space="preserve">    Указанные в протоколе об административном правонарушении обстоятельства совершения </w:t>
      </w:r>
      <w:r>
        <w:t>фио</w:t>
      </w:r>
      <w:r>
        <w:t xml:space="preserve"> данного правонарушения подтверждаются копией </w:t>
      </w:r>
      <w:r>
        <w:t>постановления по делу об административном правонарушении инспектора ДПС ОГИБДД МО МВД России «</w:t>
      </w:r>
      <w:r>
        <w:t>Сакский</w:t>
      </w:r>
      <w:r>
        <w:t xml:space="preserve">» </w:t>
      </w:r>
      <w:r>
        <w:t>фио</w:t>
      </w:r>
      <w:r>
        <w:t xml:space="preserve"> от дата, согл</w:t>
      </w:r>
      <w:r>
        <w:t xml:space="preserve">асно которому </w:t>
      </w:r>
      <w:r>
        <w:t>фио</w:t>
      </w:r>
      <w:r>
        <w:t xml:space="preserve"> привлечен к административной ответственности за совершение административного правонарушения, предусмотренного статьей 12.18 Кодекса Российской Федерации об административных правонарушениях с назначением административного наказания в виде </w:t>
      </w:r>
      <w:r>
        <w:t>штрафа в сумме сумма</w:t>
      </w:r>
    </w:p>
    <w:p w:rsidR="00A77B3E" w:rsidP="00076522">
      <w:pPr>
        <w:jc w:val="both"/>
      </w:pPr>
      <w:r>
        <w:t xml:space="preserve">           Как усматривается из материалов дела, согласно резолютивной части указанного постановления </w:t>
      </w:r>
      <w:r>
        <w:t>фио</w:t>
      </w:r>
      <w:r>
        <w:t xml:space="preserve"> разъяснены требования  </w:t>
      </w:r>
      <w:r>
        <w:t xml:space="preserve">части 1 статьи 32.2 Кодекса Российской Федерации об административных </w:t>
      </w:r>
      <w:r>
        <w:t>правонарушениях</w:t>
      </w:r>
      <w:r>
        <w:t xml:space="preserve"> о том, ч</w:t>
      </w:r>
      <w:r>
        <w:t>то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однако в установленный законом срок посл</w:t>
      </w:r>
      <w:r>
        <w:t>едний не уплатил административный штраф в сумме сумма</w:t>
      </w:r>
    </w:p>
    <w:p w:rsidR="00A77B3E" w:rsidP="00076522">
      <w:pPr>
        <w:jc w:val="both"/>
      </w:pPr>
      <w:r>
        <w:t xml:space="preserve">           Как усматривается из объяснений </w:t>
      </w:r>
      <w:r>
        <w:t>фио</w:t>
      </w:r>
      <w:r>
        <w:t xml:space="preserve">, имеющихся в материалах дела, он пояснил, что не уплатил штраф в сроки по причине трудного финансового положения.  </w:t>
      </w:r>
    </w:p>
    <w:p w:rsidR="00A77B3E" w:rsidP="00076522">
      <w:pPr>
        <w:jc w:val="both"/>
      </w:pPr>
      <w:r>
        <w:t xml:space="preserve">           При таких обстоятельствах в </w:t>
      </w:r>
      <w:r>
        <w:t xml:space="preserve">действиях </w:t>
      </w:r>
      <w:r>
        <w:t>фио</w:t>
      </w:r>
      <w:r>
        <w:t xml:space="preserve"> имеется состав правонарушения, предусмотренного частью 1 статьи 20.25 Кодекса Российской Федерации об административных правонарушениях, а именно неуплата административного штрафа в срок, предусмотренный настоящим Кодексом</w:t>
      </w:r>
    </w:p>
    <w:p w:rsidR="00A77B3E" w:rsidP="00076522">
      <w:pPr>
        <w:jc w:val="both"/>
      </w:pPr>
      <w:r>
        <w:t xml:space="preserve">           Согласно </w:t>
      </w:r>
      <w:r>
        <w:t>части 2 статьи 4.1 Кодекса Российской Федерации об административных правонарушениях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</w:t>
      </w:r>
      <w:r>
        <w:t>ства, смягчающие и отягчающие административную ответственность.</w:t>
      </w:r>
    </w:p>
    <w:p w:rsidR="00A77B3E" w:rsidP="00076522">
      <w:pPr>
        <w:jc w:val="both"/>
      </w:pPr>
      <w:r>
        <w:t xml:space="preserve">           Принимая во внимание характер совершенного административного правонарушения, а также учитывая раскаяние </w:t>
      </w:r>
      <w:r>
        <w:t>фио</w:t>
      </w:r>
      <w:r>
        <w:t xml:space="preserve"> в содеянном, что суд признает обстоятельством, смягчающим административну</w:t>
      </w:r>
      <w:r>
        <w:t xml:space="preserve">ю ответственность, принимая во внимание данные о личности  </w:t>
      </w:r>
      <w:r>
        <w:t>фио</w:t>
      </w:r>
      <w:r>
        <w:t xml:space="preserve">, имеющего двух несовершеннолетних детей, в </w:t>
      </w:r>
      <w:r>
        <w:t>связи</w:t>
      </w:r>
      <w:r>
        <w:t xml:space="preserve"> с чем суд приходит к выводу о возможности назначить</w:t>
      </w:r>
      <w:r>
        <w:t xml:space="preserve"> </w:t>
      </w:r>
      <w:r>
        <w:t>фио</w:t>
      </w:r>
      <w:r>
        <w:t xml:space="preserve"> административное наказание в виде штрафа. </w:t>
      </w:r>
    </w:p>
    <w:p w:rsidR="00A77B3E" w:rsidP="00076522">
      <w:pPr>
        <w:jc w:val="both"/>
      </w:pPr>
      <w:r>
        <w:t xml:space="preserve">            На основании изложенного, </w:t>
      </w:r>
      <w:r>
        <w:t xml:space="preserve">руководствуясь статьями 29.9, 29.10 Кодекса Российской Федерации об административных правонарушениях, мировой судья </w:t>
      </w:r>
    </w:p>
    <w:p w:rsidR="00A77B3E" w:rsidP="00076522">
      <w:pPr>
        <w:jc w:val="both"/>
      </w:pPr>
    </w:p>
    <w:p w:rsidR="00A77B3E" w:rsidP="00076522">
      <w:pPr>
        <w:jc w:val="both"/>
      </w:pPr>
      <w:r>
        <w:tab/>
        <w:t xml:space="preserve">                                              ПОСТАНОВИЛ: </w:t>
      </w:r>
    </w:p>
    <w:p w:rsidR="00A77B3E" w:rsidP="00076522">
      <w:pPr>
        <w:jc w:val="both"/>
      </w:pPr>
      <w:r>
        <w:tab/>
        <w:t xml:space="preserve"> </w:t>
      </w:r>
      <w:r>
        <w:t>фио</w:t>
      </w:r>
      <w:r>
        <w:t xml:space="preserve"> признать виновным в совершении административного правонарушения, предусм</w:t>
      </w:r>
      <w:r>
        <w:t>отренного частью 1</w:t>
      </w:r>
      <w:r w:rsidR="00047E1A">
        <w:t xml:space="preserve"> </w:t>
      </w:r>
      <w:r>
        <w:t xml:space="preserve">статьи 20.25 Кодекса Российской Федерации об административных правонарушениях, и назначить ему административное наказание в виде штрафа в сумме сумма (сумма прописью). </w:t>
      </w:r>
    </w:p>
    <w:p w:rsidR="00A77B3E" w:rsidP="00076522">
      <w:pPr>
        <w:jc w:val="both"/>
      </w:pPr>
      <w:r>
        <w:t xml:space="preserve">            Штраф подлежит уплате по реквизитам: получател</w:t>
      </w:r>
      <w:r>
        <w:t xml:space="preserve">ь платежа:  </w:t>
      </w:r>
      <w:r>
        <w:t xml:space="preserve"> УФК (МО ОМВД  России «</w:t>
      </w:r>
      <w:r>
        <w:t>Сакский</w:t>
      </w:r>
      <w:r>
        <w:t>»</w:t>
      </w:r>
      <w:r w:rsidR="00047E1A">
        <w:t xml:space="preserve">), ИНН: телефон, КПП: телефон, </w:t>
      </w:r>
      <w:r>
        <w:t xml:space="preserve"> </w:t>
      </w:r>
      <w:r>
        <w:t>р</w:t>
      </w:r>
      <w:r>
        <w:t xml:space="preserve">/с: ..., банк получателя: КБК: телефон </w:t>
      </w:r>
      <w:r>
        <w:t>телефон</w:t>
      </w:r>
      <w:r>
        <w:t xml:space="preserve">, БИК: телефон, ОКТМО: телефон, УИН: ..., назначение платежа: административный штраф. </w:t>
      </w:r>
    </w:p>
    <w:p w:rsidR="00A77B3E" w:rsidP="00076522">
      <w:pPr>
        <w:jc w:val="both"/>
      </w:pPr>
      <w:r>
        <w:t xml:space="preserve">            Согласно статье 32.2 Кодекса Российской Федерации об административных правонарушениях административный штраф должен быть уплачен в полном </w:t>
      </w:r>
      <w:r>
        <w:t>размере лицом, привлеченным к административной ответственности, не позднее шестидесяти дней со дня вступле</w:t>
      </w:r>
      <w:r>
        <w:t>ния постановления о наложении административного штрафа в законную силу.</w:t>
      </w:r>
    </w:p>
    <w:p w:rsidR="00A77B3E" w:rsidP="00076522">
      <w:pPr>
        <w:jc w:val="both"/>
      </w:pPr>
      <w:r>
        <w:t xml:space="preserve">           Постановление может быть обжаловано в течение десяти суток со дня вручения или получения копии постановления в </w:t>
      </w:r>
      <w:r>
        <w:t>Сакский</w:t>
      </w:r>
      <w:r>
        <w:t xml:space="preserve"> районный суд Республики Крым через мирового судью.</w:t>
      </w:r>
    </w:p>
    <w:p w:rsidR="00A77B3E" w:rsidP="00076522">
      <w:pPr>
        <w:jc w:val="both"/>
      </w:pPr>
    </w:p>
    <w:p w:rsidR="00A77B3E" w:rsidP="00076522">
      <w:pPr>
        <w:jc w:val="both"/>
      </w:pPr>
      <w:r>
        <w:t xml:space="preserve">  </w:t>
      </w:r>
      <w:r>
        <w:t xml:space="preserve">             </w:t>
      </w:r>
      <w:r>
        <w:tab/>
      </w:r>
      <w:r>
        <w:tab/>
      </w:r>
      <w:r>
        <w:tab/>
      </w:r>
      <w:r>
        <w:tab/>
      </w:r>
      <w:r>
        <w:tab/>
        <w:t xml:space="preserve">                           </w:t>
      </w:r>
    </w:p>
    <w:p w:rsidR="00A77B3E" w:rsidP="00076522">
      <w:pPr>
        <w:jc w:val="both"/>
      </w:pPr>
      <w:r>
        <w:t xml:space="preserve">Мировой судья                                                                                    А.М. </w:t>
      </w:r>
      <w:r>
        <w:t>Смолий</w:t>
      </w:r>
    </w:p>
    <w:p w:rsidR="00A77B3E" w:rsidP="00076522">
      <w:pPr>
        <w:jc w:val="both"/>
      </w:pPr>
    </w:p>
    <w:p w:rsidR="00A77B3E" w:rsidP="00076522">
      <w:pPr>
        <w:jc w:val="both"/>
      </w:pPr>
    </w:p>
    <w:p w:rsidR="00A77B3E" w:rsidP="00076522">
      <w:pPr>
        <w:jc w:val="both"/>
      </w:pPr>
    </w:p>
    <w:p w:rsidR="00A77B3E" w:rsidP="00076522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