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</w:t>
      </w:r>
      <w:r w:rsidR="002B016B">
        <w:t xml:space="preserve">                                                                                      </w:t>
      </w:r>
      <w:r>
        <w:t xml:space="preserve">         </w:t>
      </w:r>
      <w:r w:rsidR="002B016B">
        <w:t xml:space="preserve">         Дело № 5-74-20/2017 </w:t>
      </w:r>
    </w:p>
    <w:p w:rsidR="00A77B3E">
      <w:r>
        <w:t xml:space="preserve">                                            </w:t>
      </w:r>
    </w:p>
    <w:p w:rsidR="00A77B3E" w:rsidP="001E7464">
      <w:pPr>
        <w:jc w:val="center"/>
      </w:pPr>
      <w:r>
        <w:t>ПОСТАНОВЛЕНИЕ</w:t>
      </w:r>
    </w:p>
    <w:p w:rsidR="00A77B3E"/>
    <w:p w:rsidR="00A77B3E">
      <w:r>
        <w:t>13 февраля 2017 года</w:t>
      </w:r>
      <w:r>
        <w:tab/>
      </w:r>
      <w:r>
        <w:tab/>
        <w:t xml:space="preserve">   </w:t>
      </w:r>
      <w:r>
        <w:tab/>
      </w:r>
      <w:r>
        <w:tab/>
      </w:r>
      <w:r>
        <w:tab/>
        <w:t xml:space="preserve"> </w:t>
      </w:r>
      <w:r>
        <w:tab/>
      </w:r>
      <w:r>
        <w:t xml:space="preserve">                     г. Саки</w:t>
      </w:r>
    </w:p>
    <w:p w:rsidR="00A77B3E"/>
    <w:p w:rsidR="00A77B3E" w:rsidP="001E7464">
      <w:pPr>
        <w:jc w:val="both"/>
      </w:pPr>
      <w:r>
        <w:t xml:space="preserve"> </w:t>
      </w:r>
      <w:r>
        <w:tab/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</w:t>
      </w:r>
      <w:r>
        <w:t xml:space="preserve">ки Крым </w:t>
      </w:r>
      <w:r>
        <w:t>Смолий</w:t>
      </w:r>
      <w:r>
        <w:t xml:space="preserve"> А.М., рассмотрев дело об административном правонарушении, поступившее из Государственного учреждения – Управления Пенсионного фонда Российской Федерации в г. Саки и </w:t>
      </w:r>
      <w:r>
        <w:t>Сакском</w:t>
      </w:r>
      <w:r>
        <w:t xml:space="preserve"> районе Республики Крым,</w:t>
      </w:r>
      <w:r>
        <w:t xml:space="preserve"> в отношении  </w:t>
      </w:r>
    </w:p>
    <w:p w:rsidR="00A77B3E" w:rsidP="001E7464">
      <w:pPr>
        <w:jc w:val="both"/>
      </w:pPr>
      <w:r>
        <w:t>директора наименование</w:t>
      </w:r>
      <w:r>
        <w:t xml:space="preserve"> организации </w:t>
      </w:r>
      <w:r>
        <w:t>фио</w:t>
      </w:r>
      <w:r>
        <w:t>, паспортные данные,  гражданина Российской Федера</w:t>
      </w:r>
      <w:r w:rsidR="00567B96">
        <w:t xml:space="preserve">ции, проживающего по адресу:  </w:t>
      </w:r>
      <w:r>
        <w:t xml:space="preserve">адрес, адрес, </w:t>
      </w:r>
    </w:p>
    <w:p w:rsidR="00A77B3E" w:rsidP="001E7464">
      <w:pPr>
        <w:jc w:val="both"/>
      </w:pPr>
      <w:r>
        <w:t>о привлечении его к административной ответственности за правонарушение, предусмотренное частью первой статьи 15.33 Кодекса Российской Федерации</w:t>
      </w:r>
      <w:r>
        <w:t xml:space="preserve"> об административных правонарушениях, </w:t>
      </w:r>
    </w:p>
    <w:p w:rsidR="00A77B3E" w:rsidP="001E7464">
      <w:pPr>
        <w:jc w:val="both"/>
      </w:pPr>
    </w:p>
    <w:p w:rsidR="00A77B3E" w:rsidP="001E7464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1E7464">
      <w:pPr>
        <w:jc w:val="both"/>
      </w:pPr>
      <w:r>
        <w:t>фио</w:t>
      </w:r>
      <w:r>
        <w:t xml:space="preserve"> являясь директором наименование организации (далее – наименование организации), расположенного по адресу: адрес, адрес, в нарушение пункта 1 части 9 статьи 15, пункта 3 части 2 статьи 28 Феде</w:t>
      </w:r>
      <w:r>
        <w:t>рального закона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страхования» № 212-ФЗ от 24 июля 2009 года, не предоставил в Государственное учрежде</w:t>
      </w:r>
      <w:r>
        <w:t xml:space="preserve">ние – Управление Пенсионного фонда Российской Федерации в г. Саки и </w:t>
      </w:r>
      <w:r>
        <w:t>Сакском</w:t>
      </w:r>
      <w:r>
        <w:t xml:space="preserve"> районе Республики Крым расчет по начисленным и уплаченным страховым взносам за адрес дата не позднее дата.</w:t>
      </w:r>
    </w:p>
    <w:p w:rsidR="00A77B3E" w:rsidP="001E7464">
      <w:pPr>
        <w:jc w:val="both"/>
      </w:pPr>
      <w:r>
        <w:t xml:space="preserve">           В судебное заседание </w:t>
      </w:r>
      <w:r>
        <w:t>фио</w:t>
      </w:r>
      <w:r>
        <w:t xml:space="preserve"> не явился, будучи извещенным надлежащ</w:t>
      </w:r>
      <w:r>
        <w:t xml:space="preserve">им образом, что подтверждается уведомлением о вручении почтового отправления (судебной повестки) об извещении о времени и месте рассмотрения дела, имеющимся в материалах дела. </w:t>
      </w:r>
    </w:p>
    <w:p w:rsidR="00A77B3E" w:rsidP="00567B96">
      <w:pPr>
        <w:ind w:firstLine="709"/>
        <w:jc w:val="both"/>
      </w:pPr>
      <w:r>
        <w:t>Согласно части 2 статьи 25.1 Кодекса Российской Федерации об административных п</w:t>
      </w:r>
      <w:r>
        <w:t>равонарушениях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</w:t>
      </w:r>
      <w:r>
        <w:t xml:space="preserve">пило ходатайство об отложении рассмотрения дела. </w:t>
      </w:r>
    </w:p>
    <w:p w:rsidR="00A77B3E" w:rsidP="001E7464">
      <w:pPr>
        <w:jc w:val="both"/>
      </w:pPr>
      <w:r>
        <w:t xml:space="preserve">          Учитывая данные о надлежащем извещении </w:t>
      </w:r>
      <w:r>
        <w:t>фио</w:t>
      </w:r>
      <w:r>
        <w:t>, а также принимая во внимание отсутствие ходатайства об отложении дела, мировой судья на основании части 2 статьи 25.1 Кодекса Российской Федерации об ад</w:t>
      </w:r>
      <w:r>
        <w:t xml:space="preserve">министративных правонарушениях считает возможным рассмотреть данное дело в отсутствие </w:t>
      </w:r>
      <w:r>
        <w:t>фио</w:t>
      </w:r>
      <w:r>
        <w:t xml:space="preserve">                                  </w:t>
      </w:r>
    </w:p>
    <w:p w:rsidR="00A77B3E" w:rsidP="001E7464">
      <w:pPr>
        <w:jc w:val="both"/>
      </w:pPr>
      <w:r>
        <w:t xml:space="preserve">          Исследовав материалы дела, мировой судья пришел к выводу о наличии в действиях </w:t>
      </w:r>
      <w:r>
        <w:t>фио</w:t>
      </w:r>
      <w:r>
        <w:t xml:space="preserve"> состава правонарушения, предусмотренног</w:t>
      </w:r>
      <w:r>
        <w:t>о частью 2 статьи 15.33 Кодекса Российской Федерации об административных правонарушениях  исходя из следующего.</w:t>
      </w:r>
    </w:p>
    <w:p w:rsidR="00A77B3E" w:rsidP="00567B96">
      <w:pPr>
        <w:ind w:firstLine="709"/>
        <w:jc w:val="both"/>
      </w:pPr>
      <w:r>
        <w:t xml:space="preserve">В силу пункта 1 части 9 статьи 15 Федерального закона от 24 июля 2009 г. </w:t>
      </w:r>
      <w:r w:rsidR="00F4142E">
        <w:t xml:space="preserve">          </w:t>
      </w:r>
      <w:r>
        <w:t>N 212-ФЗ "О страховых взносах в Пенсионный фонд Российской Федерации, Ф</w:t>
      </w:r>
      <w:r>
        <w:t>онд социального страхования Российской Федерации, Федеральный фонд обязательного медицинского страхования" (далее - Федеральный закон от 24 июля 2009 г. N 212-ФЗ) плательщики страховых взносов ежеквартально представляют в орган контроля за уплатой страховы</w:t>
      </w:r>
      <w:r>
        <w:t>х взносов по месту своего</w:t>
      </w:r>
      <w:r>
        <w:t xml:space="preserve"> учета расчет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</w:t>
      </w:r>
      <w:r>
        <w:t>ования в территориальный орган Пенсионного фонда Российской Федерации на бумажном носителе не позднее 15-го числа второго календарного месяца, следующего за отчетным периодом, а в форме электронного документа не позднее 20-го числа второго календарного мес</w:t>
      </w:r>
      <w:r>
        <w:t>яца, следующего за отчетным периодом.</w:t>
      </w:r>
    </w:p>
    <w:p w:rsidR="00A77B3E" w:rsidP="00567B96">
      <w:pPr>
        <w:ind w:firstLine="709"/>
        <w:jc w:val="both"/>
      </w:pPr>
      <w:r>
        <w:t>Согласно пункту 3 части 2 статьи 28 названного Федерального закона плательщики страховых взносов обязаны представлять в установленном порядке в орган контроля за уплатой страховых взносов по месту учета расчеты по начи</w:t>
      </w:r>
      <w:r>
        <w:t>сленным и уплаченным страховым взносам.</w:t>
      </w:r>
    </w:p>
    <w:p w:rsidR="00A77B3E" w:rsidP="00567B96">
      <w:pPr>
        <w:ind w:firstLine="709"/>
        <w:jc w:val="both"/>
      </w:pPr>
      <w:r>
        <w:t>Согласно протоколу об административном правонарушении</w:t>
      </w:r>
      <w:r w:rsidR="00567B96">
        <w:t xml:space="preserve"> </w:t>
      </w:r>
      <w:r>
        <w:t>фио</w:t>
      </w:r>
      <w:r>
        <w:t xml:space="preserve">, являясь должностным лицом </w:t>
      </w:r>
      <w:r>
        <w:t xml:space="preserve"> директором наименование организации, не представил в установленный законом срок (не позднее дата) расчет по начисл</w:t>
      </w:r>
      <w:r>
        <w:t xml:space="preserve">енным и уплаченным страховым взносам за адрес дата в Государственное учреждение – Управление Пенсионного фонда Российской Федерации в г. Саки и </w:t>
      </w:r>
      <w:r>
        <w:t>Сакском</w:t>
      </w:r>
      <w:r>
        <w:t xml:space="preserve"> районе Республики Крым, чем нарушил пункт 1 части 9 статьи 15, пункт 3 части 2 статьи 28 Федерального за</w:t>
      </w:r>
      <w:r>
        <w:t>кона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страхования» № 212-ФЗ от 24 июля 2009 года, таким образом, совершил административное правонаруш</w:t>
      </w:r>
      <w:r>
        <w:t>ение, предусмотренное частью 2 стать 15.33 Кодекса Российской Федерации об административных.</w:t>
      </w:r>
    </w:p>
    <w:p w:rsidR="00A77B3E" w:rsidP="001E7464">
      <w:pPr>
        <w:jc w:val="both"/>
      </w:pPr>
      <w:r>
        <w:t xml:space="preserve">        Фактические обстоятельства дела подтверждаются собранными по делу доказательствами: протоколом об административном правонарушении от дата, выпиской из журн</w:t>
      </w:r>
      <w:r>
        <w:t xml:space="preserve">ала учета приема сведений о начисленных страховых взносах от дата, сведениями из Единого государственного реестра юридических лиц. </w:t>
      </w:r>
    </w:p>
    <w:p w:rsidR="00A77B3E" w:rsidP="001E7464">
      <w:pPr>
        <w:jc w:val="both"/>
      </w:pPr>
      <w:r>
        <w:t xml:space="preserve">        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частью 2 статьи 15.33 Коде</w:t>
      </w:r>
      <w:r>
        <w:t>кса Российской Федерации об административных правонарушениях, а именно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</w:t>
      </w:r>
      <w:r>
        <w:t>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</w:p>
    <w:p w:rsidR="00A77B3E" w:rsidP="001E7464">
      <w:pPr>
        <w:jc w:val="both"/>
      </w:pPr>
      <w:r>
        <w:t xml:space="preserve">        Согласно части 2 статьи 4.1 Кодекса Российской Федерации об административных правонарушениях при назначении адм</w:t>
      </w:r>
      <w:r>
        <w:t>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1E7464">
      <w:pPr>
        <w:jc w:val="both"/>
      </w:pPr>
      <w:r>
        <w:t xml:space="preserve">        Принимая во внимание характер </w:t>
      </w:r>
      <w:r>
        <w:t xml:space="preserve">совершенного административного правонарушения, данные о личности </w:t>
      </w:r>
      <w:r>
        <w:t>фио</w:t>
      </w:r>
      <w:r>
        <w:t>, суд пришел к выводу о необходимости назначить ему административное наказание в виде штрафа.</w:t>
      </w:r>
    </w:p>
    <w:p w:rsidR="00A77B3E" w:rsidP="0032595C">
      <w:pPr>
        <w:ind w:firstLine="709"/>
        <w:jc w:val="both"/>
      </w:pPr>
      <w:r>
        <w:t xml:space="preserve">На основании изложенного, руководствуясь статьями 29.9, 29.10 Кодекса Российской Федерации об </w:t>
      </w:r>
      <w:r>
        <w:t>административных правонарушениях, мировой судья</w:t>
      </w:r>
    </w:p>
    <w:p w:rsidR="00A77B3E" w:rsidP="001E7464">
      <w:pPr>
        <w:jc w:val="both"/>
      </w:pPr>
      <w:r>
        <w:tab/>
        <w:t xml:space="preserve">                                               ПОСТАНОВИЛ: </w:t>
      </w:r>
    </w:p>
    <w:p w:rsidR="00A77B3E" w:rsidP="0032595C">
      <w:pPr>
        <w:ind w:firstLine="709"/>
        <w:jc w:val="both"/>
      </w:pPr>
      <w:r>
        <w:t xml:space="preserve">директора наименование организации </w:t>
      </w:r>
      <w:r>
        <w:t>фио</w:t>
      </w:r>
      <w:r>
        <w:t xml:space="preserve"> признать виновным в совершении административного правонарушения, предусмотренного частью 2 статьи</w:t>
      </w:r>
      <w:r>
        <w:t xml:space="preserve"> 15.33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</w:t>
      </w:r>
      <w:r>
        <w:tab/>
      </w:r>
    </w:p>
    <w:p w:rsidR="00A77B3E" w:rsidP="001E7464">
      <w:pPr>
        <w:jc w:val="both"/>
      </w:pPr>
      <w:r>
        <w:t xml:space="preserve">              Штраф подлежит уплате по реквизитам: получатель </w:t>
      </w:r>
      <w:r>
        <w:t>получатель</w:t>
      </w:r>
      <w:r>
        <w:t xml:space="preserve"> ИНН телефон,</w:t>
      </w:r>
      <w:r>
        <w:t xml:space="preserve"> КПП телефон, счет телефон, банк получателя: наименование организации, БИК телефон, ОКТМО телефон, Код бюджетной классификации телефон </w:t>
      </w:r>
      <w:r>
        <w:t>телефон</w:t>
      </w:r>
      <w:r>
        <w:t>, (назначение платежа – штраф за административное правонарушение).</w:t>
      </w:r>
    </w:p>
    <w:p w:rsidR="00A77B3E" w:rsidP="001E7464">
      <w:pPr>
        <w:jc w:val="both"/>
      </w:pPr>
      <w:r>
        <w:t xml:space="preserve">              Согласно статьи 3</w:t>
      </w:r>
      <w:r>
        <w:t>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</w:t>
      </w:r>
      <w:r>
        <w:t xml:space="preserve"> административного штрафа в законную силу.</w:t>
      </w:r>
    </w:p>
    <w:p w:rsidR="00A77B3E" w:rsidP="001E7464">
      <w:pPr>
        <w:jc w:val="both"/>
      </w:pPr>
      <w:r>
        <w:t xml:space="preserve">           Постановление может быть обжаловано в течение десяти суток со дня вручения или получения его копии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1E7464">
      <w:pPr>
        <w:jc w:val="both"/>
      </w:pPr>
    </w:p>
    <w:p w:rsidR="00A77B3E" w:rsidP="001E7464">
      <w:pPr>
        <w:jc w:val="both"/>
      </w:pPr>
      <w:r>
        <w:t xml:space="preserve">Мировой судья                            </w:t>
      </w:r>
      <w:r>
        <w:t xml:space="preserve">                                                        А.М. </w:t>
      </w:r>
      <w:r>
        <w:t>Смолий</w:t>
      </w:r>
    </w:p>
    <w:p w:rsidR="00A77B3E" w:rsidP="001E7464">
      <w:pPr>
        <w:jc w:val="both"/>
      </w:pPr>
    </w:p>
    <w:p w:rsidR="00A77B3E" w:rsidP="001E7464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