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 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явился, о месте и времени рассмотрения дела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телефонограммой об извещении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Возражений по существу совершенного им административного правонарушения не представил,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подал в судебный участок заявление с просьбой рассмотреть дело в его отсутствие. Кроме того, в заявлении указал, что с правонарушением согласен, свою вину признает, просил назначить ему наказание в виде административного штрафа в минимальном размере.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0410760300745000342520188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