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</w:t>
      </w:r>
      <w:r w:rsidR="00EF0020">
        <w:t xml:space="preserve">         </w:t>
      </w:r>
      <w:r>
        <w:t xml:space="preserve">Дело № 5-74-37/2017 </w:t>
      </w:r>
    </w:p>
    <w:p w:rsidR="00A77B3E">
      <w:r>
        <w:t xml:space="preserve">                                            </w:t>
      </w:r>
    </w:p>
    <w:p w:rsidR="00A77B3E" w:rsidP="008A393A">
      <w:pPr>
        <w:jc w:val="center"/>
      </w:pPr>
      <w:r>
        <w:t>ПОСТАНОВЛЕНИЕ</w:t>
      </w:r>
    </w:p>
    <w:p w:rsidR="00A77B3E" w:rsidP="008A393A">
      <w:pPr>
        <w:jc w:val="both"/>
      </w:pPr>
    </w:p>
    <w:p w:rsidR="00A77B3E" w:rsidP="008A393A">
      <w:pPr>
        <w:jc w:val="both"/>
      </w:pPr>
      <w:r>
        <w:t>01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8A393A">
      <w:pPr>
        <w:jc w:val="both"/>
      </w:pPr>
    </w:p>
    <w:p w:rsidR="00A77B3E" w:rsidP="008A393A">
      <w:pPr>
        <w:ind w:firstLine="709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 отдела МВД России «</w:t>
      </w:r>
      <w:r>
        <w:t>Сакский</w:t>
      </w:r>
      <w:r>
        <w:t>»,    в отношении,</w:t>
      </w:r>
    </w:p>
    <w:p w:rsidR="00A77B3E" w:rsidP="008A393A">
      <w:pPr>
        <w:jc w:val="both"/>
      </w:pPr>
      <w:r>
        <w:t>фио</w:t>
      </w:r>
      <w:r>
        <w:t>,</w:t>
      </w:r>
      <w:r w:rsidR="008A393A">
        <w:t xml:space="preserve"> </w:t>
      </w:r>
      <w:r>
        <w:t>паспортные данные, гражданина Российской Федерации, холост, имеющий двух несовершеннолетних детей, индивидуального предпринимателя, зарегистрир</w:t>
      </w:r>
      <w:r>
        <w:t xml:space="preserve">ованного и проживающего по адресу: адрес, </w:t>
      </w:r>
      <w:r>
        <w:t xml:space="preserve">адрес,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8A393A">
      <w:pPr>
        <w:jc w:val="both"/>
      </w:pPr>
      <w:r>
        <w:t>о привлечении его к административной ответственности за правонарушение, предусмотренное частью 5 статьи 12.15 Кодекса Российской Феде</w:t>
      </w:r>
      <w:r>
        <w:t>рации об административных правонарушениях,</w:t>
      </w:r>
    </w:p>
    <w:p w:rsidR="00A77B3E" w:rsidP="008A393A">
      <w:pPr>
        <w:jc w:val="both"/>
      </w:pPr>
    </w:p>
    <w:p w:rsidR="00A77B3E" w:rsidP="008A393A">
      <w:pPr>
        <w:jc w:val="center"/>
      </w:pPr>
      <w:r>
        <w:t>УСТАНОВИЛ:</w:t>
      </w:r>
    </w:p>
    <w:p w:rsidR="00A77B3E" w:rsidP="008A393A">
      <w:pPr>
        <w:jc w:val="both"/>
      </w:pPr>
      <w:r>
        <w:t>фио</w:t>
      </w:r>
      <w:r>
        <w:t xml:space="preserve">, повторно, дата в время на 9 км  автомобильной адрес </w:t>
      </w:r>
      <w:r>
        <w:t>адрес</w:t>
      </w:r>
      <w:r>
        <w:t>, управляя транспортным средством марки «</w:t>
      </w:r>
      <w:r w:rsidR="00CE5B13">
        <w:t>…</w:t>
      </w:r>
      <w:r>
        <w:t xml:space="preserve">», государственный регистрационный знак ..., в нарушение требований пункта 1.3 Правил </w:t>
      </w:r>
      <w:r>
        <w:t>дорожного движения Российской Федерации, требований дорожного знака 3.20 «Обгон запрещен», выехал на полосу, предназначенную для встречного движения.</w:t>
      </w:r>
    </w:p>
    <w:p w:rsidR="00A77B3E" w:rsidP="008A393A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вину в вышеуказанном правонарушении признал и пояснил, что нарушение Правил доро</w:t>
      </w:r>
      <w:r>
        <w:t>жного движения допустил не умышленно, дорожный знак «Обгон запрещен» не заметил.</w:t>
      </w:r>
    </w:p>
    <w:p w:rsidR="00A77B3E" w:rsidP="008A393A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 пришел к выводу о наличии в действиях </w:t>
      </w:r>
      <w:r>
        <w:t>фио</w:t>
      </w:r>
      <w:r>
        <w:t xml:space="preserve"> состава правонарушения, предусмотренного частью 5 статьи 12.15 Кодекса Рос</w:t>
      </w:r>
      <w:r>
        <w:t>сийской Федерации об административных правонарушениях, исходя из следующего.</w:t>
      </w:r>
    </w:p>
    <w:p w:rsidR="00A77B3E" w:rsidP="008A393A">
      <w:pPr>
        <w:ind w:firstLine="709"/>
        <w:jc w:val="both"/>
      </w:pPr>
      <w:r>
        <w:t xml:space="preserve">Согласно протоколу об административном правонарушении </w:t>
      </w:r>
      <w:r>
        <w:t xml:space="preserve">61 АГ телефон от дата, он был составлен в отношении  </w:t>
      </w:r>
      <w:r>
        <w:t>фио</w:t>
      </w:r>
      <w:r>
        <w:t xml:space="preserve"> за то, что он на автомобильной адрес</w:t>
      </w:r>
      <w:r w:rsidR="008A393A">
        <w:t xml:space="preserve"> </w:t>
      </w:r>
      <w:r>
        <w:t>дат</w:t>
      </w:r>
      <w:r>
        <w:t xml:space="preserve">а </w:t>
      </w:r>
      <w:r>
        <w:t>в</w:t>
      </w:r>
      <w:r>
        <w:t xml:space="preserve"> время совершил нарушение пункта 1.3 Правил дорожного движения Российской Федерации, а именно управляя транспортным средством марки «Фиат </w:t>
      </w:r>
      <w:r>
        <w:t>Дукато</w:t>
      </w:r>
      <w:r>
        <w:t>», государственный регистрационный знак ..., выехал в нарушение Правил дорожного движения на полосу встречног</w:t>
      </w:r>
      <w:r>
        <w:t>о движения, совершил обгон транспортного средства в зоне действия дорожного знака 3.20 «Обгон запрещен». Данное правонарушение совершено повторно.</w:t>
      </w:r>
    </w:p>
    <w:p w:rsidR="00A77B3E" w:rsidP="008A393A">
      <w:pPr>
        <w:ind w:firstLine="709"/>
        <w:jc w:val="both"/>
      </w:pPr>
      <w:r>
        <w:t xml:space="preserve">Обстоятельства выезда </w:t>
      </w:r>
      <w:r>
        <w:t>фио</w:t>
      </w:r>
      <w:r>
        <w:t xml:space="preserve"> дата в время на 9 километре автомобильной адрес </w:t>
      </w:r>
      <w:r>
        <w:t>адрес</w:t>
      </w:r>
      <w:r>
        <w:t xml:space="preserve"> в нарушение Прави</w:t>
      </w:r>
      <w:r>
        <w:t>л дорожного движения Российской Федерации на полосу, предназначенную для встречного движения, о которых идет речь в протоколе об административном правонарушении, подтверждаются данными схемы места совершения административного правонарушения, из которой усм</w:t>
      </w:r>
      <w:r>
        <w:t xml:space="preserve">атривается совершение им маневра обгона другого транспортного средства с </w:t>
      </w:r>
      <w:r>
        <w:t>выездом на полосу, предназначенную для встречного движения, с пересечением им сплошной линии дорожной разметки, в зоне действия дорожного знака 3.20 «Обгон запрещен».</w:t>
      </w:r>
    </w:p>
    <w:p w:rsidR="00A77B3E" w:rsidP="008A393A">
      <w:pPr>
        <w:ind w:firstLine="709"/>
        <w:jc w:val="both"/>
      </w:pPr>
      <w:r>
        <w:t>Таким</w:t>
      </w:r>
      <w:r>
        <w:t xml:space="preserve"> образом, </w:t>
      </w:r>
      <w:r>
        <w:t>фио</w:t>
      </w:r>
      <w:r>
        <w:t>, выезжая на полосу, предназначенную для встречного движения, нарушил требования дорожного знака 3.20 «Обгон запрещен», а также нарушил требования п. 1.3 ПДД РФ, согласно которым участники дорожного движения обязаны знать и соблюдать относящие</w:t>
      </w:r>
      <w:r>
        <w:t>ся к ним требования Правил, сигналов светофоров, знаков и разметки.</w:t>
      </w:r>
    </w:p>
    <w:p w:rsidR="00A77B3E" w:rsidP="008A393A">
      <w:pPr>
        <w:ind w:firstLine="709"/>
        <w:jc w:val="both"/>
      </w:pPr>
      <w:r>
        <w:t>Постановление начальника ОГИБДД МО МВД России «</w:t>
      </w:r>
      <w:r>
        <w:t>Сакский</w:t>
      </w:r>
      <w:r>
        <w:t xml:space="preserve">» от   дата </w:t>
      </w:r>
      <w:r>
        <w:t>фио</w:t>
      </w:r>
      <w:r>
        <w:t xml:space="preserve"> привлечен к административной ответственности за совершение административного правонарушения, предусмотренного частью </w:t>
      </w:r>
      <w:r>
        <w:t xml:space="preserve"> 4 статьи 12.15  Кодекса Российской Федерации об административных правонарушениях и ему назначено наказание в виде штрафа в размере сумма, постановление вступило в законную силу   дата, административный штраф оплачен.</w:t>
      </w:r>
    </w:p>
    <w:p w:rsidR="00A77B3E" w:rsidP="008A393A">
      <w:pPr>
        <w:ind w:firstLine="709"/>
        <w:jc w:val="both"/>
      </w:pPr>
      <w:r>
        <w:t xml:space="preserve">Административная ответственность </w:t>
      </w:r>
      <w:r>
        <w:t>по части  5 статьи 12.15 Кодекса Российской Федерации об административных правонарушениях наступает за повторное совершение административного правонарушение, предусмотренного частью четвертой настоящей статьи.</w:t>
      </w:r>
    </w:p>
    <w:p w:rsidR="008A393A" w:rsidP="008A393A">
      <w:pPr>
        <w:ind w:firstLine="709"/>
        <w:jc w:val="both"/>
      </w:pPr>
      <w:r>
        <w:t>Частью четвертой статьи 12.15 Кодекса Росси</w:t>
      </w:r>
      <w:r>
        <w:t>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</w:t>
      </w:r>
      <w:r>
        <w:t>ем случаев, предусмотренных частью 3 настоящей статьи.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A393A">
      <w:pPr>
        <w:ind w:firstLine="709"/>
        <w:jc w:val="both"/>
      </w:pPr>
      <w:r>
        <w:t>В соответствии с пунктом 1.3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</w:t>
      </w:r>
      <w:r>
        <w:t>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Согласно пункту 8 Постановления Пленума Верховного Суда Российской Федерации о</w:t>
      </w:r>
      <w:r>
        <w:t>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по ч. 4  ст. 12.15 Кодекса РФ об административных правонарушениях необходимо квалифициро</w:t>
      </w:r>
      <w:r>
        <w:t>вать прямо запрещенные ПДД РФ действия, которые связаны с выездом на сторону проезжей части дороги, предназначенной для</w:t>
      </w:r>
      <w:r>
        <w:t xml:space="preserve"> встречного движения, в том числе в случае нарушения водителем требований дорожных знаков или разметки.</w:t>
      </w:r>
    </w:p>
    <w:p w:rsidR="00A77B3E" w:rsidP="008A393A">
      <w:pPr>
        <w:ind w:firstLine="709"/>
        <w:jc w:val="both"/>
      </w:pPr>
      <w:r>
        <w:t>При таких об</w:t>
      </w:r>
      <w:r>
        <w:t xml:space="preserve">стоятельствах в действиях </w:t>
      </w:r>
      <w:r>
        <w:t>фио</w:t>
      </w:r>
      <w:r>
        <w:t xml:space="preserve"> имеется состав правонарушения, предусмотренного частью 5 статьи 12.15 Кодекса Российской Федерации об административных правонарушениях,  а именно повторное совершение административного нарушения, предусмотренного частью 4 стат</w:t>
      </w:r>
      <w:r>
        <w:t>ьи 12.15 Кодекса Российской Федерации об административных правонарушениях.</w:t>
      </w:r>
    </w:p>
    <w:p w:rsidR="00A77B3E" w:rsidP="008A393A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ему выдано водительское удостоверение телеф</w:t>
      </w:r>
      <w:r>
        <w:t xml:space="preserve">он </w:t>
      </w:r>
      <w:r>
        <w:t>от</w:t>
      </w:r>
      <w:r>
        <w:t xml:space="preserve"> </w:t>
      </w:r>
      <w:r>
        <w:t xml:space="preserve">  дата кат. «А, А</w:t>
      </w:r>
      <w:r>
        <w:t>1</w:t>
      </w:r>
      <w:r>
        <w:t>, В, В1, С, С1, М».</w:t>
      </w:r>
    </w:p>
    <w:p w:rsidR="00A77B3E" w:rsidP="008A393A">
      <w:pPr>
        <w:ind w:firstLine="709"/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</w:t>
      </w:r>
      <w: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A393A">
      <w:pPr>
        <w:jc w:val="both"/>
      </w:pPr>
      <w:r>
        <w:t>Принимая во внимание характер совершенного административного правонарушения, учитывая отсутствие отягчающих</w:t>
      </w:r>
      <w:r>
        <w:t xml:space="preserve"> административную ответственность обстоятельств, принимая во внимание данные о личности </w:t>
      </w:r>
      <w:r>
        <w:t>фио</w:t>
      </w:r>
      <w:r>
        <w:t>, который согласно представленным материалам ранее  привлекался к административной ответственности за совершение аналогичного правонарушения, суд пришел к выводу о н</w:t>
      </w:r>
      <w:r>
        <w:t>еобходимости  назначить ему административное наказание, предусмотренное частью 5 статьи 12.15 Кодекса Российской Федерации об административных правонарушениях.</w:t>
      </w:r>
    </w:p>
    <w:p w:rsidR="00A77B3E" w:rsidP="008A393A">
      <w:pPr>
        <w:ind w:firstLine="709"/>
        <w:jc w:val="both"/>
      </w:pPr>
      <w:r>
        <w:t>На основании изложенного, руководствуясь статьями 29.9, 29.10 Кодекса Российской Фе</w:t>
      </w:r>
      <w:r>
        <w:t>дерации об административных правонарушениях, мировой судья</w:t>
      </w:r>
    </w:p>
    <w:p w:rsidR="00A77B3E" w:rsidP="008A393A">
      <w:pPr>
        <w:jc w:val="center"/>
      </w:pPr>
      <w:r>
        <w:t>ПОСТАНОВИЛ:</w:t>
      </w:r>
    </w:p>
    <w:p w:rsidR="00A77B3E" w:rsidP="008A393A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5 </w:t>
      </w:r>
      <w:r>
        <w:t>статьи 12.15 Кодекса Российской Федерации об административных правонарушениях, и назначить ему административное наказание в виде лишения права управле</w:t>
      </w:r>
      <w:r>
        <w:t>ния транспортными средствами на срок 1 (один) год.</w:t>
      </w:r>
    </w:p>
    <w:p w:rsidR="00A77B3E" w:rsidP="008A393A">
      <w:pPr>
        <w:ind w:firstLine="709"/>
        <w:jc w:val="both"/>
      </w:pPr>
      <w: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</w:t>
      </w:r>
      <w:r>
        <w:t>ения о назначении административного наказания в виде лишения соответствующего специального права.</w:t>
      </w:r>
    </w:p>
    <w:p w:rsidR="00A77B3E" w:rsidP="008A393A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</w:t>
      </w:r>
      <w:r>
        <w:t>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8A393A">
      <w:pPr>
        <w:ind w:firstLine="709"/>
        <w:jc w:val="both"/>
      </w:pPr>
      <w:r>
        <w:t>В случае уклонения лица, лишенного специа</w:t>
      </w:r>
      <w:r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</w:t>
      </w:r>
      <w:r>
        <w:t>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A393A">
      <w:pPr>
        <w:ind w:firstLine="709"/>
        <w:jc w:val="both"/>
      </w:pPr>
      <w:r>
        <w:t>Постановление может быть обжаловано в течение дес</w:t>
      </w:r>
      <w:r>
        <w:t xml:space="preserve">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8A393A">
      <w:pPr>
        <w:jc w:val="both"/>
      </w:pPr>
    </w:p>
    <w:p w:rsidR="00A77B3E" w:rsidP="008A393A">
      <w:pPr>
        <w:jc w:val="both"/>
      </w:pPr>
    </w:p>
    <w:p w:rsidR="00A77B3E" w:rsidP="008A393A">
      <w:pPr>
        <w:jc w:val="both"/>
      </w:pPr>
      <w:r>
        <w:t xml:space="preserve">Мировой судья                                                                         </w:t>
      </w:r>
      <w:r>
        <w:t xml:space="preserve">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