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Дело № 5-74-193/2017 </w:t>
      </w:r>
    </w:p>
    <w:p w:rsidR="00A77B3E" w:rsidP="00911F6D">
      <w:pPr>
        <w:jc w:val="center"/>
      </w:pPr>
    </w:p>
    <w:p w:rsidR="00A77B3E" w:rsidP="00911F6D">
      <w:pPr>
        <w:jc w:val="center"/>
      </w:pPr>
      <w:r>
        <w:t>ПОСТАНОВЛЕНИЕ</w:t>
      </w:r>
    </w:p>
    <w:p w:rsidR="00A77B3E"/>
    <w:p w:rsidR="00A77B3E">
      <w:r>
        <w:t xml:space="preserve">03 августа 2017 года   </w:t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                 г. Саки</w:t>
      </w:r>
    </w:p>
    <w:p w:rsidR="00A77B3E"/>
    <w:p w:rsidR="00A77B3E" w:rsidP="00911F6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</w:t>
      </w:r>
      <w:r>
        <w:t xml:space="preserve">пившее из Государственного учреждения ? Управления Пенсионного Фонда Российской Федерации в г. Саки и </w:t>
      </w:r>
      <w:r>
        <w:t>Сакском</w:t>
      </w:r>
      <w:r>
        <w:t xml:space="preserve"> районе Республики Крым, в отношении</w:t>
      </w:r>
    </w:p>
    <w:p w:rsidR="00A77B3E" w:rsidP="00911F6D">
      <w:pPr>
        <w:jc w:val="both"/>
      </w:pPr>
      <w:r>
        <w:t>фио</w:t>
      </w:r>
      <w:r>
        <w:t xml:space="preserve">,                   </w:t>
      </w:r>
    </w:p>
    <w:p w:rsidR="00A77B3E" w:rsidP="00911F6D">
      <w:pPr>
        <w:jc w:val="both"/>
      </w:pPr>
      <w:r>
        <w:t>паспортные данные, гражданина Российской Федерации, генерального директора наименовани</w:t>
      </w:r>
      <w:r>
        <w:t xml:space="preserve">е организации, проживающего по адресу: адрес,            адрес,      </w:t>
      </w:r>
    </w:p>
    <w:p w:rsidR="00A77B3E" w:rsidP="00911F6D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911F6D">
      <w:pPr>
        <w:jc w:val="both"/>
      </w:pPr>
    </w:p>
    <w:p w:rsidR="00A77B3E" w:rsidP="00911F6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</w:t>
      </w:r>
      <w:r>
        <w:t>НОВИЛ:</w:t>
      </w:r>
    </w:p>
    <w:p w:rsidR="00A77B3E" w:rsidP="00911F6D">
      <w:pPr>
        <w:jc w:val="both"/>
      </w:pPr>
      <w:r>
        <w:t>фио</w:t>
      </w:r>
      <w:r>
        <w:t>, являясь генеральным директором наименование организации, расположенном по адресу: адрес, адрес, в нарушение п. 2.2 ст. 11 Федерального закона «Об индивидуальном (персонифицированном) учете в системе  обязательного пенсионного страхования» N 27-</w:t>
      </w:r>
      <w:r>
        <w:t xml:space="preserve">ФЗ от дата, дата предоставил в Государственное учреждение ? Управление Пенсионного Фонда Российской Федерации в адрес и адрес сведения по форме СЗВ-М (сведения о застрахованных лицах) за дата с нарушением установленного срока его предоставления не позднее </w:t>
      </w:r>
      <w:r>
        <w:t>15-го числа месяца, следующего за отчетным периодом – месяцем, то есть до дата.</w:t>
      </w:r>
    </w:p>
    <w:p w:rsidR="00A77B3E" w:rsidP="00911F6D">
      <w:pPr>
        <w:jc w:val="both"/>
      </w:pPr>
      <w:r>
        <w:t xml:space="preserve">В судебное заседание </w:t>
      </w:r>
      <w:r>
        <w:t>фио</w:t>
      </w:r>
      <w:r>
        <w:t>, не явился, будучи извещенным надлежащим образом, что подтверждается уведомлением о вручении заказного почтового отправления (судебной повестки), имеющ</w:t>
      </w:r>
      <w:r>
        <w:t xml:space="preserve">имся в материалах дела. </w:t>
      </w:r>
    </w:p>
    <w:p w:rsidR="00A77B3E" w:rsidP="00911F6D">
      <w:pPr>
        <w:jc w:val="both"/>
      </w:pPr>
      <w: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>
        <w:t xml:space="preserve">рассмотрения дела и если от лица не поступило ходатайство об отложении рассмотрения дела. </w:t>
      </w:r>
    </w:p>
    <w:p w:rsidR="00A77B3E" w:rsidP="00911F6D">
      <w:pPr>
        <w:jc w:val="both"/>
      </w:pPr>
      <w:r>
        <w:t xml:space="preserve">          Учитывая данные о надлежащем извещении </w:t>
      </w:r>
      <w:r>
        <w:t>фио</w:t>
      </w:r>
      <w:r>
        <w:t>, а также принимая во внимание отсутствие ходатайств об отложении дела, суд на основании ст. 25.1 ч. 2 КоАП РФ сч</w:t>
      </w:r>
      <w:r>
        <w:t xml:space="preserve">итает возможным рассмотреть данное дело в отсутствие </w:t>
      </w:r>
      <w:r>
        <w:t>фио</w:t>
      </w:r>
      <w:r>
        <w:t xml:space="preserve">                                     </w:t>
      </w:r>
    </w:p>
    <w:p w:rsidR="00A77B3E" w:rsidP="00911F6D">
      <w:pPr>
        <w:jc w:val="both"/>
      </w:pPr>
      <w:r>
        <w:t xml:space="preserve">         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 ст. 15.33.2 КоАП РФ, исходя из следую</w:t>
      </w:r>
      <w:r>
        <w:t>щего.</w:t>
      </w:r>
    </w:p>
    <w:p w:rsidR="00A77B3E" w:rsidP="00911F6D">
      <w:pPr>
        <w:jc w:val="both"/>
      </w:pPr>
      <w:r>
        <w:tab/>
        <w:t xml:space="preserve">Как следует из выписки из Единого государственного реестра юридических лиц от дата наименование организации включено в указанный реестр дата, его генеральным директором является </w:t>
      </w:r>
      <w:r>
        <w:t>фио</w:t>
      </w:r>
      <w:r>
        <w:t xml:space="preserve">     </w:t>
      </w:r>
    </w:p>
    <w:p w:rsidR="00A77B3E" w:rsidP="00911F6D">
      <w:pPr>
        <w:jc w:val="both"/>
      </w:pPr>
      <w:r>
        <w:t xml:space="preserve">          Согласно протоколу об административном правонарушени</w:t>
      </w:r>
      <w:r>
        <w:t xml:space="preserve">и № 38 от                  дата, он был составлен в отношении  генерального директора наименование организации </w:t>
      </w:r>
      <w:r>
        <w:t>фио</w:t>
      </w:r>
      <w:r>
        <w:t xml:space="preserve">  за то, что в нарушение п. 2.2 ст. 11 Федерального закона «Об индивидуальном (персонифицированном) учете в системе обязательного пенсионного </w:t>
      </w:r>
      <w:r>
        <w:t>страхования» N 27-ФЗ от дата, предоставил в Государственное учреждение ? Управление Пенсионного Фонда Российской Федерации в адрес и адрес сведения по форме СЗВ-М (сведения о застрахованных лицах) за дата с нарушением установленного срока их предоставления</w:t>
      </w:r>
      <w:r>
        <w:t xml:space="preserve">, а именно дата. </w:t>
      </w:r>
    </w:p>
    <w:p w:rsidR="00A77B3E" w:rsidP="00911F6D">
      <w:pPr>
        <w:jc w:val="both"/>
      </w:pPr>
      <w:r>
        <w:tab/>
        <w:t>Согласно п. 2.2 ст. 11 Федерального закона «Об индивидуальном (персонифицированном) учете в системе обязательного пенсионного страхования» N 27-ФЗ от дата, страхователь ежемесячно не позднее 15-го числа месяца, следующего за отчетным пер</w:t>
      </w:r>
      <w:r>
        <w:t xml:space="preserve">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</w:t>
      </w:r>
      <w: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</w:t>
      </w:r>
      <w:r>
        <w:t>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</w:t>
      </w:r>
      <w:r>
        <w:t>теля данных об идентификационном номере налогоплательщика застрахованного лица).</w:t>
      </w:r>
    </w:p>
    <w:p w:rsidR="00A77B3E" w:rsidP="00911F6D">
      <w:pPr>
        <w:jc w:val="both"/>
      </w:pPr>
      <w:r>
        <w:tab/>
        <w:t>Указанные выше сведения представляются по форме "Сведения о застрахованных лицах", утвержденной постановлением Правления Пенсионного Фонда Российской Федерации от дата N 83п.</w:t>
      </w:r>
    </w:p>
    <w:p w:rsidR="00A77B3E" w:rsidP="00911F6D">
      <w:pPr>
        <w:jc w:val="both"/>
      </w:pPr>
      <w:r>
        <w:tab/>
      </w:r>
      <w:r>
        <w:t>фио</w:t>
      </w:r>
      <w:r>
        <w:t xml:space="preserve"> подал сведения о застрахованных лицах в УПФ РФ в               адрес и адрес РК дата, что подтверждается: сведениями о застрахованных лицах (</w:t>
      </w:r>
      <w:r>
        <w:t>л.д</w:t>
      </w:r>
      <w:r>
        <w:t>. 7); протоколом предварительной проверки файлов (</w:t>
      </w:r>
      <w:r>
        <w:t>л.д</w:t>
      </w:r>
      <w:r>
        <w:t xml:space="preserve">. 8).     </w:t>
      </w:r>
    </w:p>
    <w:p w:rsidR="00A77B3E" w:rsidP="00911F6D">
      <w:pPr>
        <w:jc w:val="both"/>
      </w:pPr>
      <w:r>
        <w:t xml:space="preserve"> Не доверять приведенным доказательствам у</w:t>
      </w:r>
      <w:r>
        <w:t xml:space="preserve"> суда нет оснований, поскольку они последовательны, не противоречат друг другу. Обстоятельств, исключающих производство по делу, в ходе его рассмотрения не установлено.</w:t>
      </w:r>
    </w:p>
    <w:p w:rsidR="00A77B3E" w:rsidP="00911F6D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</w:t>
      </w:r>
      <w:r>
        <w:t>го ст. 15.33.2 КоАП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</w:t>
      </w:r>
      <w:r>
        <w:t xml:space="preserve">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911F6D">
      <w:pPr>
        <w:jc w:val="both"/>
      </w:pPr>
      <w:r>
        <w:t xml:space="preserve">        Согласно ч. 2 ст. 4.1 КоАП РФ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911F6D">
      <w:pPr>
        <w:jc w:val="both"/>
      </w:pPr>
      <w:r>
        <w:t xml:space="preserve">        Принимая во внимание характер совершенного административн</w:t>
      </w:r>
      <w:r>
        <w:t xml:space="preserve">ого правонарушения, данные о личности </w:t>
      </w:r>
      <w:r>
        <w:t>фио</w:t>
      </w:r>
      <w:r>
        <w:t xml:space="preserve">, отсутствие обстоятельств, отягчающих </w:t>
      </w:r>
      <w:r>
        <w:t>административную ответственность, суд пришел к выводу о необходимости назначить ему административное наказание в виде штрафа в нижнем пределе санкции, установленной ст. 15.33.2</w:t>
      </w:r>
      <w:r>
        <w:t xml:space="preserve">  КоАП РФ.</w:t>
      </w:r>
    </w:p>
    <w:p w:rsidR="00A77B3E" w:rsidP="00911F6D">
      <w:pPr>
        <w:jc w:val="both"/>
      </w:pPr>
      <w:r>
        <w:t xml:space="preserve">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911F6D">
      <w:pPr>
        <w:jc w:val="both"/>
      </w:pPr>
    </w:p>
    <w:p w:rsidR="00A77B3E" w:rsidP="00911F6D">
      <w:pPr>
        <w:jc w:val="both"/>
      </w:pPr>
      <w:r>
        <w:tab/>
        <w:t xml:space="preserve">                                              ПОСТАНОВИЛ: </w:t>
      </w:r>
    </w:p>
    <w:p w:rsidR="00A77B3E" w:rsidP="00911F6D">
      <w:pPr>
        <w:jc w:val="both"/>
      </w:pPr>
      <w:r>
        <w:tab/>
      </w:r>
      <w:r>
        <w:t>фио</w:t>
      </w:r>
      <w:r>
        <w:t xml:space="preserve"> признать виновным в </w:t>
      </w:r>
      <w:r>
        <w:t>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 w:rsidP="00911F6D">
      <w:pPr>
        <w:jc w:val="both"/>
      </w:pPr>
      <w:r>
        <w:t xml:space="preserve">          Штраф подлежит уплате по реквизита</w:t>
      </w:r>
      <w:r>
        <w:t xml:space="preserve">м: получатель УФК по адрес (Отделение ПФР по РК), ИНН телефон,  КПП телефон, счет: 40101810335100010001, банк получателя: Отделение по РК Центрального наименование организации, БИК телефон, ОКТМО телефон, КБК телефон </w:t>
      </w:r>
      <w:r>
        <w:t>телефон</w:t>
      </w:r>
      <w:r>
        <w:t xml:space="preserve">, (назначение платежа «Штраф за </w:t>
      </w:r>
      <w:r>
        <w:t>административное правонарушение, Государственное учреждение ? Управление Пенсионного Фонда Российской Федерации в адрес и адрес, протокол об административном правонарушении № 38 от  дата»).</w:t>
      </w:r>
    </w:p>
    <w:p w:rsidR="00A77B3E" w:rsidP="00911F6D">
      <w:pPr>
        <w:jc w:val="both"/>
      </w:pPr>
      <w:r>
        <w:t>Согласно ст. 32.2 КоАП РФ,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11F6D">
      <w:pPr>
        <w:jc w:val="both"/>
      </w:pPr>
      <w:r>
        <w:t>Постановление может быть обжаловано в течение десяти суток со дня вручения или пол</w:t>
      </w:r>
      <w:r>
        <w:t xml:space="preserve">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911F6D">
      <w:pPr>
        <w:jc w:val="both"/>
      </w:pPr>
    </w:p>
    <w:p w:rsidR="00A77B3E" w:rsidP="00911F6D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911F6D">
      <w:pPr>
        <w:jc w:val="both"/>
      </w:pPr>
      <w:r>
        <w:t xml:space="preserve">Мировой судья                                                                                         А.М. </w:t>
      </w:r>
      <w:r>
        <w:t>Смолий</w:t>
      </w:r>
    </w:p>
    <w:p w:rsidR="00A77B3E" w:rsidP="00911F6D">
      <w:pPr>
        <w:jc w:val="both"/>
      </w:pPr>
    </w:p>
    <w:p w:rsidR="00A77B3E" w:rsidP="00911F6D">
      <w:pPr>
        <w:jc w:val="both"/>
      </w:pPr>
    </w:p>
    <w:p w:rsidR="00A77B3E" w:rsidP="00911F6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