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3</w:t>
      </w:r>
    </w:p>
    <w:p w:rsidR="00A77B3E"/>
    <w:p w:rsidR="00A77B3E">
      <w:r>
        <w:t xml:space="preserve">                                                                                               Дело № 5-74-213/2017 </w:t>
      </w:r>
    </w:p>
    <w:p w:rsidR="00A77B3E" w:rsidP="00A77A14">
      <w:pPr>
        <w:jc w:val="center"/>
      </w:pPr>
    </w:p>
    <w:p w:rsidR="00A77B3E" w:rsidP="00A77A14">
      <w:pPr>
        <w:jc w:val="center"/>
      </w:pPr>
      <w:r>
        <w:t>ПОСТАНОВЛЕНИЕ</w:t>
      </w:r>
    </w:p>
    <w:p w:rsidR="00A77B3E"/>
    <w:p w:rsidR="00A77B3E">
      <w:r>
        <w:t>10 августа 2017 года</w:t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г. Саки</w:t>
      </w:r>
    </w:p>
    <w:p w:rsidR="00A77B3E"/>
    <w:p w:rsidR="00A77B3E" w:rsidP="00A77A14">
      <w:pPr>
        <w:jc w:val="both"/>
      </w:pPr>
      <w:r>
        <w:t xml:space="preserve"> </w:t>
      </w:r>
      <w:r>
        <w:tab/>
      </w:r>
      <w:r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поступившее из Межмуниципального отдела МВД России «</w:t>
      </w:r>
      <w:r>
        <w:t>Сакски</w:t>
      </w:r>
      <w:r>
        <w:t>й</w:t>
      </w:r>
      <w:r>
        <w:t xml:space="preserve">», в отношении, </w:t>
      </w:r>
    </w:p>
    <w:p w:rsidR="00A77B3E" w:rsidP="00A77A14">
      <w:pPr>
        <w:jc w:val="both"/>
      </w:pPr>
      <w:r>
        <w:t>фио</w:t>
      </w:r>
      <w:r>
        <w:t xml:space="preserve">,                   </w:t>
      </w:r>
    </w:p>
    <w:p w:rsidR="00A77B3E" w:rsidP="00A77A14">
      <w:pPr>
        <w:jc w:val="both"/>
      </w:pPr>
      <w:r>
        <w:t xml:space="preserve">паспортные данные, гражданина Российской Федерации, имеющего начальное общее образование, неработающего, холостого, зарегистрированного и проживающего по адресу: адрес, адрес, ранее </w:t>
      </w:r>
      <w:r>
        <w:t>привлекавшегося</w:t>
      </w:r>
      <w:r>
        <w:t xml:space="preserve"> к административн</w:t>
      </w:r>
      <w:r>
        <w:t xml:space="preserve">ой ответственности, УИН телефон </w:t>
      </w:r>
      <w:r>
        <w:t>телефон</w:t>
      </w:r>
      <w:r>
        <w:t xml:space="preserve"> 0007, </w:t>
      </w:r>
    </w:p>
    <w:p w:rsidR="00A77B3E" w:rsidP="00A77A14">
      <w:pPr>
        <w:jc w:val="both"/>
      </w:pPr>
      <w:r>
        <w:t xml:space="preserve">о привлечении его к административной ответственности за правонарушение, предусмотренное частью 1 статьи 6.9 Кодекса Российской Федерации об административных правонарушениях, </w:t>
      </w:r>
    </w:p>
    <w:p w:rsidR="00A77B3E" w:rsidP="00A77A14">
      <w:pPr>
        <w:jc w:val="both"/>
      </w:pPr>
    </w:p>
    <w:p w:rsidR="00A77B3E" w:rsidP="00A77A14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A77A14">
      <w:pPr>
        <w:jc w:val="both"/>
      </w:pPr>
      <w:r>
        <w:t>фио</w:t>
      </w:r>
      <w:r>
        <w:t xml:space="preserve"> дата в в</w:t>
      </w:r>
      <w:r>
        <w:t>ремя, находясь по месту жительства по адресу: адрес, адрес, потребил наркотическое средство без назначения врача.</w:t>
      </w:r>
    </w:p>
    <w:p w:rsidR="00A77B3E" w:rsidP="00A77A14">
      <w:pPr>
        <w:jc w:val="both"/>
      </w:pPr>
      <w:r>
        <w:t xml:space="preserve">           В судебном заседании </w:t>
      </w:r>
      <w:r>
        <w:t>фио</w:t>
      </w:r>
      <w:r>
        <w:t xml:space="preserve"> вину в совершении вышеуказанного правонарушения признал в полном объеме, в содеянном раскаялся и пояснил, </w:t>
      </w:r>
      <w:r>
        <w:t xml:space="preserve">что при указанных в протоколе об административном правонарушении обстоятельствах, находясь в состоянии алкогольного опьянения, потребил наркотическое вещество марихуану без назначения врача. </w:t>
      </w:r>
    </w:p>
    <w:p w:rsidR="00A77B3E" w:rsidP="00A77A14">
      <w:pPr>
        <w:jc w:val="both"/>
      </w:pPr>
      <w:r>
        <w:t xml:space="preserve">           Выслушав </w:t>
      </w:r>
      <w:r>
        <w:t>фио</w:t>
      </w:r>
      <w:r>
        <w:t>, исследовав материалы дела, мировой судь</w:t>
      </w:r>
      <w:r>
        <w:t xml:space="preserve">я пришел к выводу о наличии в действиях </w:t>
      </w:r>
      <w:r>
        <w:t>фио</w:t>
      </w:r>
      <w:r>
        <w:t xml:space="preserve"> состава правонарушения, предусмотренного частью 1 статьи 6.9 Кодекса Российской Федерации об административных правонарушениях, исходя из следующего.</w:t>
      </w:r>
    </w:p>
    <w:p w:rsidR="00A77B3E" w:rsidP="00A77A14">
      <w:pPr>
        <w:jc w:val="both"/>
      </w:pPr>
      <w:r>
        <w:t xml:space="preserve">          Согласно протоколу об административном правонарушении</w:t>
      </w:r>
      <w:r>
        <w:t xml:space="preserve">                  № РК ? телефон от дата, он был составлен в отношении </w:t>
      </w:r>
      <w:r>
        <w:t>фио</w:t>
      </w:r>
      <w:r>
        <w:t xml:space="preserve"> в связи с тем, что он дата в время, находясь по месту жительства по адресу: адрес, адрес, путем курения потребил наркотическое средство марихуану без назначения врача.</w:t>
      </w:r>
    </w:p>
    <w:p w:rsidR="00A77B3E" w:rsidP="00A77A14">
      <w:pPr>
        <w:jc w:val="both"/>
      </w:pPr>
      <w:r>
        <w:t xml:space="preserve">          Ука</w:t>
      </w:r>
      <w:r>
        <w:t xml:space="preserve">занные в протоколе об административном правонарушении обстоятельства потребления </w:t>
      </w:r>
      <w:r>
        <w:t>фио</w:t>
      </w:r>
      <w:r>
        <w:t xml:space="preserve"> наркотического средства без назначения врача подтверждаются копией акта № 313 медицинского освидетельствования на состояние опьянения от дата, согласно которому установлен</w:t>
      </w:r>
      <w:r>
        <w:t xml:space="preserve">о состояние опьянения </w:t>
      </w:r>
      <w:r>
        <w:t>фио</w:t>
      </w:r>
      <w:r>
        <w:t xml:space="preserve">, а также имеющейся в материалах дела копией справки о результатах химико-токсикологических исследований № 2061 от дата, согласно которой при химико-токсикологических исследованиях биологического объекта </w:t>
      </w:r>
      <w:r>
        <w:t>фио</w:t>
      </w:r>
      <w:r>
        <w:t xml:space="preserve"> на основании направлени</w:t>
      </w:r>
      <w:r>
        <w:t xml:space="preserve">я № 80 от дата обнаружены: </w:t>
      </w:r>
      <w:r>
        <w:t>каннабиноиды</w:t>
      </w:r>
      <w:r>
        <w:t xml:space="preserve">.  </w:t>
      </w:r>
    </w:p>
    <w:p w:rsidR="00A77B3E" w:rsidP="00A77A14">
      <w:pPr>
        <w:jc w:val="both"/>
      </w:pPr>
      <w:r>
        <w:t xml:space="preserve">            Кроме того, обстоятельства потребления </w:t>
      </w:r>
      <w:r>
        <w:t>фио</w:t>
      </w:r>
      <w:r>
        <w:t xml:space="preserve"> дата наркотического средства без назначения врача подтверждаются письменными объяснениями </w:t>
      </w:r>
      <w:r>
        <w:t>фио</w:t>
      </w:r>
      <w:r>
        <w:t>, имеющимися в материалах дела.</w:t>
      </w:r>
    </w:p>
    <w:p w:rsidR="00A77B3E" w:rsidP="00A77A14">
      <w:pPr>
        <w:jc w:val="both"/>
      </w:pPr>
      <w:r>
        <w:t xml:space="preserve">           При таких обстоятельст</w:t>
      </w:r>
      <w:r>
        <w:t xml:space="preserve">вах в действиях </w:t>
      </w:r>
      <w:r>
        <w:t>фио</w:t>
      </w:r>
      <w:r>
        <w:t xml:space="preserve"> имеется состав правонарушения, предусмотренного частью 1 статьи 6.9 Кодекса Российской Федерации об административных правонарушениях, а именно потребление наркотических средств без назначения врача.</w:t>
      </w:r>
    </w:p>
    <w:p w:rsidR="00A77B3E" w:rsidP="00A77A14">
      <w:pPr>
        <w:jc w:val="both"/>
      </w:pPr>
      <w:r>
        <w:t xml:space="preserve">           Согласно части 2 статьи 4.</w:t>
      </w:r>
      <w:r>
        <w:t xml:space="preserve">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</w:t>
      </w:r>
      <w:r>
        <w:t>и отягчающие административную ответственность.</w:t>
      </w:r>
    </w:p>
    <w:p w:rsidR="00A77B3E" w:rsidP="00A77A14">
      <w:pPr>
        <w:jc w:val="both"/>
      </w:pPr>
      <w:r>
        <w:t xml:space="preserve">           Принимая во внимание характер совершенного административного правонарушения, учитывая раскаяние </w:t>
      </w:r>
      <w:r>
        <w:t>фио</w:t>
      </w:r>
      <w:r>
        <w:t>, которое суд признает обстоятельством, смягчающим административную ответственность, а также приним</w:t>
      </w:r>
      <w:r>
        <w:t>ая во внимание данные о его личности, суд пришел к выводу о необходимости назначить ему административное наказание в виде штрафа.</w:t>
      </w:r>
    </w:p>
    <w:p w:rsidR="00A77B3E" w:rsidP="00A77A14">
      <w:pPr>
        <w:jc w:val="both"/>
      </w:pPr>
      <w:r>
        <w:t xml:space="preserve">          Согласно требованиям части  2.1 статьи 4.1 Кодекса Российской Федерации об административных правонарушениях при назн</w:t>
      </w:r>
      <w:r>
        <w:t xml:space="preserve">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>
        <w:t>прекурсорах</w:t>
      </w:r>
      <w:r>
        <w:t xml:space="preserve"> лицу, признанному больным наркоманией либо потребляющему наркотические средств</w:t>
      </w:r>
      <w:r>
        <w:t xml:space="preserve">а или психотропные вещества без назначения врача либо новые потенциально опасные </w:t>
      </w:r>
      <w:r>
        <w:t>психоактивные</w:t>
      </w:r>
      <w:r>
        <w:t xml:space="preserve"> вещества, судья может возложить на такое лицо обязанность пройти диагностику, профилактические мероприятия, лечение от наркомании и (или) медицинскую и (или) соц</w:t>
      </w:r>
      <w:r>
        <w:t xml:space="preserve">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 Контроль за исполнением такой обязанности осуществляется уполномоченными федеральными орг</w:t>
      </w:r>
      <w:r>
        <w:t>анами исполнительной власти в порядке, установленном Правительством Российской Федерации.</w:t>
      </w:r>
    </w:p>
    <w:p w:rsidR="00A77B3E" w:rsidP="00A77A14">
      <w:pPr>
        <w:jc w:val="both"/>
      </w:pPr>
      <w:r>
        <w:t xml:space="preserve">          Принимая во внимание, что </w:t>
      </w:r>
      <w:r>
        <w:t>фио</w:t>
      </w:r>
      <w:r>
        <w:t xml:space="preserve"> ранее потреблял наркотическое средство без назначения врача, что следует из его пояснений, суд приходит к выводу о необходимос</w:t>
      </w:r>
      <w:r>
        <w:t xml:space="preserve">ти возложить на </w:t>
      </w:r>
      <w:r>
        <w:t>фио</w:t>
      </w:r>
      <w:r>
        <w:t xml:space="preserve">  обязанность пройти диагностику, профилактические мероприятия, лечение от наркомании, медицинскую и социальную реабилитацию в связи с потреблением наркотических средств без назначения врача. </w:t>
      </w:r>
    </w:p>
    <w:p w:rsidR="00A77B3E" w:rsidP="00A77A14">
      <w:pPr>
        <w:jc w:val="both"/>
      </w:pPr>
      <w:r>
        <w:t xml:space="preserve">            Согласно п. 2 и 6 Правил контрол</w:t>
      </w:r>
      <w:r>
        <w:t>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лечение, утвержденным постановлением Правительства Российской Федерации от дата № 484, а также согласн</w:t>
      </w:r>
      <w:r>
        <w:t xml:space="preserve">о ст. 28.3 ч.2 п. 1 КоАП РФ, контроль за исполнением лицом обязанности пройти диагностику, профилактические мероприятия, лечение возлагается на органы внутренних дел по месту жительства лица, на которое эта обязанность была возложена.  </w:t>
      </w:r>
    </w:p>
    <w:p w:rsidR="00A77B3E" w:rsidP="00A77A14">
      <w:pPr>
        <w:jc w:val="both"/>
      </w:pPr>
      <w:r>
        <w:t xml:space="preserve">          Согласно </w:t>
      </w:r>
      <w:r>
        <w:t>части 2 статьи 29.10 Кодекса Российской Федерации об административных правонарушениях при назначении административного наказания с возложением обязанности пройти диагностику, профилактические мероприятия, лечение от наркомании и (или) медицинскую и (или) с</w:t>
      </w:r>
      <w:r>
        <w:t xml:space="preserve">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 в постановлении по делу об административном правонарушении судья устанавливает срок, в т</w:t>
      </w:r>
      <w:r>
        <w:t xml:space="preserve">ечение которого лицо обязано обратиться в соответствующие медицинскую организацию или учреждение социальной реабилитации. Указанный срок исчисляется со дня вступления в законную силу постановления по делу об административном правонарушении. </w:t>
      </w:r>
    </w:p>
    <w:p w:rsidR="00A77B3E" w:rsidP="00A77A14">
      <w:pPr>
        <w:jc w:val="both"/>
      </w:pPr>
      <w:r>
        <w:t xml:space="preserve">         </w:t>
      </w:r>
      <w:r>
        <w:tab/>
        <w:t>На о</w:t>
      </w:r>
      <w:r>
        <w:t xml:space="preserve">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A77B3E" w:rsidP="00A77A14">
      <w:pPr>
        <w:jc w:val="both"/>
      </w:pPr>
      <w:r>
        <w:tab/>
        <w:t xml:space="preserve">                                              ПОСТАНОВИЛ: </w:t>
      </w:r>
    </w:p>
    <w:p w:rsidR="00A77B3E" w:rsidP="00A77A14">
      <w:pPr>
        <w:jc w:val="both"/>
      </w:pPr>
      <w:r>
        <w:t>фио</w:t>
      </w:r>
      <w:r>
        <w:t xml:space="preserve"> признать виновным в совершении административного </w:t>
      </w:r>
      <w:r>
        <w:t>правонарушения, предусмотренного частью 1 статьи 6.9  Кодекса Российской Федерации об административных правонарушениях, и назначить ему административное наказание в виде штрафа в сумме            4000  (четыре тысячи) рублей.</w:t>
      </w:r>
    </w:p>
    <w:p w:rsidR="00A77B3E" w:rsidP="00A77A14">
      <w:pPr>
        <w:jc w:val="both"/>
      </w:pPr>
      <w:r>
        <w:t xml:space="preserve">Возложить на </w:t>
      </w:r>
      <w:r>
        <w:t>фио</w:t>
      </w:r>
      <w:r>
        <w:t xml:space="preserve"> обязанность п</w:t>
      </w:r>
      <w:r>
        <w:t>ройти диагностику, профилактические мероприятия, лечение от наркомании в связи с потреблением наркотических средств без назначения врача, обязав его в течение месяца со дня вступления постановления по делу об административном правонарушении в законную силу</w:t>
      </w:r>
      <w:r>
        <w:t xml:space="preserve"> обратиться в соответствующую медицинскую организацию.</w:t>
      </w:r>
    </w:p>
    <w:p w:rsidR="00A77B3E" w:rsidP="00A77A14">
      <w:pPr>
        <w:jc w:val="both"/>
      </w:pPr>
      <w:r>
        <w:t>Контроль за исполнением данной обязанности возложить на органы внутренних дел по месту жительства лица с направлением копии постановления в указанный орган.</w:t>
      </w:r>
    </w:p>
    <w:p w:rsidR="00A77B3E" w:rsidP="00A77A14">
      <w:pPr>
        <w:jc w:val="both"/>
      </w:pPr>
      <w:r>
        <w:t>Штраф подлежит уплате по реквизитам: получат</w:t>
      </w:r>
      <w:r>
        <w:t xml:space="preserve">ель УФК по адрес </w:t>
      </w:r>
      <w:r>
        <w:t>фио</w:t>
      </w:r>
      <w:r>
        <w:t xml:space="preserve"> МВД России «</w:t>
      </w:r>
      <w:r>
        <w:t>Сакский</w:t>
      </w:r>
      <w:r>
        <w:t xml:space="preserve">», КПП телефон,               ИНН телефон, ОКТМО телефон, счет получателя 40101810335100010001 в Отделение адрес, БИК телефон,          КБК ..., УИН телефон </w:t>
      </w:r>
      <w:r>
        <w:t>телефон</w:t>
      </w:r>
      <w:r>
        <w:t xml:space="preserve"> 0007.</w:t>
      </w:r>
    </w:p>
    <w:p w:rsidR="00A77B3E" w:rsidP="00A77A14">
      <w:pPr>
        <w:jc w:val="both"/>
      </w:pPr>
      <w:r>
        <w:t xml:space="preserve"> Согласно статьи 32.2 Кодекса Российской Феде</w:t>
      </w:r>
      <w:r>
        <w:t>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A77A14">
      <w:pPr>
        <w:jc w:val="both"/>
      </w:pPr>
      <w:r>
        <w:t xml:space="preserve"> </w:t>
      </w:r>
      <w:r>
        <w:t xml:space="preserve">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A77A14">
      <w:pPr>
        <w:jc w:val="both"/>
      </w:pPr>
    </w:p>
    <w:p w:rsidR="00A77B3E" w:rsidP="00A77A14">
      <w:pPr>
        <w:jc w:val="both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A77A14">
      <w:pPr>
        <w:jc w:val="both"/>
      </w:pPr>
      <w:r>
        <w:t xml:space="preserve">Мировой судья              </w:t>
      </w:r>
      <w:r>
        <w:t xml:space="preserve">                                                                      А.М. </w:t>
      </w:r>
      <w:r>
        <w:t>Смолий</w:t>
      </w:r>
    </w:p>
    <w:p w:rsidR="00A77B3E" w:rsidP="00A77A14">
      <w:pPr>
        <w:jc w:val="both"/>
      </w:pPr>
    </w:p>
    <w:p w:rsidR="00A77B3E" w:rsidP="00A77A14">
      <w:pPr>
        <w:jc w:val="both"/>
      </w:pPr>
    </w:p>
    <w:p w:rsidR="00A77B3E" w:rsidP="00A77A14">
      <w:pPr>
        <w:jc w:val="both"/>
      </w:pPr>
    </w:p>
    <w:p w:rsidR="00A77B3E" w:rsidP="00A77A14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