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Дело № 5-74-272/2017 </w:t>
      </w:r>
    </w:p>
    <w:p w:rsidR="00A77B3E">
      <w:r>
        <w:t xml:space="preserve">                                            </w:t>
      </w:r>
    </w:p>
    <w:p w:rsidR="00A77B3E" w:rsidP="00DE3C6C">
      <w:pPr>
        <w:jc w:val="center"/>
      </w:pPr>
      <w:r>
        <w:t>ПОСТАНОВЛЕНИЕ</w:t>
      </w:r>
    </w:p>
    <w:p w:rsidR="00A77B3E"/>
    <w:p w:rsidR="00A77B3E">
      <w:r>
        <w:t>03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DE3C6C">
      <w:pPr>
        <w:jc w:val="both"/>
      </w:pPr>
      <w:r>
        <w:t xml:space="preserve"> </w:t>
      </w:r>
      <w:r>
        <w:tab/>
      </w: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</w:t>
      </w:r>
      <w:r>
        <w:t>еспублики Крым Панов А.И., рассмотрев дело об административном правонарушении, поступившее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в отношении, </w:t>
      </w:r>
    </w:p>
    <w:p w:rsidR="00A77B3E" w:rsidP="00DE3C6C">
      <w:pPr>
        <w:jc w:val="both"/>
      </w:pPr>
      <w:r>
        <w:t>фио</w:t>
      </w:r>
      <w:r>
        <w:t xml:space="preserve"> ...                   </w:t>
      </w:r>
    </w:p>
    <w:p w:rsidR="00A77B3E" w:rsidP="00DE3C6C">
      <w:pPr>
        <w:jc w:val="both"/>
      </w:pPr>
      <w:r>
        <w:t>паспор</w:t>
      </w:r>
      <w:r>
        <w:t xml:space="preserve">тные данные, гражданина Российской Федерации, не работающего, зарегистрированного 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УИН: телефон </w:t>
      </w:r>
      <w:r>
        <w:t>телефон</w:t>
      </w:r>
      <w:r>
        <w:t xml:space="preserve"> 5381,</w:t>
      </w:r>
    </w:p>
    <w:p w:rsidR="00A77B3E" w:rsidP="00DE3C6C">
      <w:pPr>
        <w:jc w:val="both"/>
      </w:pPr>
      <w:r>
        <w:t>о привлечении его к административной ответственно</w:t>
      </w:r>
      <w:r>
        <w:t xml:space="preserve">сти за правонарушение, предусмотренное частью 4 статьи 12.15 Кодекса Российской Федерации об административных правонарушениях, </w:t>
      </w:r>
    </w:p>
    <w:p w:rsidR="00A77B3E" w:rsidP="00DE3C6C">
      <w:pPr>
        <w:jc w:val="both"/>
      </w:pPr>
    </w:p>
    <w:p w:rsidR="00A77B3E" w:rsidP="00DE3C6C">
      <w:pPr>
        <w:jc w:val="both"/>
      </w:pPr>
      <w:r>
        <w:t>УСТАНОВИЛ:</w:t>
      </w:r>
    </w:p>
    <w:p w:rsidR="00A77B3E" w:rsidP="00DE3C6C">
      <w:pPr>
        <w:jc w:val="both"/>
      </w:pPr>
      <w:r>
        <w:t>фио</w:t>
      </w:r>
      <w:r>
        <w:t xml:space="preserve"> дата в время на адрес, управляя транспортным средством марка автомобиля, государственный регистрационный знак ..</w:t>
      </w:r>
      <w:r>
        <w:t xml:space="preserve">., в нарушение требований п. 1.3 ПДД РФ, требований дорожной разметки 1.1, выехал на полосу, предназначенную для встречного движения. </w:t>
      </w:r>
    </w:p>
    <w:p w:rsidR="00A77B3E" w:rsidP="00DE3C6C">
      <w:pPr>
        <w:jc w:val="both"/>
      </w:pPr>
      <w:r>
        <w:t xml:space="preserve">В судебном заседании </w:t>
      </w:r>
      <w:r>
        <w:t>фио</w:t>
      </w:r>
      <w:r>
        <w:t xml:space="preserve"> свою вину признал, раскаялся.    </w:t>
      </w:r>
    </w:p>
    <w:p w:rsidR="00A77B3E" w:rsidP="00DE3C6C">
      <w:pPr>
        <w:jc w:val="both"/>
      </w:pPr>
      <w:r>
        <w:t xml:space="preserve">           Выслушав </w:t>
      </w:r>
      <w:r>
        <w:t>фио</w:t>
      </w:r>
      <w:r>
        <w:t>, исследовав материалы дела, суд пришел</w:t>
      </w:r>
      <w:r>
        <w:t xml:space="preserve"> к выводу о наличии в действиях </w:t>
      </w:r>
      <w:r>
        <w:t>фио</w:t>
      </w:r>
      <w:r>
        <w:t xml:space="preserve"> состава правонарушения, предусмотренного ч. 4 ст. 12.15 КоАП РФ, исходя из следующего.</w:t>
      </w:r>
    </w:p>
    <w:p w:rsidR="00A77B3E" w:rsidP="00DE3C6C">
      <w:pPr>
        <w:jc w:val="both"/>
      </w:pPr>
      <w:r>
        <w:t xml:space="preserve">           Согласно протокола об административном правонарушении адрес телефон от дата, он был составлен в отношении </w:t>
      </w:r>
      <w:r>
        <w:t>фио</w:t>
      </w:r>
      <w:r>
        <w:t xml:space="preserve"> за то, что о</w:t>
      </w:r>
      <w:r>
        <w:t xml:space="preserve">н дата в время на адрес, управляя транспортным средством марка автомобиля, государственный регистрационный знак ... в нарушение требований п. 1.3 ПДД РФ, требований дорожной разметки 1.1, выехал на полосу, предназначенную для встречного движения.   </w:t>
      </w:r>
    </w:p>
    <w:p w:rsidR="00A77B3E" w:rsidP="00DE3C6C">
      <w:pPr>
        <w:jc w:val="both"/>
      </w:pPr>
      <w:r>
        <w:t xml:space="preserve">      </w:t>
      </w:r>
      <w:r>
        <w:t xml:space="preserve">    Обстоятельства выезда </w:t>
      </w:r>
      <w:r>
        <w:t>фио</w:t>
      </w:r>
      <w:r>
        <w:t xml:space="preserve"> дата в время на адрес,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данными схемы места совершения административного </w:t>
      </w:r>
      <w:r>
        <w:t xml:space="preserve">правонарушения, из которой усматривается совершение им маневра обгона попутного транспортного средства с выездом на полосу, предназначенную для встречного движения, с пересечением им </w:t>
      </w:r>
      <w:r>
        <w:t>сплошной линии дорожной разметки 1.1 в зоне действия дорожного знака 3.20</w:t>
      </w:r>
      <w:r>
        <w:t xml:space="preserve"> «Обгон запрещен», видеозаписью, письменными объяснениями свидетеля. </w:t>
      </w:r>
    </w:p>
    <w:p w:rsidR="00A77B3E" w:rsidP="00DE3C6C">
      <w:pPr>
        <w:jc w:val="both"/>
      </w:pPr>
      <w:r>
        <w:t>В силу пункта 1.3 Правил дорожного движения, утвержденных постановлением Совета Министров - Правительства Российской Федерации от дата N 1090 (далее - Правила дорожного движения), участн</w:t>
      </w:r>
      <w:r>
        <w:t>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</w:t>
      </w:r>
      <w:r>
        <w:t>ановленными сигналами.</w:t>
      </w:r>
    </w:p>
    <w:p w:rsidR="00A77B3E" w:rsidP="00DE3C6C">
      <w:pPr>
        <w:jc w:val="both"/>
      </w:pPr>
      <w:r>
        <w:t>Лица, нарушившие Правила, несут ответственность в соответствии с действующим законодательством (пункт 1.6 Правил дорожного движения).</w:t>
      </w:r>
    </w:p>
    <w:p w:rsidR="00A77B3E" w:rsidP="00DE3C6C">
      <w:pPr>
        <w:jc w:val="both"/>
      </w:pPr>
      <w:r>
        <w:t>В соответствии с частью 4 статьи 12.15 Кодекса Российской Федерации об административных правонаруше</w:t>
      </w:r>
      <w:r>
        <w:t>ниях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</w:t>
      </w:r>
      <w:r>
        <w:t>а в размере сумма прописью или лишение права управления транспортными средствами на срок от четырех до шести месяцев.</w:t>
      </w:r>
    </w:p>
    <w:p w:rsidR="00A77B3E" w:rsidP="00DE3C6C">
      <w:pPr>
        <w:jc w:val="both"/>
      </w:pPr>
      <w:r>
        <w:t>Дорожный знак 3.20 "Обгон запрещен" Приложения 1 к Правилам дорожного движения (далее - дорожный знак 3.20 "Обгон запрещен") запрещает обг</w:t>
      </w:r>
      <w:r>
        <w:t>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77B3E" w:rsidP="00DE3C6C">
      <w:pPr>
        <w:jc w:val="both"/>
      </w:pPr>
      <w:r>
        <w:t>Зона действия дорожного знака 3.20 "Обгон запрещен" распространяется от места его установки до ближай</w:t>
      </w:r>
      <w:r>
        <w:t>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</w:t>
      </w:r>
      <w:r>
        <w:t>остепенными дорогами, перед которыми не установлены соответствующие знаки.</w:t>
      </w:r>
    </w:p>
    <w:p w:rsidR="00A77B3E" w:rsidP="00DE3C6C">
      <w:pPr>
        <w:jc w:val="both"/>
      </w:pPr>
      <w:r>
        <w:t>Согласно правовой позиции, приведенной в пункте 8 постановления Пленума Верховного Суда Российской Федерации от дата N 18 "О некоторых вопросах, возникающих у судов при применении О</w:t>
      </w:r>
      <w:r>
        <w:t xml:space="preserve">собенной части Кодекса Российской Федерации об административных правонарушениях", движение по дороге с двусторонним движением в нарушение требований дорожного знака 3.20 "Обгон запрещен", когда это связано с выездом на полосу встречного движения, образует </w:t>
      </w:r>
      <w:r>
        <w:t>объективную сторону состава административного правонарушения, предусмотренного частью 4 статьи 12.15 Кодекса Российской Федерации об административных правонарушениях.</w:t>
      </w:r>
    </w:p>
    <w:p w:rsidR="00A77B3E" w:rsidP="00DE3C6C">
      <w:pPr>
        <w:jc w:val="both"/>
      </w:pPr>
      <w:r>
        <w:t>Данное обстоятельство зафиксировано в схеме места совершения административного правонаруш</w:t>
      </w:r>
      <w:r>
        <w:t>ения.</w:t>
      </w:r>
    </w:p>
    <w:p w:rsidR="00A77B3E" w:rsidP="00DE3C6C">
      <w:pPr>
        <w:jc w:val="both"/>
      </w:pPr>
      <w:r>
        <w:t>Указанные доказательства последовательны, непротиворечивы, согласуются между собой и с иными материалами дела, отвечают требованиям, предъявляемым Кодексом Российской Федерации об административных правонарушениях к такого вида доказательствам, и обос</w:t>
      </w:r>
      <w:r>
        <w:t>нованно признаны судебными инстанциями достоверными относительно события административного правонарушения.</w:t>
      </w:r>
    </w:p>
    <w:p w:rsidR="00A77B3E" w:rsidP="00DE3C6C">
      <w:pPr>
        <w:jc w:val="both"/>
      </w:pPr>
      <w:r>
        <w:t xml:space="preserve">Таким образом, </w:t>
      </w:r>
      <w:r>
        <w:t>фио</w:t>
      </w:r>
      <w:r>
        <w:t xml:space="preserve">, совершая маневр обгона другого транспортного средства и выезжая на полосу, предназначенную для встречного движения, нарушил </w:t>
      </w:r>
      <w:r>
        <w:t>требо</w:t>
      </w:r>
      <w:r>
        <w:t>вания дорожной разметки 1.1, разделяющей транспортные потоки противоположных направлений, обозначающей границы проезжей части, на которые выезд запрещен, и требования п. 1.3 ПДД РФ, согласно которым участники дорожного движения обязаны знать и соблюдать от</w:t>
      </w:r>
      <w:r>
        <w:t xml:space="preserve">носящиеся к ним требования Правил, сигналов светофоров, знаков и разметки. </w:t>
      </w:r>
    </w:p>
    <w:p w:rsidR="00A77B3E" w:rsidP="00DE3C6C">
      <w:pPr>
        <w:jc w:val="both"/>
      </w:pPr>
      <w:r>
        <w:t xml:space="preserve">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ч. 4 ст. 12.15 КоАП РФ, а именно выезд в нарушение Правил дорожного движения на полосу,</w:t>
      </w:r>
      <w:r>
        <w:t xml:space="preserve"> предназначенную для встречного движения за исключением случаев, предусмотренных частью 3 настоящей статьи.</w:t>
      </w:r>
    </w:p>
    <w:p w:rsidR="00A77B3E" w:rsidP="00DE3C6C">
      <w:pPr>
        <w:jc w:val="both"/>
      </w:pPr>
      <w:r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</w:t>
      </w:r>
      <w:r>
        <w:t>ную ответственность.</w:t>
      </w:r>
    </w:p>
    <w:p w:rsidR="00A77B3E" w:rsidP="00DE3C6C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наличие смягчающего ответственность обстоятельства – раскаяние </w:t>
      </w:r>
      <w:r>
        <w:t>фио</w:t>
      </w:r>
      <w:r>
        <w:t xml:space="preserve"> в содеянном, отсутствие отягчающих административную ответственность обс</w:t>
      </w:r>
      <w:r>
        <w:t xml:space="preserve">тоятельств, принимая во внимание данные о личности </w:t>
      </w:r>
      <w:r>
        <w:t>фио</w:t>
      </w:r>
      <w:r>
        <w:t xml:space="preserve">, суд пришел к выводу о возможности назначить ему административное наказание в виде штрафа. </w:t>
      </w:r>
    </w:p>
    <w:p w:rsidR="00A77B3E" w:rsidP="00DE3C6C">
      <w:pPr>
        <w:jc w:val="both"/>
      </w:pPr>
      <w:r>
        <w:t xml:space="preserve">            На основании изложенного, руководствуясь статьями 29.9, 29.10 Кодекса Российской Федерации об адм</w:t>
      </w:r>
      <w:r>
        <w:t xml:space="preserve">инистративных правонарушениях, мировой судья </w:t>
      </w:r>
    </w:p>
    <w:p w:rsidR="00A77B3E" w:rsidP="00DE3C6C">
      <w:pPr>
        <w:jc w:val="both"/>
      </w:pPr>
      <w:r>
        <w:t>ПОСТАНОВИЛ:</w:t>
      </w:r>
    </w:p>
    <w:p w:rsidR="00A77B3E" w:rsidP="00DE3C6C">
      <w:pPr>
        <w:jc w:val="both"/>
      </w:pPr>
      <w:r>
        <w:t>фио</w:t>
      </w:r>
      <w:r>
        <w:t xml:space="preserve"> ... признать виновным в совершении административного правонарушения, предусмотренного частью 4 статьи 12.25 Кодекса Российской Федерации об административных правонарушениях, и назначить ему адми</w:t>
      </w:r>
      <w:r>
        <w:t xml:space="preserve">нистративное наказание в виде штрафа в сумме 5 000 (сумма прописью). </w:t>
      </w:r>
    </w:p>
    <w:p w:rsidR="00A77B3E" w:rsidP="00DE3C6C">
      <w:pPr>
        <w:jc w:val="both"/>
      </w:pPr>
      <w:r>
        <w:t>Штраф подлежит уплате по реквизитам: получатель УФК по адрес (</w:t>
      </w:r>
      <w:r>
        <w:t>фио</w:t>
      </w:r>
      <w:r>
        <w:t xml:space="preserve"> России «</w:t>
      </w:r>
      <w:r>
        <w:t>Сакский</w:t>
      </w:r>
      <w:r>
        <w:t>»), ИНН телефон, КПП телефон,  р/с 40101810335100010001, банк получателя: Отделение по адрес ЮГУ Централь</w:t>
      </w:r>
      <w:r>
        <w:t xml:space="preserve">ного наименование организации, КБК: телефон </w:t>
      </w:r>
      <w:r>
        <w:t>телефон</w:t>
      </w:r>
      <w:r>
        <w:t xml:space="preserve">, БИК телефон, ОКТМО телефон, УИН: телефон </w:t>
      </w:r>
      <w:r>
        <w:t>телефон</w:t>
      </w:r>
      <w:r>
        <w:t xml:space="preserve"> 5381.</w:t>
      </w:r>
    </w:p>
    <w:p w:rsidR="00A77B3E" w:rsidP="00DE3C6C">
      <w:pPr>
        <w:jc w:val="both"/>
      </w:pPr>
      <w:r>
        <w:t>Согласно статье 32.2 Кодекса Российской Федерации об административных правонарушениях административный штраф должен быть уплачен в полном размере ли</w:t>
      </w:r>
      <w: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DE3C6C">
      <w:pPr>
        <w:jc w:val="both"/>
      </w:pPr>
      <w:r>
        <w:t xml:space="preserve">           Постановление может быть обжаловано в течение десяти суток со дня вручения ил</w:t>
      </w:r>
      <w:r>
        <w:t xml:space="preserve">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DE3C6C">
      <w:pPr>
        <w:jc w:val="both"/>
      </w:pPr>
    </w:p>
    <w:p w:rsidR="00A77B3E" w:rsidP="00DE3C6C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DE3C6C">
      <w:pPr>
        <w:jc w:val="both"/>
      </w:pPr>
      <w:r>
        <w:t>Мировой судья                                                                                    А.И. Панов</w:t>
      </w:r>
    </w:p>
    <w:p w:rsidR="00A77B3E" w:rsidP="00DE3C6C">
      <w:pPr>
        <w:jc w:val="both"/>
      </w:pPr>
    </w:p>
    <w:p w:rsidR="00A77B3E" w:rsidP="00DE3C6C">
      <w:pPr>
        <w:jc w:val="both"/>
      </w:pPr>
    </w:p>
    <w:p w:rsidR="00A77B3E" w:rsidP="00DE3C6C">
      <w:pPr>
        <w:jc w:val="both"/>
      </w:pPr>
    </w:p>
    <w:p w:rsidR="00A77B3E" w:rsidP="00DE3C6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