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 Дело № 5-74-305/2017 </w:t>
      </w:r>
    </w:p>
    <w:p w:rsidR="00A77B3E">
      <w:r>
        <w:t xml:space="preserve">                                            </w:t>
      </w:r>
    </w:p>
    <w:p w:rsidR="00A77B3E" w:rsidP="0029363D">
      <w:pPr>
        <w:jc w:val="center"/>
      </w:pPr>
      <w:r>
        <w:t>ПОСТАНОВЛЕНИЕ</w:t>
      </w:r>
    </w:p>
    <w:p w:rsidR="00A77B3E"/>
    <w:p w:rsidR="00A77B3E">
      <w:r>
        <w:t>31 октября 2017 года</w:t>
      </w:r>
      <w:r>
        <w:tab/>
        <w:t xml:space="preserve">  </w:t>
      </w:r>
      <w:r>
        <w:tab/>
      </w:r>
      <w:r>
        <w:tab/>
      </w:r>
      <w:r>
        <w:t xml:space="preserve">                                                              г. Саки</w:t>
      </w:r>
    </w:p>
    <w:p w:rsidR="00A77B3E"/>
    <w:p w:rsidR="00A77B3E" w:rsidP="0029363D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</w:t>
      </w:r>
      <w:r>
        <w:t>равонарушении, поступившее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отношении, </w:t>
      </w:r>
    </w:p>
    <w:p w:rsidR="00A77B3E" w:rsidP="0029363D">
      <w:pPr>
        <w:jc w:val="both"/>
      </w:pPr>
      <w:r>
        <w:t xml:space="preserve">                           </w:t>
      </w:r>
      <w:r>
        <w:t>фио</w:t>
      </w:r>
      <w:r>
        <w:t xml:space="preserve">,                   </w:t>
      </w:r>
    </w:p>
    <w:p w:rsidR="00A77B3E" w:rsidP="0029363D">
      <w:pPr>
        <w:jc w:val="both"/>
      </w:pPr>
      <w:r>
        <w:t>паспортные данные, гражданина Российской Федер</w:t>
      </w:r>
      <w:r>
        <w:t xml:space="preserve">ации, со средним образованием, неработающего, неженатого, зарегистрированного по адресу: адрес, адрес, фактически проживающего по адресу: адрес, адрес  УИН телефон </w:t>
      </w:r>
      <w:r>
        <w:t>телефон</w:t>
      </w:r>
      <w:r>
        <w:t xml:space="preserve"> 5942,</w:t>
      </w:r>
    </w:p>
    <w:p w:rsidR="00A77B3E" w:rsidP="0029363D">
      <w:pPr>
        <w:jc w:val="both"/>
      </w:pPr>
      <w:r>
        <w:t>о привлечении его к административной ответственности за правонарушение, предус</w:t>
      </w:r>
      <w:r>
        <w:t xml:space="preserve">мотренное частью 1 статьи 12.8 Кодекса Российской Федерации об административных правонарушениях, </w:t>
      </w:r>
    </w:p>
    <w:p w:rsidR="00A77B3E" w:rsidP="0029363D">
      <w:pPr>
        <w:jc w:val="both"/>
      </w:pPr>
    </w:p>
    <w:p w:rsidR="00A77B3E" w:rsidP="0029363D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29363D">
      <w:pPr>
        <w:jc w:val="both"/>
      </w:pPr>
      <w:r>
        <w:t xml:space="preserve">дата в время водитель </w:t>
      </w:r>
      <w:r>
        <w:t>фио</w:t>
      </w:r>
      <w:r>
        <w:t xml:space="preserve"> управлял транспортным средством марки ? марка автомобиля, государственный регистрационный знак ... на адрес, а</w:t>
      </w:r>
      <w:r>
        <w:t xml:space="preserve">дрес находясь в состоянии алкогольного опьянения, чем нарушил пункт 2.7 Правил дорожного движения Российской Федерации. </w:t>
      </w:r>
    </w:p>
    <w:p w:rsidR="00A77B3E" w:rsidP="0029363D">
      <w:pPr>
        <w:jc w:val="both"/>
      </w:pPr>
      <w:r>
        <w:t xml:space="preserve">В судебном заседании </w:t>
      </w:r>
      <w:r>
        <w:t>фио</w:t>
      </w:r>
      <w:r>
        <w:t xml:space="preserve"> свою вину признал, в содеянном раскаялся.      </w:t>
      </w:r>
    </w:p>
    <w:p w:rsidR="00A77B3E" w:rsidP="0029363D">
      <w:pPr>
        <w:jc w:val="both"/>
      </w:pPr>
      <w:r>
        <w:t xml:space="preserve">Выслушав </w:t>
      </w:r>
      <w:r>
        <w:t>фио</w:t>
      </w:r>
      <w:r>
        <w:t>, исследовав письменные материалы дела, мировой су</w:t>
      </w:r>
      <w:r>
        <w:t xml:space="preserve">дья пришел к выводу о наличии в действиях </w:t>
      </w:r>
      <w:r>
        <w:t>фио</w:t>
      </w:r>
      <w:r>
        <w:t xml:space="preserve"> состава административного правонарушения, предусмотренного частью 1 статьи 12.8 Кодекса Российской Федерации об административных правонарушениях, исходя из следующего.</w:t>
      </w:r>
    </w:p>
    <w:p w:rsidR="00A77B3E" w:rsidP="0029363D">
      <w:pPr>
        <w:jc w:val="both"/>
      </w:pPr>
      <w:r>
        <w:t>Согласно пункту 2.7 Правил дорожного движе</w:t>
      </w:r>
      <w:r>
        <w:t>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</w:t>
      </w:r>
      <w:r>
        <w:t xml:space="preserve"> ставящем под угрозу безопасность движения.</w:t>
      </w:r>
    </w:p>
    <w:p w:rsidR="00A77B3E" w:rsidP="0029363D">
      <w:pPr>
        <w:jc w:val="both"/>
      </w:pPr>
      <w:r>
        <w:t>Частью 1 статьи 12.8 Кодекса Российской Федерации об  административных правонарушениях установлена административная  ответственность за управление транспортным средством водителем, находящимся в состоянии опьянен</w:t>
      </w:r>
      <w:r>
        <w:t>ия, если такие действия не содержат уголовно наказуемого деяния.</w:t>
      </w:r>
    </w:p>
    <w:p w:rsidR="00A77B3E" w:rsidP="0029363D">
      <w:pPr>
        <w:jc w:val="both"/>
      </w:pPr>
      <w:r>
        <w:t>Согласно примечанию к указанной норме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</w:t>
      </w:r>
      <w:r>
        <w:t xml:space="preserve">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</w:t>
      </w:r>
      <w:r>
        <w:t>случае</w:t>
      </w:r>
      <w:r>
        <w:t xml:space="preserve"> наличия наркотических средств или психотропных веществ в организме человека.</w:t>
      </w:r>
    </w:p>
    <w:p w:rsidR="00A77B3E" w:rsidP="0029363D">
      <w:pPr>
        <w:jc w:val="both"/>
      </w:pPr>
      <w:r>
        <w:t xml:space="preserve">Как усматривается из протокола об административном правонарушении      адрес телефон от дата, для привлечения </w:t>
      </w:r>
      <w:r>
        <w:t>фио</w:t>
      </w:r>
      <w:r>
        <w:t xml:space="preserve"> к административной ответственности, предусмотренной частью 1 ста</w:t>
      </w:r>
      <w:r>
        <w:t>тьи  12.8 Кодекса Российской Федерации об административных правонарушениях, послужило то обстоятельство, что он на адрес в адрес дата в время в нарушение пункта 2.7 Правил дорожного движения управлял транспортным средством марка автомобиля, государственный</w:t>
      </w:r>
      <w:r>
        <w:t xml:space="preserve"> регистрационный знак ... в состоянии алкогольного опьянения. Был освидетельствован при помощи прибора </w:t>
      </w:r>
      <w:r>
        <w:t>Alcotest</w:t>
      </w:r>
      <w:r>
        <w:t xml:space="preserve"> 6810 № ARСЕ-0258 (показание 0,46мг/л).    </w:t>
      </w:r>
    </w:p>
    <w:p w:rsidR="00A77B3E" w:rsidP="0029363D">
      <w:pPr>
        <w:jc w:val="both"/>
      </w:pPr>
      <w:r>
        <w:t>Постановлением Правительства Российской Федерации от дата N 475 утверждены Правила освидетельствовани</w:t>
      </w:r>
      <w:r>
        <w:t>я лица, которое   управляет транспортным  средством,  на  состояние  алкогольного 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</w:t>
      </w:r>
      <w:r>
        <w:t xml:space="preserve"> состояние опьянения и  оформления  его результатов  (далее ? Правила).</w:t>
      </w:r>
    </w:p>
    <w:p w:rsidR="00A77B3E" w:rsidP="0029363D">
      <w:pPr>
        <w:jc w:val="both"/>
      </w:pPr>
      <w:r>
        <w:t xml:space="preserve">Из акта освидетельствования на состояние алкогольного опьянения                             61 АА  телефон от дата следует, что основанием полагать, что водитель </w:t>
      </w:r>
      <w:r>
        <w:t>фио</w:t>
      </w:r>
      <w:r>
        <w:t xml:space="preserve"> находится в состоя</w:t>
      </w:r>
      <w:r>
        <w:t xml:space="preserve">нии опьянения, послужило наличие  выявленного у него сотрудником ДПС ГИБДД признака опьянения ? запах алкоголя изо рта  указанных в пункте 3 Правил. </w:t>
      </w:r>
    </w:p>
    <w:p w:rsidR="00A77B3E" w:rsidP="0029363D">
      <w:pPr>
        <w:jc w:val="both"/>
      </w:pPr>
      <w:r>
        <w:t xml:space="preserve">В связи с наличием признаков опьянения должностным лицом ДПС ГИБДД в порядке, предусмотренном Правилами </w:t>
      </w:r>
      <w:r>
        <w:t>фи</w:t>
      </w:r>
      <w:r>
        <w:t>о</w:t>
      </w:r>
      <w:r>
        <w:t xml:space="preserve"> было предложено пройти освидетельствование на состояние алкогольного опьянения. </w:t>
      </w:r>
    </w:p>
    <w:p w:rsidR="00A77B3E" w:rsidP="0029363D">
      <w:pPr>
        <w:jc w:val="both"/>
      </w:pPr>
      <w:r>
        <w:t xml:space="preserve">Освидетельствование на состояние алкогольного опьянения проводилось средством измерения – анализатором паров этанола в выдыхаемом воздухе типа </w:t>
      </w:r>
      <w:r>
        <w:t>Alcotest</w:t>
      </w:r>
      <w:r>
        <w:t xml:space="preserve"> 6810 № ARСЕ-0258 (сви</w:t>
      </w:r>
      <w:r>
        <w:t xml:space="preserve">детельство о поверке № л-телефон действительно до дата). </w:t>
      </w:r>
    </w:p>
    <w:p w:rsidR="00A77B3E" w:rsidP="0029363D">
      <w:pPr>
        <w:jc w:val="both"/>
      </w:pPr>
      <w:r>
        <w:t>По результатам проведенного освидетельствования на состояние алкогольного опьянения на основании положительных результатов определения алкоголя в выдыхаемом воздухе в концентрации 0,46 мг/л, превыша</w:t>
      </w:r>
      <w:r>
        <w:t xml:space="preserve">ющей 0,16 мг/л ? возможную суммарную погрешность измерений, у </w:t>
      </w:r>
      <w:r>
        <w:t>фио</w:t>
      </w:r>
      <w:r>
        <w:t xml:space="preserve"> было установлено  состояние алкогольного опьянения. </w:t>
      </w:r>
    </w:p>
    <w:p w:rsidR="00A77B3E" w:rsidP="0029363D">
      <w:pPr>
        <w:jc w:val="both"/>
      </w:pPr>
      <w:r>
        <w:t xml:space="preserve">Кроме того, изложенные в указанном акте выводы о нахождении         </w:t>
      </w:r>
      <w:r>
        <w:t>фио</w:t>
      </w:r>
      <w:r>
        <w:t xml:space="preserve"> в состоянии алкогольного опьянения подтверждаются также бумажным </w:t>
      </w:r>
      <w:r>
        <w:t>носителем с записью результатов исследования (</w:t>
      </w:r>
      <w:r>
        <w:t>л.д</w:t>
      </w:r>
      <w:r>
        <w:t>. 3).</w:t>
      </w:r>
    </w:p>
    <w:p w:rsidR="00A77B3E" w:rsidP="0029363D">
      <w:pPr>
        <w:jc w:val="both"/>
      </w:pPr>
      <w:r>
        <w:t>фио</w:t>
      </w:r>
      <w:r>
        <w:t xml:space="preserve"> не оспаривая результатов освидетельствования на состояние алкогольного опьянения, с результатом согласился, что подтверждается записью в акте освидетельствования на состояние алкогольного опьянения</w:t>
      </w:r>
      <w:r>
        <w:t>.</w:t>
      </w:r>
    </w:p>
    <w:p w:rsidR="00A77B3E" w:rsidP="0029363D">
      <w:pPr>
        <w:jc w:val="both"/>
      </w:pPr>
      <w:r>
        <w:t>В случаях, предусмотренных главой 27 и статьей 28.1.1 Кодекса Российской Федерации об административных правонарушениях, обязательно присутствие понятых или применение видеозаписи. Понятой удостоверяет в протоколе своей подписью факт совершения в его прис</w:t>
      </w:r>
      <w:r>
        <w:t>утствии процессуальных действий, их содержание и результаты (часть 2 статьи 25.7 Кодекса Российской Федерации об административных правонарушениях).</w:t>
      </w:r>
    </w:p>
    <w:p w:rsidR="00A77B3E" w:rsidP="0029363D">
      <w:pPr>
        <w:jc w:val="both"/>
      </w:pPr>
      <w:r>
        <w:t xml:space="preserve">Установленное законом требование о применении мер обеспечения производства по делу об административном </w:t>
      </w:r>
      <w:r>
        <w:t>правонарушении с участием понятых или с применением видеозаписи является одной из гарантий обеспечения прав лица, привлекаемого к административной ответственности, с целью исключения любых сомнений относительно полноты и правильности фиксирования в соответ</w:t>
      </w:r>
      <w:r>
        <w:t>ствующем протоколе или акте содержания и результатов проводимого процессуального действия.</w:t>
      </w:r>
    </w:p>
    <w:p w:rsidR="00A77B3E" w:rsidP="0029363D">
      <w:pPr>
        <w:jc w:val="both"/>
      </w:pPr>
      <w:r>
        <w:t xml:space="preserve">Как усматривается из материалов дела, дата должностным лицом ДПС ГИБДД в отношении </w:t>
      </w:r>
      <w:r>
        <w:t>фиоН</w:t>
      </w:r>
      <w:r>
        <w:t xml:space="preserve"> применены меры обеспечения производства по делу об административном правонару</w:t>
      </w:r>
      <w:r>
        <w:t>шении в виде отстранения от управления транспортным средством и освидетельствования на состояние алкогольного опьянения.</w:t>
      </w:r>
    </w:p>
    <w:p w:rsidR="00A77B3E" w:rsidP="0029363D">
      <w:pPr>
        <w:jc w:val="both"/>
      </w:pPr>
      <w:r>
        <w:t>Согласно протоколу об отстранении от управления транспортным средством и акту освидетельствования на состояние алкогольного опьянения с</w:t>
      </w:r>
      <w:r>
        <w:t>оответствующие процессуальные действия производились без участия понятых, с применением видеозаписи (</w:t>
      </w:r>
      <w:r>
        <w:t>л.д</w:t>
      </w:r>
      <w:r>
        <w:t>. 2-4, 8).</w:t>
      </w:r>
    </w:p>
    <w:p w:rsidR="00A77B3E" w:rsidP="0029363D">
      <w:pPr>
        <w:jc w:val="both"/>
      </w:pPr>
      <w:r>
        <w:t xml:space="preserve">Приобщенная к материалам дела видеозапись содержит процедуру освидетельствования </w:t>
      </w:r>
      <w:r>
        <w:t>фио</w:t>
      </w:r>
      <w:r>
        <w:t xml:space="preserve"> на состояние алкогольного опьянения, а также на видеозап</w:t>
      </w:r>
      <w:r>
        <w:t xml:space="preserve">иси зафиксированы отбор пробы выдыхаемого воздуха и его результаты. </w:t>
      </w:r>
    </w:p>
    <w:p w:rsidR="00A77B3E" w:rsidP="0029363D">
      <w:pPr>
        <w:jc w:val="both"/>
      </w:pPr>
      <w:r>
        <w:t>Письменные доказательства суд считает достоверными, объективными  и допустимыми доказательствами по делу, поскольку они получены в соответствии с требованиями закона, имеют надлежащую про</w:t>
      </w:r>
      <w:r>
        <w:t xml:space="preserve">цессуальную форму.   </w:t>
      </w:r>
    </w:p>
    <w:p w:rsidR="00A77B3E" w:rsidP="0029363D">
      <w:pPr>
        <w:jc w:val="both"/>
      </w:pPr>
      <w:r>
        <w:t xml:space="preserve">          Учитывая вышеизложенные доказательства в их совокупности, мировой судья приходит к выводу о законности выводов уполномоченного должностного лица о нахождении </w:t>
      </w:r>
      <w:r>
        <w:t>фио</w:t>
      </w:r>
      <w:r>
        <w:t xml:space="preserve"> в состоянии алкогольного опьянения, поскольку действия должнос</w:t>
      </w:r>
      <w:r>
        <w:t xml:space="preserve">тного лица по прохождению </w:t>
      </w:r>
      <w:r>
        <w:t>фио</w:t>
      </w:r>
      <w:r>
        <w:t xml:space="preserve"> освидетельствования на состояние алкогольного опьянения соответствуют требованиям Правил.</w:t>
      </w:r>
    </w:p>
    <w:p w:rsidR="00A77B3E" w:rsidP="0029363D">
      <w:pPr>
        <w:jc w:val="both"/>
      </w:pPr>
      <w:r>
        <w:t xml:space="preserve">           При таких обстоятельствах в действиях </w:t>
      </w:r>
      <w:r>
        <w:t>фио</w:t>
      </w:r>
      <w:r>
        <w:t xml:space="preserve"> имеется состав правонарушения, предусмотренного частью 1 статьи 12.8 Кодекса Россий</w:t>
      </w:r>
      <w:r>
        <w:t>ской Федерации об административных правонарушениях, а именно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 w:rsidP="0029363D">
      <w:pPr>
        <w:jc w:val="both"/>
      </w:pPr>
      <w:r>
        <w:tab/>
        <w:t>Оснований для прекращения производства по делу об адм</w:t>
      </w:r>
      <w:r>
        <w:t xml:space="preserve">инистративном правонарушении мировым судьей не установлено.    </w:t>
      </w:r>
      <w:r>
        <w:tab/>
      </w:r>
    </w:p>
    <w:p w:rsidR="00A77B3E" w:rsidP="0029363D">
      <w:pPr>
        <w:jc w:val="both"/>
      </w:pPr>
      <w:r>
        <w:t xml:space="preserve">Как усматривается из материалов дела, </w:t>
      </w:r>
      <w:r>
        <w:t>фио</w:t>
      </w:r>
      <w:r>
        <w:t xml:space="preserve"> в установленном законом порядке получал специальное право управления транспортными средствами и водительское удостоверение телефон от дата кат. «В, В</w:t>
      </w:r>
      <w:r>
        <w:t>1, С, С1, М».</w:t>
      </w:r>
    </w:p>
    <w:p w:rsidR="00A77B3E" w:rsidP="0029363D">
      <w:pPr>
        <w:jc w:val="both"/>
      </w:pPr>
      <w: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</w:t>
      </w:r>
      <w:r>
        <w:t xml:space="preserve">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          </w:t>
      </w:r>
    </w:p>
    <w:p w:rsidR="00A77B3E" w:rsidP="0029363D">
      <w:pPr>
        <w:jc w:val="both"/>
      </w:pPr>
      <w:r>
        <w:t xml:space="preserve">           Принимая во внимание характер и обстоятельства совершенного административного п</w:t>
      </w:r>
      <w:r>
        <w:t xml:space="preserve">равонарушения, учитывая данные о личности                     </w:t>
      </w:r>
      <w:r>
        <w:t>фио</w:t>
      </w:r>
      <w:r>
        <w:t xml:space="preserve">, его раскаяние, которое суд признает обстоятельством, смягчающим </w:t>
      </w:r>
      <w:r>
        <w:t>административную ответственность, мировой судья пришел к выводу о возможности назначить ему административное наказание в виде</w:t>
      </w:r>
      <w:r>
        <w:t xml:space="preserve"> штрафа с лишением права управления транспортными средствами в нижнем пределе, установленном санкцией части 1 статьи 12.8 Кодекса Российской Федерации об административных правонарушениях.</w:t>
      </w:r>
    </w:p>
    <w:p w:rsidR="00A77B3E" w:rsidP="0029363D">
      <w:pPr>
        <w:jc w:val="both"/>
      </w:pPr>
      <w:r>
        <w:t xml:space="preserve">          На основании изложенного, руководствуясь статьями 29.9, 29</w:t>
      </w:r>
      <w:r>
        <w:t xml:space="preserve">.10 Кодекса Российской Федерации об административных правонарушениях, мировой судья </w:t>
      </w:r>
    </w:p>
    <w:p w:rsidR="00A77B3E" w:rsidP="0029363D">
      <w:pPr>
        <w:jc w:val="both"/>
      </w:pPr>
    </w:p>
    <w:p w:rsidR="00A77B3E" w:rsidP="0029363D">
      <w:pPr>
        <w:jc w:val="both"/>
      </w:pPr>
      <w:r>
        <w:tab/>
        <w:t xml:space="preserve">                                              ПОСТАНОВИЛ: </w:t>
      </w:r>
    </w:p>
    <w:p w:rsidR="00A77B3E" w:rsidP="0029363D">
      <w:pPr>
        <w:jc w:val="both"/>
      </w:pPr>
      <w:r>
        <w:tab/>
      </w: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 12.8 К</w:t>
      </w:r>
      <w:r>
        <w:t>одекса Российской Федерации об административных правонарушениях, и назначить ему административное наказание в виде административного штрафа в сумме 30 000 (тридцать тысяч) рублей с лишением права управления транспортными средствами на срок 1 (один) год 6 (</w:t>
      </w:r>
      <w:r>
        <w:t>шесть) месяцев.</w:t>
      </w:r>
    </w:p>
    <w:p w:rsidR="00A77B3E" w:rsidP="0029363D">
      <w:pPr>
        <w:jc w:val="both"/>
      </w:pPr>
      <w:r>
        <w:t xml:space="preserve">           Штраф подлежит уплате по реквизитам: получатель УФК (</w:t>
      </w:r>
      <w:r>
        <w:t>фио</w:t>
      </w:r>
      <w:r>
        <w:t xml:space="preserve"> России «</w:t>
      </w:r>
      <w:r>
        <w:t>Сакский</w:t>
      </w:r>
      <w:r>
        <w:t xml:space="preserve">»), ИНН телефон, КПП телефон, р/с 40101810335100010001, банк получателя: Отделение по адрес ЮГУ Центрального Банка, БИК телефон, ОКТМО телефон, УИН телефон </w:t>
      </w:r>
      <w:r>
        <w:t>т</w:t>
      </w:r>
      <w:r>
        <w:t>елефон</w:t>
      </w:r>
      <w:r>
        <w:t xml:space="preserve"> 5942.</w:t>
      </w:r>
    </w:p>
    <w:p w:rsidR="00A77B3E" w:rsidP="0029363D">
      <w:pPr>
        <w:jc w:val="both"/>
      </w:pPr>
      <w:r>
        <w:t xml:space="preserve">           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</w:t>
      </w:r>
      <w:r>
        <w:t>о дня вступления постановления о наложении административного штрафа в законную силу.</w:t>
      </w:r>
    </w:p>
    <w:p w:rsidR="00A77B3E" w:rsidP="0029363D">
      <w:pPr>
        <w:jc w:val="both"/>
      </w:pPr>
      <w:r>
        <w:t xml:space="preserve">            В соответствии со статьей 32.7 Кодекса Российской Федерации об административных правонарушениях течение срока лишения специального права начинается со дня всту</w:t>
      </w:r>
      <w:r>
        <w:t xml:space="preserve">пления в законную силу постановления о назначении административного наказания в виде лишения соответствующего специального права. </w:t>
      </w:r>
    </w:p>
    <w:p w:rsidR="00A77B3E" w:rsidP="0029363D">
      <w:pPr>
        <w:jc w:val="both"/>
      </w:pPr>
      <w:r>
        <w:t>В течение трех рабочих дней со дня вступления в законную силу постановления о назначении административного наказания в виде л</w:t>
      </w:r>
      <w:r>
        <w:t xml:space="preserve">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наказания, а в случае утраты указанных документов заявить об этом в указанный орган в тот </w:t>
      </w:r>
      <w:r>
        <w:t xml:space="preserve">же срок. </w:t>
      </w:r>
    </w:p>
    <w:p w:rsidR="00A77B3E" w:rsidP="0029363D">
      <w:pPr>
        <w:jc w:val="both"/>
      </w:pPr>
      <w: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</w:t>
      </w:r>
      <w:r>
        <w:t>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 w:rsidP="0029363D">
      <w:pPr>
        <w:jc w:val="both"/>
      </w:pPr>
      <w:r>
        <w:t xml:space="preserve">         </w:t>
      </w:r>
      <w:r>
        <w:t xml:space="preserve"> </w:t>
      </w:r>
    </w:p>
    <w:p w:rsidR="00A77B3E" w:rsidP="0029363D">
      <w:pPr>
        <w:jc w:val="both"/>
      </w:pPr>
      <w:r>
        <w:t xml:space="preserve">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29363D">
      <w:pPr>
        <w:jc w:val="both"/>
      </w:pPr>
    </w:p>
    <w:p w:rsidR="00A77B3E" w:rsidP="0029363D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29363D">
      <w:pPr>
        <w:jc w:val="both"/>
      </w:pPr>
      <w:r>
        <w:t xml:space="preserve">Мировой судья                     </w:t>
      </w:r>
      <w:r>
        <w:t xml:space="preserve">                                                               А.М. </w:t>
      </w:r>
      <w:r>
        <w:t>Смолий</w:t>
      </w:r>
    </w:p>
    <w:p w:rsidR="00A77B3E" w:rsidP="0029363D">
      <w:pPr>
        <w:jc w:val="both"/>
      </w:pPr>
    </w:p>
    <w:p w:rsidR="00A77B3E" w:rsidP="0029363D">
      <w:pPr>
        <w:jc w:val="both"/>
      </w:pPr>
    </w:p>
    <w:p w:rsidR="00A77B3E" w:rsidP="0029363D">
      <w:pPr>
        <w:jc w:val="both"/>
      </w:pPr>
    </w:p>
    <w:p w:rsidR="00A77B3E" w:rsidP="0029363D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