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 w:rsidP="00D82005">
      <w:pPr>
        <w:jc w:val="right"/>
      </w:pPr>
      <w:r>
        <w:t xml:space="preserve">Дело № 5-74-381/2017 </w:t>
      </w:r>
    </w:p>
    <w:p w:rsidR="00A77B3E"/>
    <w:p w:rsidR="00A77B3E" w:rsidP="00D82005">
      <w:pPr>
        <w:jc w:val="center"/>
      </w:pPr>
      <w:r>
        <w:t>ПОСТАНОВЛЕНИЕ</w:t>
      </w:r>
    </w:p>
    <w:p w:rsidR="00A77B3E">
      <w:r>
        <w:t xml:space="preserve">18 декабря 2017 года  </w:t>
      </w:r>
      <w:r>
        <w:tab/>
      </w:r>
      <w:r>
        <w:tab/>
      </w:r>
      <w:r>
        <w:tab/>
      </w:r>
      <w:r>
        <w:tab/>
        <w:t xml:space="preserve">                                            г. Саки</w:t>
      </w:r>
    </w:p>
    <w:p w:rsidR="00A77B3E"/>
    <w:p w:rsidR="00A77B3E" w:rsidP="00D82005">
      <w:pPr>
        <w:jc w:val="both"/>
      </w:pP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отношении:</w:t>
      </w:r>
    </w:p>
    <w:p w:rsidR="00A77B3E" w:rsidP="00D82005">
      <w:pPr>
        <w:jc w:val="both"/>
      </w:pPr>
      <w:r>
        <w:t>Шляховой</w:t>
      </w:r>
      <w:r>
        <w:t xml:space="preserve"> Галины Анатольевны,                   </w:t>
      </w:r>
    </w:p>
    <w:p w:rsidR="00A77B3E" w:rsidP="00D82005">
      <w:pPr>
        <w:jc w:val="both"/>
      </w:pPr>
      <w:r>
        <w:t>паспортные данные, работающей главным бу</w:t>
      </w:r>
      <w:r>
        <w:t xml:space="preserve">хгалтером наименование организации, зарегистрированной по адресу: адрес, адрес, ранее не </w:t>
      </w:r>
      <w:r>
        <w:t>привлекавшейся</w:t>
      </w:r>
      <w:r>
        <w:t xml:space="preserve"> к административной ответственности за нарушение законодательства в области налогов и сборов,  </w:t>
      </w:r>
    </w:p>
    <w:p w:rsidR="00A77B3E" w:rsidP="00D82005">
      <w:pPr>
        <w:jc w:val="both"/>
      </w:pPr>
      <w:r>
        <w:t>о привлечении ее к административной ответственности за пр</w:t>
      </w:r>
      <w:r>
        <w:t xml:space="preserve">авонарушение, предусмотренное частью 1 статьи 15.6 Кодекса Российской Федерации об административных правонарушениях, </w:t>
      </w:r>
    </w:p>
    <w:p w:rsidR="00A77B3E" w:rsidP="00D82005">
      <w:pPr>
        <w:jc w:val="both"/>
      </w:pPr>
    </w:p>
    <w:p w:rsidR="00A77B3E" w:rsidP="00D82005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D82005">
      <w:pPr>
        <w:jc w:val="both"/>
      </w:pPr>
      <w:r>
        <w:t>Шляхова</w:t>
      </w:r>
      <w:r>
        <w:t xml:space="preserve"> Г.А., являясь главным бухгалтером наименование организации, расположенного по адресу: адрес, адрес, в нарушен</w:t>
      </w:r>
      <w:r>
        <w:t>ие п. 3 ст. 88 Налогового кодекса РФ, не предоставила в установленный срок  пояснения на требование о предоставлении пояснений в связи с выявлением противоречий между сведениями, содержащимися в декларации сведениям, имеющимся у налогового органа, и получе</w:t>
      </w:r>
      <w:r>
        <w:t xml:space="preserve">нными им в ходе налогового контроля. Требование о предоставлении пояснений (№4491 от 13.02.2017), было направлено по телекоммуникационным каналам связи и принято налогоплательщиком 15 февраля 2017 года, </w:t>
      </w:r>
      <w:r>
        <w:t>Шляхова</w:t>
      </w:r>
      <w:r>
        <w:t xml:space="preserve"> Г.А. в соответствии с положением статьи 88 НК</w:t>
      </w:r>
      <w:r>
        <w:t xml:space="preserve"> РФ в срок до 22 февраля 2017 года обязаны была предоставить пояснения.</w:t>
      </w:r>
    </w:p>
    <w:p w:rsidR="00A77B3E" w:rsidP="00D82005">
      <w:pPr>
        <w:jc w:val="both"/>
      </w:pPr>
      <w:r>
        <w:t xml:space="preserve">В судебное заседание </w:t>
      </w:r>
      <w:r>
        <w:t>Шляхова</w:t>
      </w:r>
      <w:r>
        <w:t xml:space="preserve"> Г.В. не явилась, 18 декабря 2017 года подала ходатайство о рассмотрении дела об административном правонарушении в ее отсутствие, при этом также указала, чт</w:t>
      </w:r>
      <w:r>
        <w:t>о нарушением согласна, вину признала.</w:t>
      </w:r>
    </w:p>
    <w:p w:rsidR="00A77B3E" w:rsidP="00D82005">
      <w:pPr>
        <w:jc w:val="both"/>
      </w:pPr>
      <w:r>
        <w:t xml:space="preserve">Исследовав материалы дела, суд пришел к выводу о наличии в действиях </w:t>
      </w:r>
      <w:r>
        <w:t>Шляховой</w:t>
      </w:r>
      <w:r>
        <w:t xml:space="preserve"> Г.А. состава правонарушения, предусмотренного ст. 15.6 ч. 1 КоАП РФ, исходя из следующего.</w:t>
      </w:r>
    </w:p>
    <w:p w:rsidR="00A77B3E" w:rsidP="00D82005">
      <w:pPr>
        <w:jc w:val="both"/>
      </w:pPr>
      <w:r>
        <w:t xml:space="preserve">          Согласно протоколу об административном </w:t>
      </w:r>
      <w:r>
        <w:t xml:space="preserve">правонарушении № 1451 от 05 декабря 2017 года, он был составлен в отношении </w:t>
      </w:r>
      <w:r>
        <w:t>Шляховой</w:t>
      </w:r>
      <w:r>
        <w:t xml:space="preserve"> Г.А. за то, что она являясь главным бухгалтером наименование организации, не предоставила в Межрайонную ИФНС России № 3 по адрес в срок до 22 февраля 2017 года пояснение в</w:t>
      </w:r>
      <w:r>
        <w:t xml:space="preserve"> связи с выявленными противоречиями между сведениями.</w:t>
      </w:r>
    </w:p>
    <w:p w:rsidR="00A77B3E" w:rsidP="00D82005">
      <w:pPr>
        <w:jc w:val="both"/>
      </w:pPr>
      <w:r>
        <w:t>Часть 1 статьи  15.6 КоАП РФ предусматривает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</w:t>
      </w:r>
      <w:r>
        <w:t xml:space="preserve">ы оформленных в </w:t>
      </w:r>
      <w:r>
        <w:t>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ст. 15</w:t>
      </w:r>
      <w:r>
        <w:t>.6 КоАП РФ.</w:t>
      </w:r>
    </w:p>
    <w:p w:rsidR="00A77B3E" w:rsidP="00D82005">
      <w:pPr>
        <w:jc w:val="both"/>
      </w:pPr>
      <w:r>
        <w:t>В соответствии с п. 3 ст. 88  в случае, если при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</w:t>
      </w:r>
      <w:r>
        <w:t>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</w:t>
      </w:r>
      <w:r>
        <w:t>ния или внести соответствующие исправления в установленный срок. При проведении камеральной налоговой проверки на основе уточненной налоговой декларации (расчета), в которой уменьшена сумма налога, подлежащая уплате в бюджетную систему Российской Федерации</w:t>
      </w:r>
      <w:r>
        <w:t>, по сравнению с ранее представленной налоговой декларацией (расчетом), налоговый орган вправе требовать у налогоплательщика представить в течение пяти дней необходимые пояснения, обосновывающие изменение соответствующих показателей налоговой декларации (р</w:t>
      </w:r>
      <w:r>
        <w:t>асчета).</w:t>
      </w:r>
    </w:p>
    <w:p w:rsidR="00A77B3E" w:rsidP="00D82005">
      <w:pPr>
        <w:jc w:val="both"/>
      </w:pPr>
      <w:r>
        <w:t>Судом установлено, что главным бухгалтером наименование организации не обеспечено своевременное предоставление пояснений по требованию № 4491 от 13 февраля 2017 года в установленный законом срок в течении 5 рабочих дней, в результате чего допущено</w:t>
      </w:r>
      <w:r>
        <w:t xml:space="preserve"> нарушение ч. 1 ст. 15.6 Кодекса об административных правонарушениях Российской Федерации, а именно: непредставление (несообщение) сведений, необходимых для осуществления налогового контроля.</w:t>
      </w:r>
    </w:p>
    <w:p w:rsidR="00A77B3E" w:rsidP="00D82005">
      <w:pPr>
        <w:jc w:val="both"/>
      </w:pPr>
      <w:r>
        <w:t xml:space="preserve">Вина </w:t>
      </w:r>
      <w:r>
        <w:t>Шляховой</w:t>
      </w:r>
      <w:r>
        <w:t xml:space="preserve"> Г.А. также подтверждается: протоколом № 1451 об ад</w:t>
      </w:r>
      <w:r>
        <w:t>министративном правонарушении от 05 декабря 2017 г., который соответствует требованиям ст. 28.2 КоАП РФ, выпиской из ЕГРЮЛ, актом №751 об обнаружении фактов, свидетельствующих о предусмотренных налоговым кодексом Российской Федерации налоговых правонарушен</w:t>
      </w:r>
      <w:r>
        <w:t>ий.</w:t>
      </w:r>
    </w:p>
    <w:p w:rsidR="00A77B3E" w:rsidP="00D82005">
      <w:pPr>
        <w:jc w:val="both"/>
      </w:pPr>
      <w:r>
        <w:t>При назначении административного наказания суд, суд учитывает, характер совершенного правонарушения, личность виновной, который согласно материалам дела ранее не привлекалась к административной ответственности за совершение аналогичного правонарушения,</w:t>
      </w:r>
      <w:r>
        <w:t xml:space="preserve"> а также отсутствие обстоятельств отягчающих, административную ответственность. </w:t>
      </w:r>
    </w:p>
    <w:p w:rsidR="00A77B3E" w:rsidP="00D82005">
      <w:pPr>
        <w:jc w:val="both"/>
      </w:pPr>
      <w:r>
        <w:t>При  определении вида наказания суд руководствуется положениями ч. 1                       ст. 4.1.1 КоАП РФ согласно которой, являющимся субъектами малого и среднего предприн</w:t>
      </w:r>
      <w:r>
        <w:t>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</w:t>
      </w:r>
      <w:r>
        <w:t>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</w:t>
      </w:r>
      <w:r>
        <w:t xml:space="preserve">ушениях, административное наказание в виде административного штрафа подлежит замене на предупреждение при наличии </w:t>
      </w:r>
      <w: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 w:rsidP="00D82005">
      <w:pPr>
        <w:jc w:val="both"/>
      </w:pPr>
      <w:r>
        <w:t>Согл</w:t>
      </w:r>
      <w:r>
        <w:t>асно, сведений из Единого реестра субъектов малого и среднего предпринимательства наименование организации относится к категории малого или среднего предпринимательства (</w:t>
      </w:r>
      <w:r>
        <w:t>микропредприятие</w:t>
      </w:r>
      <w:r>
        <w:t xml:space="preserve">). </w:t>
      </w:r>
    </w:p>
    <w:p w:rsidR="00A77B3E" w:rsidP="00D82005">
      <w:pPr>
        <w:jc w:val="both"/>
      </w:pPr>
      <w:r>
        <w:tab/>
        <w:t xml:space="preserve">Учитывая, что </w:t>
      </w:r>
      <w:r>
        <w:t>Шляхова</w:t>
      </w:r>
      <w:r>
        <w:t xml:space="preserve"> Г.А. совершила административное правонаруше</w:t>
      </w:r>
      <w:r>
        <w:t>ние впервые, в деле отсутствуют доказательства причинения вреда или возникновения угрозы причинения вреда жизни и здоровью людей, суд приходит к выводу о возможности замены административного штрафа на предупреждение.</w:t>
      </w:r>
    </w:p>
    <w:p w:rsidR="00A77B3E" w:rsidP="00D82005">
      <w:pPr>
        <w:jc w:val="both"/>
      </w:pPr>
      <w:r>
        <w:t>На основании изложенного, руководствуяс</w:t>
      </w:r>
      <w:r>
        <w:t xml:space="preserve">ь статьями 29.9, 29.10 Кодекса Российской Федерации об административных правонарушениях, мировой судья </w:t>
      </w:r>
    </w:p>
    <w:p w:rsidR="00A77B3E" w:rsidP="00D82005">
      <w:pPr>
        <w:jc w:val="both"/>
      </w:pPr>
      <w:r>
        <w:tab/>
      </w:r>
    </w:p>
    <w:p w:rsidR="00A77B3E" w:rsidP="00D82005">
      <w:pPr>
        <w:jc w:val="both"/>
      </w:pPr>
      <w:r>
        <w:t>ПОСТАНОВИЛ:</w:t>
      </w:r>
    </w:p>
    <w:p w:rsidR="00A77B3E" w:rsidP="00D82005">
      <w:pPr>
        <w:jc w:val="both"/>
      </w:pPr>
      <w:r>
        <w:t>Шляхову</w:t>
      </w:r>
      <w:r>
        <w:t xml:space="preserve"> Галину Анатольевну признать виновной в совершении административного правонарушения, предусмотренного частью 1 статьи 15.6 Кодекса </w:t>
      </w:r>
      <w:r>
        <w:t xml:space="preserve">Российской Федерации об административных правонарушениях, и назначить, и назначить ей административное наказание с применением ст. 4.1.1 КоАП РФ в виде предупреждения.          </w:t>
      </w:r>
    </w:p>
    <w:p w:rsidR="00A77B3E" w:rsidP="00D82005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D82005">
      <w:pPr>
        <w:jc w:val="both"/>
      </w:pPr>
    </w:p>
    <w:p w:rsidR="00A77B3E" w:rsidP="00D82005">
      <w:pPr>
        <w:jc w:val="both"/>
      </w:pPr>
    </w:p>
    <w:p w:rsidR="00A77B3E" w:rsidP="00D82005">
      <w:pPr>
        <w:jc w:val="both"/>
      </w:pPr>
      <w:r>
        <w:t xml:space="preserve">Мировой судья                                        </w:t>
      </w:r>
      <w:r>
        <w:t xml:space="preserve">                                                      А.М. </w:t>
      </w:r>
      <w:r>
        <w:t>Смолий</w:t>
      </w:r>
    </w:p>
    <w:p w:rsidR="00A77B3E" w:rsidP="00D82005">
      <w:pPr>
        <w:jc w:val="both"/>
      </w:pPr>
    </w:p>
    <w:p w:rsidR="00A77B3E" w:rsidP="00D82005">
      <w:pPr>
        <w:jc w:val="both"/>
      </w:pPr>
    </w:p>
    <w:p w:rsidR="00A77B3E" w:rsidP="00D8200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05"/>
    <w:rsid w:val="00A77B3E"/>
    <w:rsid w:val="00D820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