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3007">
      <w:r>
        <w:rPr>
          <w:b/>
          <w:sz w:val="20"/>
        </w:rPr>
        <w:t>– 2 –</w:t>
      </w:r>
    </w:p>
    <w:p w:rsidR="000630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5-74-388/2024</w:t>
      </w:r>
    </w:p>
    <w:p w:rsidR="000630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УИД 91MS0074-телефон-телефон</w:t>
      </w:r>
    </w:p>
    <w:p w:rsidR="0006300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063007">
      <w:r>
        <w:t>13 сентября 2024 года адрес</w:t>
      </w:r>
    </w:p>
    <w:p w:rsidR="00063007">
      <w:pPr>
        <w:ind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 xml:space="preserve">, </w:t>
      </w:r>
    </w:p>
    <w:p w:rsidR="00063007">
      <w:pPr>
        <w:ind w:firstLine="708"/>
        <w:jc w:val="both"/>
      </w:pPr>
      <w:r>
        <w:t xml:space="preserve">с участием представителя Старченко А.Ю. – </w:t>
      </w:r>
      <w:r>
        <w:t>фио</w:t>
      </w:r>
      <w:r>
        <w:t xml:space="preserve">, действующего на основании доверенности 82 АА телефон </w:t>
      </w:r>
      <w:r>
        <w:t>от</w:t>
      </w:r>
      <w:r>
        <w:t xml:space="preserve"> дата,</w:t>
      </w:r>
    </w:p>
    <w:p w:rsidR="00063007">
      <w:pPr>
        <w:ind w:firstLine="708"/>
        <w:jc w:val="both"/>
      </w:pPr>
      <w:r>
        <w:t>рассмотрев дело об административном правона</w:t>
      </w:r>
      <w:r>
        <w:t>рушении, поступившее из Межрайонной инспекции Федеральной налоговой службы № 6 по адрес, в отношении должностного лица</w:t>
      </w:r>
      <w:r>
        <w:rPr>
          <w:b/>
        </w:rPr>
        <w:t xml:space="preserve"> - </w:t>
      </w:r>
    </w:p>
    <w:p w:rsidR="00063007">
      <w:pPr>
        <w:ind w:left="3969"/>
        <w:jc w:val="both"/>
      </w:pPr>
      <w:r>
        <w:t xml:space="preserve">генерального директора наименование организации Старт-Строй» Старченко А.Ю. </w:t>
      </w:r>
      <w:r>
        <w:rPr>
          <w:spacing w:val="-4"/>
        </w:rPr>
        <w:t>паспортные данные, гражданина РФ (паспортные д</w:t>
      </w:r>
      <w:r>
        <w:rPr>
          <w:spacing w:val="-4"/>
        </w:rPr>
        <w:t>анные), ранее не привлекаемого к административной ответственности, проживающего по адресу: адрес</w:t>
      </w:r>
      <w:r>
        <w:t xml:space="preserve">, </w:t>
      </w:r>
    </w:p>
    <w:p w:rsidR="00063007">
      <w:pPr>
        <w:jc w:val="both"/>
      </w:pPr>
      <w:r>
        <w:t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</w:t>
      </w:r>
      <w:r>
        <w:t xml:space="preserve">арушениях, </w:t>
      </w:r>
    </w:p>
    <w:p w:rsidR="00063007" w:rsidP="009F1031">
      <w:pPr>
        <w:jc w:val="center"/>
      </w:pPr>
      <w:r>
        <w:rPr>
          <w:b/>
        </w:rPr>
        <w:t>УСТАНОВИЛ:</w:t>
      </w:r>
    </w:p>
    <w:p w:rsidR="00063007">
      <w:pPr>
        <w:ind w:firstLine="708"/>
        <w:jc w:val="both"/>
      </w:pPr>
      <w:r>
        <w:t xml:space="preserve">дата старшим государственным налоговым инспектором </w:t>
      </w:r>
      <w:r>
        <w:t>отдела выездных проверок Межрайонной инспекции Федеральной налоговой службы России</w:t>
      </w:r>
      <w:r>
        <w:t xml:space="preserve"> № 6 по адрес </w:t>
      </w:r>
      <w:r>
        <w:t>фио</w:t>
      </w:r>
      <w:r>
        <w:t xml:space="preserve"> в отношении должностного лица - генерального директора ООО «СЗ «ИСК «Старт-Строй» </w:t>
      </w:r>
      <w:r>
        <w:t xml:space="preserve">Старченко А.Ю. составлен протокол об административном правонарушении № 91102407300055400003 по ч. 1 ст. 15.6 Кодекса РФ. </w:t>
      </w:r>
    </w:p>
    <w:p w:rsidR="00063007">
      <w:pPr>
        <w:ind w:firstLine="708"/>
        <w:jc w:val="both"/>
      </w:pPr>
      <w:r>
        <w:t>В судебное заседание должностное лицо Старченко А.Ю. не явился. О месте и времени рассмотрения дела об административном правонарушении</w:t>
      </w:r>
      <w:r>
        <w:t xml:space="preserve"> </w:t>
      </w:r>
      <w:r>
        <w:t>извещен</w:t>
      </w:r>
      <w:r>
        <w:t xml:space="preserve"> надлежащим образом. О причинах своей неявки суду должностное лицо не сообщил. Ходатайств об отложении дела в суд не предоставил. </w:t>
      </w:r>
    </w:p>
    <w:p w:rsidR="00063007">
      <w:pPr>
        <w:ind w:firstLine="708"/>
        <w:jc w:val="both"/>
      </w:pPr>
      <w:r>
        <w:t>Согласно ст. 25.1 КоАП РФ дело об административном правонарушении рассматривается с участием лица, в отношении которо</w:t>
      </w:r>
      <w:r>
        <w:t>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</w:t>
      </w:r>
      <w:r>
        <w:t>атайство об отложении рассмотрения дела либо если такое ходатайство оставлено без удовлетворения.</w:t>
      </w:r>
    </w:p>
    <w:p w:rsidR="00063007">
      <w:pPr>
        <w:ind w:firstLine="708"/>
        <w:jc w:val="both"/>
      </w:pPr>
      <w:r>
        <w:t xml:space="preserve">Выслушав мнение представителя </w:t>
      </w:r>
      <w:r>
        <w:t>фио</w:t>
      </w:r>
      <w:r>
        <w:t>, который не возражал о рассмотрении дела в отсутствие должностного лица Старченко А.Ю., руководствуясь положением ст. 25.1 К</w:t>
      </w:r>
      <w:r>
        <w:t xml:space="preserve">оАП </w:t>
      </w:r>
      <w:r>
        <w:t>РФ, принимая во внимание, что должностное лицо Старченко А.Ю.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</w:t>
      </w:r>
      <w:r>
        <w:t xml:space="preserve"> дело об административном правонарушение в отсутствие должностного лица Старченко А.Ю., учитывая присутствие в судебном заседании представителя </w:t>
      </w:r>
      <w:r>
        <w:t>фио</w:t>
      </w:r>
    </w:p>
    <w:p w:rsidR="00063007">
      <w:pPr>
        <w:ind w:firstLine="708"/>
        <w:jc w:val="both"/>
      </w:pPr>
      <w:r>
        <w:t xml:space="preserve">В судебное заседание представитель </w:t>
      </w:r>
      <w:r>
        <w:t>фио</w:t>
      </w:r>
      <w:r>
        <w:t>, действующий на основании доверенности, не оспаривал фактические обст</w:t>
      </w:r>
      <w:r>
        <w:t>оятельства дела, изложенные в протоколе об административном правонарушении, пояснив, что действительно было допущено нарушение, которое впоследствии было устранено.</w:t>
      </w:r>
    </w:p>
    <w:p w:rsidR="00063007">
      <w:pPr>
        <w:ind w:firstLine="708"/>
        <w:jc w:val="both"/>
      </w:pPr>
      <w:r>
        <w:t xml:space="preserve">Выслушав представителя </w:t>
      </w:r>
      <w:r>
        <w:t>фио</w:t>
      </w:r>
      <w:r>
        <w:t>, исследовав материалы дела, мировой судья пришел к выводу о нали</w:t>
      </w:r>
      <w:r>
        <w:t>чии в действиях должностного лица Старченко А.Ю. состава правонарушения, предусмотренного ч. 1 ст. 15.6 КоАП РФ, исходя из следующего.</w:t>
      </w:r>
    </w:p>
    <w:p w:rsidR="00063007">
      <w:pPr>
        <w:ind w:firstLine="708"/>
        <w:jc w:val="both"/>
      </w:pPr>
      <w:r>
        <w:t>В соответствии с ч. 1 ст. 2.1 КоАП РФ административным правонарушением признается противоправное, виновное действие (безд</w:t>
      </w:r>
      <w:r>
        <w:t>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63007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3007">
      <w:pPr>
        <w:ind w:firstLine="708"/>
        <w:jc w:val="both"/>
      </w:pPr>
      <w:r>
        <w:t>В соответствии с ч</w:t>
      </w:r>
      <w:r>
        <w:t xml:space="preserve">. 1 </w:t>
      </w:r>
      <w:hyperlink r:id="rId5" w:history="1">
        <w:r>
          <w:rPr>
            <w:color w:val="0000FF"/>
            <w:u w:val="single"/>
          </w:rPr>
          <w:t>ст. 15.6 Кодекса Российской Федерации об административных правонарушениях</w:t>
        </w:r>
      </w:hyperlink>
      <w:r>
        <w:t xml:space="preserve"> непредставление в установленный законодательством о </w:t>
      </w:r>
      <w:r>
        <w:t>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</w:t>
      </w:r>
      <w:r>
        <w:t xml:space="preserve"> объеме или в искаженном виде, за исключением случаев</w:t>
      </w:r>
      <w:r>
        <w:t xml:space="preserve">, предусмотренных частью 2 настоящей статьи, - влечет наложение административного штрафа на должностных лиц - от трехсот </w:t>
      </w:r>
      <w:r>
        <w:t>до</w:t>
      </w:r>
      <w:r>
        <w:t xml:space="preserve"> сумма прописью. </w:t>
      </w:r>
    </w:p>
    <w:p w:rsidR="00063007">
      <w:pPr>
        <w:ind w:firstLine="708"/>
        <w:jc w:val="both"/>
      </w:pPr>
      <w:r>
        <w:t>Согласно протоколу об административном правонарушении № 911024</w:t>
      </w:r>
      <w:r>
        <w:t xml:space="preserve">07300055400003 от дата, он был составлен в отношении должностного лица Старченко А.Ю. за то, что он дата, являясь генеральным директором ООО «СЗ «ИСК «Старт-Строй», расположенного по адресу: адрес, </w:t>
      </w:r>
      <w:r>
        <w:t>помещ</w:t>
      </w:r>
      <w:r>
        <w:t>. 2, не обеспечил своевременное представление информа</w:t>
      </w:r>
      <w:r>
        <w:t>ции, необходимой для осуществления налогового контроля по требованию № 1108 от дата в установленный законодательством пятидневный срок со дня его получения</w:t>
      </w:r>
      <w:r>
        <w:t>, то есть не позднее дата.</w:t>
      </w:r>
    </w:p>
    <w:p w:rsidR="00063007">
      <w:pPr>
        <w:ind w:firstLine="708"/>
        <w:jc w:val="both"/>
      </w:pPr>
      <w:r>
        <w:t>Так Межрайонной ИФНС России №6 по адрес (Исполнитель) получено поручение о</w:t>
      </w:r>
      <w:r>
        <w:t>т дата №19198, направленное УФНС по адрес (Инициатор) об истребовании документов (информации).</w:t>
      </w:r>
    </w:p>
    <w:p w:rsidR="00063007">
      <w:pPr>
        <w:ind w:firstLine="708"/>
        <w:jc w:val="both"/>
      </w:pPr>
      <w:r>
        <w:t>В соответствии с п. 2 ст. 93.1 Налогового Кодекса Российской Федерации в связи с проведением мероприятий налогового контроля вне рамок налоговых проверок у налог</w:t>
      </w:r>
      <w:r>
        <w:t xml:space="preserve">ового органа возникла обоснованная необходимость получения информации, в связи с чем Исполнителю поручено истребовать документы (информацию) у налогоплательщика ООО «СПЕЦИАЛИЗИРОВАННЫЙ ЗАСТРОЙЩИК "ИНВЕСТИЦИОННО-СТРОИТЕЛЬНАЯ наименование организации (далее </w:t>
      </w:r>
      <w:r>
        <w:t xml:space="preserve">ООО "СЗ "ИСК "СТАРТ-СТРОЙ") ИНН </w:t>
      </w:r>
      <w:r>
        <w:t>телефон</w:t>
      </w:r>
      <w:r>
        <w:t>.К</w:t>
      </w:r>
      <w:r>
        <w:t>ПП</w:t>
      </w:r>
      <w:r>
        <w:t xml:space="preserve"> телефон, касающихся деятельности наименование организации, ИНН телефон. КПП телефон, а именно:</w:t>
      </w:r>
    </w:p>
    <w:p w:rsidR="00063007">
      <w:pPr>
        <w:ind w:firstLine="708"/>
        <w:jc w:val="both"/>
      </w:pPr>
      <w:r>
        <w:t>1) документы:</w:t>
      </w:r>
    </w:p>
    <w:p w:rsidR="00063007">
      <w:pPr>
        <w:ind w:firstLine="708"/>
        <w:jc w:val="both"/>
      </w:pPr>
      <w:r>
        <w:t xml:space="preserve">1.1 </w:t>
      </w:r>
      <w:r>
        <w:t>Договоры</w:t>
      </w:r>
      <w:r>
        <w:t xml:space="preserve"> на основании которых выполнялись работы/</w:t>
      </w:r>
      <w:r>
        <w:t xml:space="preserve">поставлялись товары/выплачивались авансовые платежи. Период </w:t>
      </w:r>
      <w:r>
        <w:t>с</w:t>
      </w:r>
      <w:r>
        <w:t xml:space="preserve"> дата по дата;</w:t>
      </w:r>
    </w:p>
    <w:p w:rsidR="00063007">
      <w:pPr>
        <w:ind w:firstLine="708"/>
        <w:jc w:val="both"/>
      </w:pPr>
      <w:r>
        <w:t xml:space="preserve">1.2 Счета-фактуры: № 3009-1 </w:t>
      </w:r>
      <w:r>
        <w:t>от</w:t>
      </w:r>
      <w:r>
        <w:t xml:space="preserve"> дата;</w:t>
      </w:r>
    </w:p>
    <w:p w:rsidR="00063007">
      <w:pPr>
        <w:ind w:firstLine="708"/>
        <w:jc w:val="both"/>
      </w:pPr>
      <w:r>
        <w:t xml:space="preserve">1.3 Товарные накладные к вышеуказанным счетам фактурам. Период </w:t>
      </w:r>
      <w:r>
        <w:t>с</w:t>
      </w:r>
      <w:r>
        <w:t xml:space="preserve"> </w:t>
      </w:r>
      <w:r>
        <w:t>дата</w:t>
      </w:r>
      <w:r>
        <w:t xml:space="preserve"> по дата;</w:t>
      </w:r>
    </w:p>
    <w:p w:rsidR="00063007">
      <w:pPr>
        <w:ind w:firstLine="708"/>
        <w:jc w:val="both"/>
      </w:pPr>
      <w:r>
        <w:t xml:space="preserve">1.4 </w:t>
      </w:r>
      <w:r>
        <w:t xml:space="preserve">Товарно-транспортные накладные, транспортные накладные и (или) иные документы, подтверждающие организацию грузоперевозок по доставке товаров к вышеуказанным счетам фактурам. </w:t>
      </w:r>
      <w:r>
        <w:t>Период с дата по дата;</w:t>
      </w:r>
    </w:p>
    <w:p w:rsidR="00063007">
      <w:pPr>
        <w:ind w:firstLine="708"/>
        <w:jc w:val="both"/>
      </w:pPr>
      <w:r>
        <w:t>1.5 Акты сверки расчетов с контрагентом на текущую дату, пл</w:t>
      </w:r>
      <w:r>
        <w:t>атежные документы, подтверждающие расчеты; 1.6 Сертификаты качества, технические паспорта, иные документы, подтверждающие качество используемых/поставляемых материалов происхождение ТМЦ.</w:t>
      </w:r>
    </w:p>
    <w:p w:rsidR="00063007">
      <w:pPr>
        <w:ind w:firstLine="708"/>
        <w:jc w:val="both"/>
      </w:pPr>
      <w:r>
        <w:t>В соответствии с п. 4 ст. 93.1 и п. 4 ст. 31 Кодекса, а также приказо</w:t>
      </w:r>
      <w:r>
        <w:t>м ФПС России от дата №ЕД-7-2/448@ «Об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</w:t>
      </w:r>
      <w:r>
        <w:t>ством о налогах и сборах, а также представления документов по требованию налогового органа в электронной</w:t>
      </w:r>
      <w:r>
        <w:t xml:space="preserve"> форме по телекоммуникационным каналам связи» (далее Порядок), в адрес ООО "СЗ "ИСК "СТАРТ-СТРОЙ" Межрайонной ИФНС России №6 по адрес своевременно сформ</w:t>
      </w:r>
      <w:r>
        <w:t xml:space="preserve">ировано и направлено по средствам ТКС требование от дата № 1108 о предоставлении документов (информации) с приложением копии поручения </w:t>
      </w:r>
      <w:r>
        <w:t>от</w:t>
      </w:r>
      <w:r>
        <w:t xml:space="preserve"> дата № 19198, направленное УФНС по адрес (Инициатор).</w:t>
      </w:r>
    </w:p>
    <w:p w:rsidR="00063007">
      <w:pPr>
        <w:ind w:firstLine="708"/>
        <w:jc w:val="both"/>
      </w:pPr>
      <w:r>
        <w:t xml:space="preserve">Требование (с приложением поручения) о представлении документов </w:t>
      </w:r>
      <w:r>
        <w:t>и информации, направленное в электронном виде по телекоммуникационным канала» связи (ТКС), считается принятым налогоплательщиком, если налоговому органу поступила квитанция о приеме, подписанная усиленной квалифицированной электронной подписью (электронной</w:t>
      </w:r>
      <w:r>
        <w:t xml:space="preserve"> цифровой подписью) налогоплательщика.</w:t>
      </w:r>
      <w:r>
        <w:t xml:space="preserve"> При этом датой его получения налогоплательщиком в электронном виде по телекоммуникационным каналам связи считается дата, указанная в квитанции о приеме (п. п. 6, 12, 13 Порядка, ст. 19 Федерального закона от дата N 63</w:t>
      </w:r>
      <w:r>
        <w:t>-Ф3 «</w:t>
      </w:r>
      <w:r>
        <w:t>О</w:t>
      </w:r>
      <w:r>
        <w:t xml:space="preserve"> электронной подписи»).</w:t>
      </w:r>
    </w:p>
    <w:p w:rsidR="00063007">
      <w:pPr>
        <w:ind w:firstLine="708"/>
        <w:jc w:val="both"/>
      </w:pPr>
      <w:r>
        <w:t xml:space="preserve">Указанное требование принято "ИСК "СТАРТ-СТРОЙ" по ТКС, о чём в налоговый орган поступила квитанция </w:t>
      </w:r>
      <w:r>
        <w:t>от</w:t>
      </w:r>
      <w:r>
        <w:t xml:space="preserve"> </w:t>
      </w:r>
      <w:r>
        <w:t>дата</w:t>
      </w:r>
      <w:r>
        <w:t xml:space="preserve"> о приёме, подписанная усиленной квалифицированной электронной подписью (электронной цифровой подписью) налогоплательщи</w:t>
      </w:r>
      <w:r>
        <w:t>ка. В соответствии с пунктом 5 статьи 93.1 Кодекса требование о предоставлении документов (информации) № 1108 от дата ООО "СЗ "ИСК "СТАР</w:t>
      </w:r>
      <w:r>
        <w:t>Т-</w:t>
      </w:r>
      <w:r>
        <w:t xml:space="preserve"> СТРОЙ" следовало исполнить в десятидневный срок со дня его получения, т.е. не позднее дата (представить документы лич</w:t>
      </w:r>
      <w:r>
        <w:t xml:space="preserve">но, через представителя на основании доверенности, направить почтой) или в тот же срок сообщить, что налогоплательщик не располагает </w:t>
      </w:r>
      <w:r>
        <w:t>истребуемыми</w:t>
      </w:r>
      <w:r>
        <w:t xml:space="preserve"> документами (информацией).</w:t>
      </w:r>
    </w:p>
    <w:p w:rsidR="00063007">
      <w:pPr>
        <w:ind w:firstLine="708"/>
        <w:jc w:val="both"/>
      </w:pPr>
      <w:r>
        <w:t>В случае</w:t>
      </w:r>
      <w:r>
        <w:t>,</w:t>
      </w:r>
      <w:r>
        <w:t xml:space="preserve"> если проверяемое лицо не имеет возможности представить </w:t>
      </w:r>
      <w:r>
        <w:t>истребуемые</w:t>
      </w:r>
      <w:r>
        <w:t xml:space="preserve"> докуме</w:t>
      </w:r>
      <w:r>
        <w:t>нты в течение установленного срока, оно в течение дня, следующего за днем получения требования о представлении документов, письменно уведомляет проверяющих должностных лиц налогового органа о невозможности представления в указанные сроки документов с указа</w:t>
      </w:r>
      <w:r>
        <w:t xml:space="preserve">нием причин, по которым </w:t>
      </w:r>
      <w:r>
        <w:t>истребуемые</w:t>
      </w:r>
      <w: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t>истребуемые</w:t>
      </w:r>
      <w:r>
        <w:t xml:space="preserve"> документы (п. 3 ст. 93, п. 5 ст. 93.1, п. 6 ст.6.1 НК РФ). Уведомление в налоговый </w:t>
      </w:r>
      <w:r>
        <w:t xml:space="preserve">орган направляется по форме, утвержденной Приказом ФНС России </w:t>
      </w:r>
      <w:r>
        <w:t>от</w:t>
      </w:r>
      <w:r>
        <w:t xml:space="preserve"> </w:t>
      </w:r>
      <w:r>
        <w:t>дата</w:t>
      </w:r>
      <w:r>
        <w:t xml:space="preserve"> N ММВ-7- 2/204@, с указанием причины, по которой документы не могут быть своевременно представлены, и срока, когда они будут представлены. После окончания сроков представления документов</w:t>
      </w:r>
      <w:r>
        <w:t xml:space="preserve"> (информации) (граничный срок был дата), ООО "СЗ "ИСК "СТАРТ-СТРОЙ" дата в налоговый орган было направлено уведомление о продлении сроков представления документов. Налоговым органом принято решение </w:t>
      </w:r>
      <w:r>
        <w:t>от</w:t>
      </w:r>
      <w:r>
        <w:t xml:space="preserve"> </w:t>
      </w:r>
      <w:r>
        <w:t>дата</w:t>
      </w:r>
      <w:r>
        <w:t xml:space="preserve"> №24 об отказе в продлении сроков предоставления до</w:t>
      </w:r>
      <w:r>
        <w:t>кументов в связи с нарушением налогоплательщиком п. 3 ст. 93, п. 5 ст. 93.1 НК РФ.</w:t>
      </w:r>
    </w:p>
    <w:p w:rsidR="00063007">
      <w:pPr>
        <w:ind w:firstLine="708"/>
        <w:jc w:val="both"/>
      </w:pPr>
      <w:r>
        <w:t>Документы (информация), затребованные налоговым органом, не были представлен</w:t>
      </w:r>
      <w:r>
        <w:t>ы ООО</w:t>
      </w:r>
      <w:r>
        <w:t xml:space="preserve"> "СЗ "ИСК "СТАРТ-СТРОЙ" в установленный срок, чем нарушен пункт 5 статьи 93.1 НК РФ. Неправо</w:t>
      </w:r>
      <w:r>
        <w:t>мерное не представление налогоплательщиком в срок истребованных документов (информации) препятствует осуществлению налоговым органом его функций и своевременному проведению мероприятий налогового контроля (по идентификации реальных/ нереальных операций кон</w:t>
      </w:r>
      <w:r>
        <w:t>трагентов, правильности определения объектов налогообложения и сумм действительных обязанностей налогоплательщиков по уплате соответствующих налогов в бюджетную систему Российской Федерации, пр.)</w:t>
      </w:r>
    </w:p>
    <w:p w:rsidR="00063007">
      <w:pPr>
        <w:ind w:firstLine="708"/>
        <w:jc w:val="both"/>
      </w:pPr>
      <w:r>
        <w:t>Факт совершения административного правонарушения и виновност</w:t>
      </w:r>
      <w:r>
        <w:t>ь должностного лица Старченко А.Ю.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91102407300055400003 от дата; копией выписки из ЕГРЮЛ по состо</w:t>
      </w:r>
      <w:r>
        <w:t>янию на дата, содержащей сведения о юридическом лице – Обществе с ограниченной ответственностью «ООО "СЗ "ИСК "СТАРТ-СТРОЙ"» (ОГРН 1219100010205, ИНН телефон, КПП 911001001);</w:t>
      </w:r>
      <w:r>
        <w:t xml:space="preserve"> </w:t>
      </w:r>
      <w:r>
        <w:t>копией требования № 1108 от дата о представлении документов (информации); копиями</w:t>
      </w:r>
      <w:r>
        <w:t xml:space="preserve"> квитанций о приеме электронного документа; копией поручения об истребовании документов (информации) № 19198 от дата; копией решения о продлении (об отказе в продлении) сроков представления документов от дата; копией акта № 14598 от дата об обнаружении фак</w:t>
      </w:r>
      <w:r>
        <w:t>тов, свидетельствующих о предусмотренных Налоговым кодексом РФ налоговых правонарушениях (квитанции о получении электронного документа).</w:t>
      </w:r>
    </w:p>
    <w:p w:rsidR="00063007">
      <w:pPr>
        <w:ind w:firstLine="708"/>
        <w:jc w:val="both"/>
      </w:pPr>
      <w:r>
        <w:t xml:space="preserve">Письменные доказательства суд считает достоверными, объективными и допустимыми доказательствами по делу, поскольку они </w:t>
      </w:r>
      <w:r>
        <w:t>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063007">
      <w:pPr>
        <w:ind w:firstLine="708"/>
        <w:jc w:val="both"/>
      </w:pPr>
      <w:r>
        <w:t>При таких обстоятельствах в действиях должностного лица Старченко А.Ю. имеется состав правонаруш</w:t>
      </w:r>
      <w:r>
        <w:t>ения, предусмотренного ч. 1 ст. 15.6 КоАП РФ, а именно: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063007">
      <w:pPr>
        <w:ind w:firstLine="708"/>
        <w:jc w:val="both"/>
      </w:pPr>
      <w:r>
        <w:t>Согла</w:t>
      </w:r>
      <w:r>
        <w:t>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t>ность.</w:t>
      </w:r>
    </w:p>
    <w:p w:rsidR="00063007">
      <w:pPr>
        <w:ind w:firstLine="708"/>
        <w:jc w:val="both"/>
      </w:pPr>
      <w:r>
        <w:t>Обстоятельств, смягчающих административную ответственность в соответствии со ст. 4.2 КоАП РФ, мировым судьей не установлено.</w:t>
      </w:r>
    </w:p>
    <w:p w:rsidR="00063007">
      <w:pPr>
        <w:ind w:firstLine="708"/>
        <w:jc w:val="both"/>
      </w:pPr>
      <w:r>
        <w:t>Обстоятельств, отягчающих административную ответственность, согласно ст. 4.3 КоАП РФ – мировым судей не установлено.</w:t>
      </w:r>
    </w:p>
    <w:p w:rsidR="00063007">
      <w:pPr>
        <w:ind w:firstLine="708"/>
        <w:jc w:val="both"/>
      </w:pPr>
      <w:r>
        <w:t>Принима</w:t>
      </w:r>
      <w:r>
        <w:t>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Старченко А.Ю., ранее не привлекаемого к</w:t>
      </w:r>
      <w:r>
        <w:t xml:space="preserve"> административной ответственности за совершение аналогичных правонарушений, а также его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</w:t>
      </w:r>
      <w:r>
        <w:t>1</w:t>
      </w:r>
      <w:r>
        <w:t xml:space="preserve"> ст. 15.6 КоАП РФ, </w:t>
      </w:r>
      <w:r>
        <w:t>установленного</w:t>
      </w:r>
      <w:r>
        <w:t xml:space="preserve"> на должностных лиц.</w:t>
      </w:r>
    </w:p>
    <w:p w:rsidR="00063007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судья</w:t>
      </w:r>
    </w:p>
    <w:p w:rsidR="00063007" w:rsidP="009F1031">
      <w:pPr>
        <w:jc w:val="center"/>
      </w:pPr>
      <w:r>
        <w:rPr>
          <w:b/>
        </w:rPr>
        <w:t>ПОСТАНОВИЛ:</w:t>
      </w:r>
    </w:p>
    <w:p w:rsidR="00063007">
      <w:pPr>
        <w:ind w:firstLine="708"/>
        <w:jc w:val="both"/>
      </w:pPr>
      <w:r>
        <w:t xml:space="preserve">Должностное лицо – генерального директора наименование организации Старт-Строй» Старченко А.Ю. </w:t>
      </w:r>
      <w:r>
        <w:t xml:space="preserve"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t xml:space="preserve">сумма. </w:t>
      </w:r>
    </w:p>
    <w:p w:rsidR="00063007">
      <w:pPr>
        <w:ind w:firstLine="708"/>
        <w:jc w:val="both"/>
      </w:pPr>
      <w:r>
        <w:t>Штраф подлежит уплате по реквизитам:</w:t>
      </w:r>
    </w:p>
    <w:p w:rsidR="00063007">
      <w:pPr>
        <w:ind w:firstLine="708"/>
        <w:jc w:val="both"/>
      </w:pPr>
      <w:r>
        <w:t xml:space="preserve">Юридический адрес: адрес, телефон, </w:t>
      </w:r>
      <w:r>
        <w:t>г</w:t>
      </w:r>
      <w:r>
        <w:t>, Симферополь, адрес60-летия СССР, 28</w:t>
      </w:r>
    </w:p>
    <w:p w:rsidR="00063007">
      <w:pPr>
        <w:ind w:firstLine="708"/>
        <w:jc w:val="both"/>
      </w:pPr>
      <w:r>
        <w:t xml:space="preserve">Почтовый адрес: адрес, телефон, </w:t>
      </w:r>
      <w:r>
        <w:t>г</w:t>
      </w:r>
      <w:r>
        <w:t xml:space="preserve">, Симферополь, адрес60-летия СССР, 28 </w:t>
      </w:r>
    </w:p>
    <w:p w:rsidR="00063007">
      <w:pPr>
        <w:ind w:firstLine="708"/>
        <w:jc w:val="both"/>
      </w:pPr>
      <w:r>
        <w:t>ОГРН 1149102019164</w:t>
      </w:r>
    </w:p>
    <w:p w:rsidR="00063007">
      <w:pPr>
        <w:ind w:firstLine="708"/>
        <w:jc w:val="both"/>
      </w:pPr>
      <w:r>
        <w:t>Банковские реквизиты:</w:t>
      </w:r>
    </w:p>
    <w:p w:rsidR="00063007">
      <w:pPr>
        <w:ind w:firstLine="708"/>
        <w:jc w:val="both"/>
      </w:pPr>
      <w:r>
        <w:t>Получатель: УФК по адрес</w:t>
      </w:r>
      <w:r>
        <w:t xml:space="preserve"> (Министерство юстиции адрес)</w:t>
      </w:r>
    </w:p>
    <w:p w:rsidR="00063007">
      <w:pPr>
        <w:ind w:firstLine="708"/>
        <w:jc w:val="both"/>
      </w:pPr>
      <w:r>
        <w:t>Наименование банка: Отделение адрес Банка России//УФК по адрес</w:t>
      </w:r>
    </w:p>
    <w:p w:rsidR="00063007">
      <w:pPr>
        <w:ind w:firstLine="708"/>
        <w:jc w:val="both"/>
      </w:pPr>
      <w:r>
        <w:t xml:space="preserve">ИНН: телефон </w:t>
      </w:r>
    </w:p>
    <w:p w:rsidR="00063007">
      <w:pPr>
        <w:ind w:firstLine="708"/>
        <w:jc w:val="both"/>
      </w:pPr>
      <w:r>
        <w:t>КПП: 910201001</w:t>
      </w:r>
    </w:p>
    <w:p w:rsidR="00063007">
      <w:pPr>
        <w:ind w:firstLine="708"/>
        <w:jc w:val="both"/>
      </w:pPr>
      <w:r>
        <w:t>БИК: 013510002</w:t>
      </w:r>
    </w:p>
    <w:p w:rsidR="00063007">
      <w:pPr>
        <w:ind w:firstLine="708"/>
        <w:jc w:val="both"/>
      </w:pPr>
      <w:r>
        <w:t>Единый казначейский счет 40102810645370000035</w:t>
      </w:r>
    </w:p>
    <w:p w:rsidR="00063007">
      <w:pPr>
        <w:ind w:firstLine="708"/>
        <w:jc w:val="both"/>
      </w:pPr>
      <w:r>
        <w:t>Казначейский счет 03100643000000017500</w:t>
      </w:r>
    </w:p>
    <w:p w:rsidR="00063007">
      <w:pPr>
        <w:ind w:firstLine="708"/>
        <w:jc w:val="both"/>
      </w:pPr>
      <w:r>
        <w:t xml:space="preserve">Лицевой счет телефон в УФК по </w:t>
      </w:r>
      <w:r>
        <w:t xml:space="preserve">адрес, Код Сводного реестра телефон </w:t>
      </w:r>
    </w:p>
    <w:p w:rsidR="00063007">
      <w:pPr>
        <w:ind w:firstLine="708"/>
        <w:jc w:val="both"/>
      </w:pPr>
      <w:r>
        <w:t>ОКТМО телефон</w:t>
      </w:r>
    </w:p>
    <w:p w:rsidR="00063007">
      <w:pPr>
        <w:ind w:firstLine="708"/>
        <w:jc w:val="both"/>
      </w:pPr>
      <w:r>
        <w:t xml:space="preserve">КБК: телефон </w:t>
      </w:r>
      <w:r>
        <w:t>телефон</w:t>
      </w:r>
    </w:p>
    <w:p w:rsidR="00063007">
      <w:pPr>
        <w:widowControl w:val="0"/>
        <w:spacing w:line="317" w:lineRule="atLeast"/>
        <w:ind w:left="20"/>
        <w:jc w:val="both"/>
      </w:pPr>
      <w:r>
        <w:t>УИН 0410760300745003882415153</w:t>
      </w:r>
    </w:p>
    <w:p w:rsidR="00063007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</w:t>
      </w:r>
      <w:r>
        <w:t>айона (адрес и городской адрес) адрес, расположенную по адресу: адрес.</w:t>
      </w:r>
    </w:p>
    <w:p w:rsidR="00063007">
      <w:pPr>
        <w:ind w:firstLine="708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силу.</w:t>
      </w:r>
    </w:p>
    <w:p w:rsidR="00063007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</w:t>
      </w:r>
      <w:r>
        <w:t>а в принудительном порядке.</w:t>
      </w:r>
    </w:p>
    <w:p w:rsidR="00063007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</w:t>
      </w:r>
      <w:r>
        <w:t>ия или получения копии постановления.</w:t>
      </w:r>
    </w:p>
    <w:p w:rsidR="00063007">
      <w:r>
        <w:t>Мировой судья Е.В. Костюкова</w:t>
      </w:r>
    </w:p>
    <w:p w:rsidR="0006300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07"/>
    <w:rsid w:val="00063007"/>
    <w:rsid w:val="009F10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