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27263" w:rsidP="003579B2">
      <w:pPr>
        <w:ind w:firstLine="708"/>
        <w:jc w:val="right"/>
      </w:pPr>
      <w:r>
        <w:rPr>
          <w:sz w:val="25"/>
        </w:rPr>
        <w:t>Дело № 5-74-399/2024</w:t>
      </w:r>
    </w:p>
    <w:p w:rsidR="00227263">
      <w:pPr>
        <w:ind w:firstLine="708"/>
        <w:jc w:val="right"/>
      </w:pPr>
      <w:r>
        <w:rPr>
          <w:sz w:val="25"/>
        </w:rPr>
        <w:t>УИД 91MS0074-телефон-телефон</w:t>
      </w:r>
    </w:p>
    <w:p w:rsidR="00227263">
      <w:pPr>
        <w:spacing w:after="160"/>
        <w:jc w:val="center"/>
      </w:pPr>
      <w:r>
        <w:rPr>
          <w:b/>
          <w:sz w:val="25"/>
        </w:rPr>
        <w:t>ПОСТАНОВЛЕНИЕ</w:t>
      </w:r>
    </w:p>
    <w:p w:rsidR="00227263">
      <w:pPr>
        <w:spacing w:after="160"/>
        <w:jc w:val="both"/>
      </w:pPr>
      <w:r>
        <w:rPr>
          <w:sz w:val="25"/>
        </w:rPr>
        <w:t>16 сентября 2024 года адрес</w:t>
      </w:r>
    </w:p>
    <w:p w:rsidR="00227263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– 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</w:t>
      </w:r>
    </w:p>
    <w:p w:rsidR="00227263">
      <w:pPr>
        <w:ind w:firstLine="708"/>
        <w:jc w:val="both"/>
      </w:pPr>
      <w:r>
        <w:rPr>
          <w:sz w:val="25"/>
        </w:rPr>
        <w:t xml:space="preserve">с участием лица, привлекаемого к административной ответственности – </w:t>
      </w:r>
      <w:r>
        <w:rPr>
          <w:sz w:val="25"/>
        </w:rPr>
        <w:t>Стус</w:t>
      </w:r>
      <w:r>
        <w:rPr>
          <w:sz w:val="25"/>
        </w:rPr>
        <w:t xml:space="preserve"> К.А., </w:t>
      </w:r>
    </w:p>
    <w:p w:rsidR="00227263">
      <w:pPr>
        <w:ind w:firstLine="708"/>
        <w:jc w:val="both"/>
      </w:pPr>
      <w:r>
        <w:rPr>
          <w:sz w:val="25"/>
        </w:rPr>
        <w:t>рассмотрев в открытом судебном заседании материалы дела об административном правонарушении, поступившие из Отдель</w:t>
      </w:r>
      <w:r>
        <w:rPr>
          <w:sz w:val="25"/>
        </w:rPr>
        <w:t xml:space="preserve">ного Специализированного батальона дорожно-патрульной службы Государственной </w:t>
      </w:r>
      <w:r>
        <w:rPr>
          <w:sz w:val="25"/>
        </w:rPr>
        <w:t>инспекции безопасности дорожного движения Министерства внутренних дел Российской Федерации</w:t>
      </w:r>
      <w:r>
        <w:rPr>
          <w:sz w:val="25"/>
        </w:rPr>
        <w:t xml:space="preserve"> по адрес в отношении: </w:t>
      </w:r>
    </w:p>
    <w:p w:rsidR="00227263">
      <w:pPr>
        <w:ind w:firstLine="708"/>
        <w:jc w:val="both"/>
      </w:pPr>
      <w:r>
        <w:rPr>
          <w:b/>
          <w:sz w:val="25"/>
        </w:rPr>
        <w:t>Стус</w:t>
      </w:r>
      <w:r>
        <w:rPr>
          <w:b/>
          <w:sz w:val="25"/>
        </w:rPr>
        <w:t xml:space="preserve"> К.А. </w:t>
      </w:r>
      <w:r>
        <w:rPr>
          <w:sz w:val="25"/>
        </w:rPr>
        <w:t>паспортные данные, гражданина РФ (па</w:t>
      </w:r>
      <w:r>
        <w:rPr>
          <w:sz w:val="25"/>
        </w:rPr>
        <w:t>спортные данные), получившего среднее образование, холостого, несовершеннолетних детей не имеющего, официально не трудоустроенного, ранее привлекаемого к административной ответственности, зарегистрированного по адресу: адрес, адрес, фактически проживающего</w:t>
      </w:r>
      <w:r>
        <w:rPr>
          <w:sz w:val="25"/>
        </w:rPr>
        <w:t xml:space="preserve"> по адресу: адрес,</w:t>
      </w:r>
    </w:p>
    <w:p w:rsidR="00227263">
      <w:pPr>
        <w:spacing w:after="160" w:line="259" w:lineRule="auto"/>
        <w:ind w:firstLine="708"/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227263">
      <w:pPr>
        <w:spacing w:after="160"/>
        <w:jc w:val="center"/>
      </w:pPr>
      <w:r>
        <w:rPr>
          <w:b/>
          <w:sz w:val="25"/>
        </w:rPr>
        <w:t>УСТАНОВИЛ:</w:t>
      </w:r>
    </w:p>
    <w:p w:rsidR="00227263">
      <w:pPr>
        <w:ind w:firstLine="708"/>
        <w:jc w:val="both"/>
      </w:pPr>
      <w:r>
        <w:rPr>
          <w:sz w:val="25"/>
        </w:rPr>
        <w:t>Стус</w:t>
      </w:r>
      <w:r>
        <w:rPr>
          <w:sz w:val="25"/>
        </w:rPr>
        <w:t xml:space="preserve"> К.А. дата </w:t>
      </w:r>
      <w:r>
        <w:rPr>
          <w:sz w:val="25"/>
        </w:rPr>
        <w:t>в</w:t>
      </w:r>
      <w:r>
        <w:rPr>
          <w:sz w:val="25"/>
        </w:rPr>
        <w:t xml:space="preserve"> время в адрес, управляя транспортным ср</w:t>
      </w:r>
      <w:r>
        <w:rPr>
          <w:sz w:val="25"/>
        </w:rPr>
        <w:t>едством – автомобилем марки марка автомобиля, государственный регистрационный знак Х577СЕ150, с признаками опьянения: запах алкоголя изо рта, нарушение речи, не выполнил законное требование уполномоченного должностного лица о прохождении в установленном за</w:t>
      </w:r>
      <w:r>
        <w:rPr>
          <w:sz w:val="25"/>
        </w:rPr>
        <w:t xml:space="preserve">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</w:t>
      </w:r>
      <w:r>
        <w:rPr>
          <w:sz w:val="25"/>
        </w:rPr>
        <w:t>которое</w:t>
      </w:r>
      <w:r>
        <w:rPr>
          <w:sz w:val="25"/>
        </w:rPr>
        <w:t xml:space="preserve"> предусмотренное ч. 1 ст. 12.26 КоАП РФ. Данное</w:t>
      </w:r>
      <w:r>
        <w:rPr>
          <w:sz w:val="25"/>
        </w:rPr>
        <w:t xml:space="preserve"> деяние не является уголовно наказуемым.</w:t>
      </w:r>
    </w:p>
    <w:p w:rsidR="00227263">
      <w:pPr>
        <w:ind w:firstLine="708"/>
        <w:jc w:val="both"/>
      </w:pPr>
      <w:r>
        <w:rPr>
          <w:sz w:val="25"/>
        </w:rPr>
        <w:t xml:space="preserve">В судебном заседании </w:t>
      </w:r>
      <w:r>
        <w:rPr>
          <w:sz w:val="25"/>
        </w:rPr>
        <w:t>Стус</w:t>
      </w:r>
      <w:r>
        <w:rPr>
          <w:sz w:val="25"/>
        </w:rPr>
        <w:t xml:space="preserve"> К.А. вину в совершенном административном</w:t>
      </w:r>
      <w:r>
        <w:rPr>
          <w:sz w:val="25"/>
        </w:rPr>
        <w:t xml:space="preserve"> </w:t>
      </w:r>
      <w:r>
        <w:rPr>
          <w:sz w:val="25"/>
        </w:rPr>
        <w:t>правонарушении</w:t>
      </w:r>
      <w:r>
        <w:rPr>
          <w:sz w:val="25"/>
        </w:rPr>
        <w:t xml:space="preserve"> признал полностью. Не оспаривал факт отказа от выполнения законного требования уполномоченного должностного лица о прохождении медици</w:t>
      </w:r>
      <w:r>
        <w:rPr>
          <w:sz w:val="25"/>
        </w:rPr>
        <w:t xml:space="preserve">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средства, пояснив, что в ту ночь ехал домой </w:t>
      </w:r>
      <w:r>
        <w:rPr>
          <w:sz w:val="25"/>
        </w:rPr>
        <w:t>из</w:t>
      </w:r>
      <w:r>
        <w:rPr>
          <w:sz w:val="25"/>
        </w:rPr>
        <w:t xml:space="preserve"> адрес с моря, употреблял спиртное. В содеянном раскаялся. Обяза</w:t>
      </w:r>
      <w:r>
        <w:rPr>
          <w:sz w:val="25"/>
        </w:rPr>
        <w:t xml:space="preserve">лся впредь подобного не допускать. </w:t>
      </w:r>
    </w:p>
    <w:p w:rsidR="00227263">
      <w:pPr>
        <w:ind w:firstLine="708"/>
        <w:jc w:val="both"/>
      </w:pPr>
      <w:r>
        <w:rPr>
          <w:sz w:val="25"/>
        </w:rPr>
        <w:t xml:space="preserve">Выслушав </w:t>
      </w:r>
      <w:r>
        <w:rPr>
          <w:sz w:val="25"/>
        </w:rPr>
        <w:t>Стус</w:t>
      </w:r>
      <w:r>
        <w:rPr>
          <w:sz w:val="25"/>
        </w:rPr>
        <w:t xml:space="preserve"> К.А., исследовав письменные доказательства и фактические данные в совокупности, мировой судья пришел к следующему.</w:t>
      </w:r>
    </w:p>
    <w:p w:rsidR="00227263">
      <w:pPr>
        <w:ind w:firstLine="708"/>
        <w:jc w:val="both"/>
      </w:pPr>
      <w:r>
        <w:rPr>
          <w:sz w:val="25"/>
        </w:rPr>
        <w:t>В соответствии с ч. 1 ст. 1.6 КоАП РФ лицо, привлекаемое к административной ответственности</w:t>
      </w:r>
      <w:r>
        <w:rPr>
          <w:sz w:val="25"/>
        </w:rPr>
        <w:t>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227263">
      <w:pPr>
        <w:ind w:firstLine="708"/>
        <w:jc w:val="both"/>
      </w:pPr>
      <w:r>
        <w:rPr>
          <w:sz w:val="25"/>
        </w:rPr>
        <w:t>Статьей 24.1 КоАП РФ установлено, что задачами производства по д</w:t>
      </w:r>
      <w:r>
        <w:rPr>
          <w:sz w:val="25"/>
        </w:rPr>
        <w:t xml:space="preserve">елам об административных правонарушениях являются всестороннее, полное, объективное и </w:t>
      </w:r>
      <w:r>
        <w:rPr>
          <w:sz w:val="25"/>
        </w:rPr>
        <w:t xml:space="preserve"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</w:t>
      </w:r>
      <w:r>
        <w:rPr>
          <w:sz w:val="25"/>
        </w:rPr>
        <w:t>условий, способствовавших совершению административных правонарушений.</w:t>
      </w:r>
    </w:p>
    <w:p w:rsidR="00227263">
      <w:pPr>
        <w:ind w:firstLine="708"/>
        <w:jc w:val="both"/>
      </w:pPr>
      <w:r>
        <w:rPr>
          <w:sz w:val="25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</w:t>
      </w:r>
      <w:r>
        <w:rPr>
          <w:sz w:val="25"/>
        </w:rPr>
        <w:t>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</w:t>
      </w:r>
      <w:r>
        <w:rPr>
          <w:sz w:val="25"/>
        </w:rPr>
        <w:t>ела.</w:t>
      </w:r>
    </w:p>
    <w:p w:rsidR="00227263">
      <w:pPr>
        <w:ind w:firstLine="708"/>
        <w:jc w:val="both"/>
      </w:pPr>
      <w:r>
        <w:rPr>
          <w:sz w:val="25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</w:t>
      </w:r>
      <w:r>
        <w:rPr>
          <w:sz w:val="25"/>
        </w:rPr>
        <w:t>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227263">
      <w:pPr>
        <w:ind w:firstLine="708"/>
        <w:jc w:val="both"/>
      </w:pPr>
      <w:r>
        <w:rPr>
          <w:sz w:val="25"/>
        </w:rPr>
        <w:t>Исходя из положений ст. 26.11 КоАП РФ, судья, оценивает доказательст</w:t>
      </w:r>
      <w:r>
        <w:rPr>
          <w:sz w:val="25"/>
        </w:rPr>
        <w:t>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227263">
      <w:pPr>
        <w:ind w:firstLine="708"/>
        <w:jc w:val="both"/>
      </w:pPr>
      <w:r>
        <w:rPr>
          <w:sz w:val="25"/>
        </w:rPr>
        <w:t>Понятие административного правонарушения дается в статье 2.1 Кодекса Российской Федерации об административных прав</w:t>
      </w:r>
      <w:r>
        <w:rPr>
          <w:sz w:val="25"/>
        </w:rPr>
        <w:t>онарушениях - это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27263">
      <w:pPr>
        <w:ind w:firstLine="708"/>
        <w:jc w:val="both"/>
      </w:pPr>
      <w:r>
        <w:rPr>
          <w:sz w:val="25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</w:t>
      </w:r>
      <w:r>
        <w:rPr>
          <w:sz w:val="25"/>
        </w:rPr>
        <w:t xml:space="preserve"> (бездействие) не содержат уголовно наказуемого </w:t>
      </w:r>
      <w:hyperlink r:id="rId4" w:anchor="dst1810" w:history="1">
        <w:r>
          <w:rPr>
            <w:color w:val="0000FF"/>
            <w:sz w:val="25"/>
            <w:u w:val="single"/>
          </w:rPr>
          <w:t>деяния</w:t>
        </w:r>
      </w:hyperlink>
      <w:r>
        <w:rPr>
          <w:sz w:val="25"/>
        </w:rPr>
        <w:t>, -</w:t>
      </w:r>
      <w:r>
        <w:rPr>
          <w:sz w:val="25"/>
        </w:rPr>
        <w:t xml:space="preserve"> влечет наложение административного штрафа в размере сумма прописью с лишен</w:t>
      </w:r>
      <w:r>
        <w:rPr>
          <w:sz w:val="25"/>
        </w:rPr>
        <w:t>ием права управления транспортными средствами на срок от полутора до двух лет.</w:t>
      </w:r>
    </w:p>
    <w:p w:rsidR="00227263">
      <w:pPr>
        <w:ind w:firstLine="708"/>
        <w:jc w:val="both"/>
      </w:pPr>
      <w:r>
        <w:rPr>
          <w:sz w:val="25"/>
        </w:rPr>
        <w:t>Согласно пункта 11 Постановления Пленума Верховного Суда РФ от дата № 20 «О некоторых вопросах, возникающих в судебной практике при рассмотрении дел об административных правонар</w:t>
      </w:r>
      <w:r>
        <w:rPr>
          <w:sz w:val="25"/>
        </w:rPr>
        <w:t>ушениях, предусмотренных главой 12 Кодекса Российской Федерации об административных правонарушениях» надлежит учитывать, что отказ от выполнения законных требований уполномоченного должностного лица либо медицинского работника о прохождении такого освидете</w:t>
      </w:r>
      <w:r>
        <w:rPr>
          <w:sz w:val="25"/>
        </w:rPr>
        <w:t xml:space="preserve">льствования образует объективную сторону состава административного правонарушения, предусмотренного </w:t>
      </w:r>
      <w:hyperlink r:id="rId5" w:anchor="dst4319" w:history="1">
        <w:r>
          <w:rPr>
            <w:color w:val="0000FF"/>
            <w:sz w:val="25"/>
            <w:u w:val="single"/>
          </w:rPr>
          <w:t>статьей 12.26</w:t>
        </w:r>
      </w:hyperlink>
      <w:r>
        <w:rPr>
          <w:sz w:val="25"/>
        </w:rPr>
        <w:t xml:space="preserve"> </w:t>
      </w:r>
      <w:r>
        <w:rPr>
          <w:sz w:val="25"/>
        </w:rPr>
        <w:t>КоАП РФ, и может в</w:t>
      </w:r>
      <w:r>
        <w:rPr>
          <w:sz w:val="25"/>
        </w:rPr>
        <w:t>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</w:t>
      </w:r>
      <w:r>
        <w:rPr>
          <w:sz w:val="25"/>
        </w:rPr>
        <w:t>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</w:t>
      </w:r>
      <w:r>
        <w:rPr>
          <w:sz w:val="25"/>
        </w:rPr>
        <w:t xml:space="preserve"> Факт такого отказа должен быть зафиксирован в протоколе о направлении на медицинское освидетельствова</w:t>
      </w:r>
      <w:r>
        <w:rPr>
          <w:sz w:val="25"/>
        </w:rPr>
        <w:t>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227263">
      <w:pPr>
        <w:ind w:firstLine="708"/>
        <w:jc w:val="both"/>
      </w:pPr>
      <w:r>
        <w:rPr>
          <w:sz w:val="25"/>
        </w:rPr>
        <w:t>Административная ответственность за невыполнение водителем транспортного средства законного требования упол</w:t>
      </w:r>
      <w:r>
        <w:rPr>
          <w:sz w:val="25"/>
        </w:rPr>
        <w:t xml:space="preserve">номоченного должностного лица о прохождении </w:t>
      </w:r>
      <w:r>
        <w:rPr>
          <w:sz w:val="25"/>
        </w:rPr>
        <w:t>медицинского освидетельствования на состояние опьянения, если такие действия (бездействие) не содержат уголовно наказуемого деяния, предусмотрена ч. 1 ст. 12.26 КоАП РФ.</w:t>
      </w:r>
    </w:p>
    <w:p w:rsidR="00227263">
      <w:pPr>
        <w:ind w:firstLine="708"/>
        <w:jc w:val="both"/>
      </w:pPr>
      <w:r>
        <w:rPr>
          <w:sz w:val="25"/>
        </w:rPr>
        <w:t xml:space="preserve">По смыслу закона основанием привлечения к </w:t>
      </w:r>
      <w:r>
        <w:rPr>
          <w:sz w:val="25"/>
        </w:rPr>
        <w:t>административной ответственности по ст.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</w:t>
      </w:r>
      <w:r>
        <w:rPr>
          <w:sz w:val="25"/>
        </w:rPr>
        <w:t xml:space="preserve">у Государственной инспекции безопасности дорожного движения, так и медицинскому работнику. </w:t>
      </w:r>
    </w:p>
    <w:p w:rsidR="00227263">
      <w:pPr>
        <w:ind w:firstLine="708"/>
        <w:jc w:val="both"/>
      </w:pPr>
      <w:r>
        <w:rPr>
          <w:sz w:val="25"/>
        </w:rPr>
        <w:t>Освидетельствование водителя на состояние опьянения осуществляется в соответствии с Правилами освидетельствования на состояние алкогольного опьянения и оформления е</w:t>
      </w:r>
      <w:r>
        <w:rPr>
          <w:sz w:val="25"/>
        </w:rPr>
        <w:t>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№ 1882 «О порядке освидетельствования на состояние алкогольного опьянения и оформления его результ</w:t>
      </w:r>
      <w:r>
        <w:rPr>
          <w:sz w:val="25"/>
        </w:rPr>
        <w:t>атов, направления на медицинское освидетельствование на состояние опьянения» (далее – Правила).</w:t>
      </w:r>
    </w:p>
    <w:p w:rsidR="00227263">
      <w:pPr>
        <w:ind w:firstLine="708"/>
        <w:jc w:val="both"/>
      </w:pPr>
      <w:r>
        <w:rPr>
          <w:sz w:val="25"/>
        </w:rPr>
        <w:t>Согласно пункту 8 раздела III Правил, направлению на медицинское освидетельствование на состояние опьянения водитель транспортного средства подлежит:</w:t>
      </w:r>
    </w:p>
    <w:p w:rsidR="00227263">
      <w:pPr>
        <w:ind w:firstLine="708"/>
        <w:jc w:val="both"/>
      </w:pPr>
      <w:r>
        <w:rPr>
          <w:sz w:val="25"/>
        </w:rPr>
        <w:t xml:space="preserve">а) при </w:t>
      </w:r>
      <w:r>
        <w:rPr>
          <w:sz w:val="25"/>
        </w:rPr>
        <w:t>отказе от прохождения освидетельствования на состояние алкогольного опьянения;</w:t>
      </w:r>
    </w:p>
    <w:p w:rsidR="00227263">
      <w:pPr>
        <w:ind w:firstLine="708"/>
        <w:jc w:val="both"/>
      </w:pPr>
      <w:r>
        <w:rPr>
          <w:sz w:val="25"/>
        </w:rPr>
        <w:t>б) при несогласии с результатами освидетельствования на состояние алкогольного опьянения;</w:t>
      </w:r>
    </w:p>
    <w:p w:rsidR="00227263">
      <w:pPr>
        <w:ind w:firstLine="708"/>
        <w:jc w:val="both"/>
      </w:pPr>
      <w:r>
        <w:rPr>
          <w:sz w:val="25"/>
        </w:rPr>
        <w:t>в) при наличии достаточных оснований полагать, что водитель транспортного средства нахо</w:t>
      </w:r>
      <w:r>
        <w:rPr>
          <w:sz w:val="25"/>
        </w:rPr>
        <w:t>дится в состоянии опьянения, и отрицательном результате освидетельствования на состояние алкогольного опьянения.</w:t>
      </w:r>
    </w:p>
    <w:p w:rsidR="00227263">
      <w:pPr>
        <w:ind w:firstLine="708"/>
        <w:jc w:val="both"/>
      </w:pPr>
      <w:r>
        <w:rPr>
          <w:sz w:val="25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</w:t>
      </w:r>
      <w:r>
        <w:rPr>
          <w:sz w:val="25"/>
        </w:rPr>
        <w:t>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</w:t>
      </w:r>
      <w:r>
        <w:rPr>
          <w:sz w:val="25"/>
        </w:rPr>
        <w:t>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>
        <w:rPr>
          <w:sz w:val="25"/>
        </w:rPr>
        <w:t xml:space="preserve"> гражданской обороны, - также должностным лицом военной автомобильной инспекции в присут</w:t>
      </w:r>
      <w:r>
        <w:rPr>
          <w:sz w:val="25"/>
        </w:rPr>
        <w:t>ствии 2 понятых либо с применением видеозаписи.</w:t>
      </w:r>
    </w:p>
    <w:p w:rsidR="00227263">
      <w:pPr>
        <w:ind w:firstLine="708"/>
        <w:jc w:val="both"/>
      </w:pPr>
      <w:r>
        <w:rPr>
          <w:sz w:val="25"/>
        </w:rPr>
        <w:t xml:space="preserve">О направлении на медицинское освидетельствование на состояние опьянения составляется </w:t>
      </w:r>
      <w:hyperlink r:id="rId6" w:anchor="block_2000" w:history="1">
        <w:r>
          <w:rPr>
            <w:color w:val="0000FF"/>
            <w:sz w:val="25"/>
            <w:u w:val="single"/>
          </w:rPr>
          <w:t>протокол</w:t>
        </w:r>
      </w:hyperlink>
      <w:r>
        <w:rPr>
          <w:sz w:val="25"/>
        </w:rPr>
        <w:t xml:space="preserve"> о направлении на</w:t>
      </w:r>
      <w:r>
        <w:rPr>
          <w:sz w:val="25"/>
        </w:rPr>
        <w:t xml:space="preserve">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</w:t>
      </w:r>
      <w:r>
        <w:rPr>
          <w:sz w:val="25"/>
        </w:rPr>
        <w:t xml:space="preserve">портного средства, направляемому на медицинское </w:t>
      </w:r>
      <w:r>
        <w:rPr>
          <w:sz w:val="25"/>
        </w:rPr>
        <w:t>освидетельствование</w:t>
      </w:r>
      <w:r>
        <w:rPr>
          <w:sz w:val="25"/>
        </w:rPr>
        <w:t xml:space="preserve"> на состояние опьянения (пункт 9 Правил).</w:t>
      </w:r>
    </w:p>
    <w:p w:rsidR="00227263">
      <w:pPr>
        <w:ind w:firstLine="708"/>
        <w:jc w:val="both"/>
      </w:pPr>
      <w:r>
        <w:rPr>
          <w:sz w:val="25"/>
        </w:rPr>
        <w:t xml:space="preserve">Согласно протоколу об административном правонарушении 82 АП № 255956 от дата, он был составлен в отношении </w:t>
      </w:r>
      <w:r>
        <w:rPr>
          <w:sz w:val="25"/>
        </w:rPr>
        <w:t>Стус</w:t>
      </w:r>
      <w:r>
        <w:rPr>
          <w:sz w:val="25"/>
        </w:rPr>
        <w:t xml:space="preserve"> К.А. за то, что он дата </w:t>
      </w:r>
      <w:r>
        <w:rPr>
          <w:sz w:val="25"/>
        </w:rPr>
        <w:t>в</w:t>
      </w:r>
      <w:r>
        <w:rPr>
          <w:sz w:val="25"/>
        </w:rPr>
        <w:t xml:space="preserve"> время в а</w:t>
      </w:r>
      <w:r>
        <w:rPr>
          <w:sz w:val="25"/>
        </w:rPr>
        <w:t xml:space="preserve">дрес, управляя транспортным средством – автомобилем марки марка автомобиля, государственный регистрационный знак Х577СЕ150, с признаками опьянения: запах алкоголя изо рта, </w:t>
      </w:r>
      <w:r>
        <w:rPr>
          <w:sz w:val="25"/>
        </w:rPr>
        <w:t xml:space="preserve">нарушение речи, не выполнил законное требование уполномоченного должностного лица о </w:t>
      </w:r>
      <w:r>
        <w:rPr>
          <w:sz w:val="25"/>
        </w:rPr>
        <w:t xml:space="preserve">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5"/>
        </w:rPr>
        <w:t>ч. 1 ст. 12.26 КоАП РФ. Данное деяние не является уголовно наказуемым (л.д.1).</w:t>
      </w:r>
    </w:p>
    <w:p w:rsidR="00227263">
      <w:pPr>
        <w:ind w:firstLine="708"/>
        <w:jc w:val="both"/>
      </w:pPr>
      <w:r>
        <w:rPr>
          <w:sz w:val="25"/>
        </w:rPr>
        <w:t>Указанные обстоятельства подтверждены собранными по делу доказательствами:</w:t>
      </w:r>
    </w:p>
    <w:p w:rsidR="00227263">
      <w:pPr>
        <w:ind w:firstLine="708"/>
        <w:jc w:val="both"/>
      </w:pPr>
      <w:r>
        <w:rPr>
          <w:sz w:val="25"/>
        </w:rPr>
        <w:t xml:space="preserve">- протоколом об отстранении от управления транспортным средством 82 ОТ № 063493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, согласно которому основанием для отстранения </w:t>
      </w:r>
      <w:r>
        <w:rPr>
          <w:sz w:val="25"/>
        </w:rPr>
        <w:t>Стус</w:t>
      </w:r>
      <w:r>
        <w:rPr>
          <w:sz w:val="25"/>
        </w:rPr>
        <w:t xml:space="preserve"> К.А. от управления транспортным средством послужило наличие следующих признаков опьянения: запах алкоголя изо рта, нарушение речи. </w:t>
      </w:r>
      <w:r>
        <w:rPr>
          <w:sz w:val="25"/>
        </w:rPr>
        <w:t>Согласно</w:t>
      </w:r>
      <w:r>
        <w:rPr>
          <w:sz w:val="25"/>
        </w:rPr>
        <w:t xml:space="preserve"> данного протокола об отстранении от управления транспортным сред</w:t>
      </w:r>
      <w:r>
        <w:rPr>
          <w:sz w:val="25"/>
        </w:rPr>
        <w:t>ством соответствующие процессуальные действия производились без участия понятых, с применением видеозаписи (л.д.3);</w:t>
      </w:r>
    </w:p>
    <w:p w:rsidR="00227263">
      <w:pPr>
        <w:ind w:firstLine="708"/>
        <w:jc w:val="both"/>
      </w:pPr>
      <w:r>
        <w:rPr>
          <w:sz w:val="25"/>
        </w:rPr>
        <w:t xml:space="preserve">- протоколом о направлении на медицинское освидетельствование на состояние опьянения адрес № 022890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основанием для которого послужи</w:t>
      </w:r>
      <w:r>
        <w:rPr>
          <w:sz w:val="25"/>
        </w:rPr>
        <w:t xml:space="preserve">л отказ </w:t>
      </w:r>
      <w:r>
        <w:rPr>
          <w:sz w:val="25"/>
        </w:rPr>
        <w:t>фио</w:t>
      </w:r>
      <w:r>
        <w:rPr>
          <w:sz w:val="25"/>
        </w:rPr>
        <w:t xml:space="preserve"> от прохождения освидетельствования на состояние алкогольного опьянения, и согласно которому </w:t>
      </w:r>
      <w:r>
        <w:rPr>
          <w:sz w:val="25"/>
        </w:rPr>
        <w:t>фио</w:t>
      </w:r>
      <w:r>
        <w:rPr>
          <w:sz w:val="25"/>
        </w:rPr>
        <w:t xml:space="preserve"> отказался от медицинского освидетельствования на состояние опьянения, что подтверждается соответствующими записями в данном протоколе (л.д.4).</w:t>
      </w:r>
    </w:p>
    <w:p w:rsidR="00227263">
      <w:pPr>
        <w:ind w:firstLine="708"/>
        <w:jc w:val="both"/>
      </w:pPr>
      <w:r>
        <w:rPr>
          <w:sz w:val="25"/>
        </w:rPr>
        <w:t>Согла</w:t>
      </w:r>
      <w:r>
        <w:rPr>
          <w:sz w:val="25"/>
        </w:rPr>
        <w:t xml:space="preserve">сно протокола о задержании транспортного средства 82 ПЗ № 076868 от дата, составленного </w:t>
      </w:r>
      <w:r>
        <w:rPr>
          <w:sz w:val="25"/>
        </w:rPr>
        <w:t>в</w:t>
      </w:r>
      <w:r>
        <w:rPr>
          <w:sz w:val="25"/>
        </w:rPr>
        <w:t xml:space="preserve"> время, было задержано транспортное средство – автомобиль марки марка автомобиля, государственный регистрационный знак Х577СЕ150, и передан для транспортировки и помещ</w:t>
      </w:r>
      <w:r>
        <w:rPr>
          <w:sz w:val="25"/>
        </w:rPr>
        <w:t>ения на специализированную стоянку, расположенную по адресу: адрес, ул. 9-го Мая, д. 39 (л.д.5).</w:t>
      </w:r>
    </w:p>
    <w:p w:rsidR="00227263">
      <w:pPr>
        <w:ind w:firstLine="708"/>
        <w:jc w:val="both"/>
      </w:pPr>
      <w:r>
        <w:rPr>
          <w:sz w:val="25"/>
        </w:rPr>
        <w:t>- видеозаписью фиксации процессуальных действий (л.д.11).</w:t>
      </w:r>
    </w:p>
    <w:p w:rsidR="00227263">
      <w:pPr>
        <w:ind w:firstLine="708"/>
        <w:jc w:val="both"/>
      </w:pPr>
      <w:r>
        <w:rPr>
          <w:sz w:val="25"/>
        </w:rPr>
        <w:t xml:space="preserve">Как усматривается из материалов дела, гр. </w:t>
      </w:r>
      <w:r>
        <w:rPr>
          <w:sz w:val="25"/>
        </w:rPr>
        <w:t>Стус</w:t>
      </w:r>
      <w:r>
        <w:rPr>
          <w:sz w:val="25"/>
        </w:rPr>
        <w:t xml:space="preserve"> К.А. в установленном законом порядке получал специальн</w:t>
      </w:r>
      <w:r>
        <w:rPr>
          <w:sz w:val="25"/>
        </w:rPr>
        <w:t xml:space="preserve">ое право управления транспортными средствами и ему выдано Отделением 8 межрайонного регистрационно-экзаменационного отдела ГИБДД МВД по адрес </w:t>
      </w:r>
      <w:r>
        <w:rPr>
          <w:sz w:val="25"/>
        </w:rPr>
        <w:t>от</w:t>
      </w:r>
      <w:r>
        <w:rPr>
          <w:sz w:val="25"/>
        </w:rPr>
        <w:t xml:space="preserve"> дата, кат. «В, В</w:t>
      </w:r>
      <w:r>
        <w:rPr>
          <w:sz w:val="25"/>
        </w:rPr>
        <w:t>1</w:t>
      </w:r>
      <w:r>
        <w:rPr>
          <w:sz w:val="25"/>
        </w:rPr>
        <w:t xml:space="preserve"> (АS)», М» (л.д.9).</w:t>
      </w:r>
    </w:p>
    <w:p w:rsidR="00227263">
      <w:pPr>
        <w:ind w:firstLine="708"/>
        <w:jc w:val="both"/>
      </w:pPr>
      <w:r>
        <w:rPr>
          <w:sz w:val="25"/>
        </w:rPr>
        <w:t>Согласно справки старшего инспектора группы по ИАЗ ОСБ ДПС ГИБДД МВД по ад</w:t>
      </w:r>
      <w:r>
        <w:rPr>
          <w:sz w:val="25"/>
        </w:rPr>
        <w:t xml:space="preserve">рес капитана полиции </w:t>
      </w:r>
      <w:r>
        <w:rPr>
          <w:sz w:val="25"/>
        </w:rPr>
        <w:t>фио</w:t>
      </w:r>
      <w:r>
        <w:rPr>
          <w:sz w:val="25"/>
        </w:rPr>
        <w:t xml:space="preserve"> от дата, гражданин </w:t>
      </w:r>
      <w:r>
        <w:rPr>
          <w:sz w:val="25"/>
        </w:rPr>
        <w:t>Стус</w:t>
      </w:r>
      <w:r>
        <w:rPr>
          <w:sz w:val="25"/>
        </w:rPr>
        <w:t xml:space="preserve"> К.А., паспортные данные, согласно программного комплекса «ФИС ГИБДД М» ранее не подвергался наказаниям по статьям 12.8, 12.26 КоАП РФ, а также по частям 2, 4, 6 ст. 264, ст. 264.1 УК РФ (л.д.10).</w:t>
      </w:r>
    </w:p>
    <w:p w:rsidR="00227263">
      <w:pPr>
        <w:spacing w:line="228" w:lineRule="auto"/>
        <w:ind w:firstLine="708"/>
        <w:jc w:val="both"/>
      </w:pPr>
      <w:r>
        <w:rPr>
          <w:sz w:val="25"/>
        </w:rPr>
        <w:t>Согласно п.</w:t>
      </w:r>
      <w:r>
        <w:rPr>
          <w:sz w:val="25"/>
        </w:rPr>
        <w:t xml:space="preserve">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№ 1090, водителю запрещается управлять транспортным средством в состоянии опьянения (алкогольного, наркотического</w:t>
      </w:r>
      <w:r>
        <w:rPr>
          <w:sz w:val="25"/>
        </w:rPr>
        <w:t xml:space="preserve">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27263">
      <w:pPr>
        <w:ind w:firstLine="708"/>
        <w:jc w:val="both"/>
      </w:pPr>
      <w:r>
        <w:rPr>
          <w:sz w:val="25"/>
        </w:rPr>
        <w:t>Согласно п. 2.3.2 Правил дорожного движения Российской Федерации, водитель механическо</w:t>
      </w:r>
      <w:r>
        <w:rPr>
          <w:sz w:val="25"/>
        </w:rPr>
        <w:t>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</w:t>
      </w:r>
      <w:r>
        <w:rPr>
          <w:sz w:val="25"/>
        </w:rPr>
        <w:t>вование на состояние опьянения.</w:t>
      </w:r>
    </w:p>
    <w:p w:rsidR="00227263">
      <w:pPr>
        <w:ind w:firstLine="708"/>
        <w:jc w:val="both"/>
      </w:pPr>
      <w:r>
        <w:rPr>
          <w:sz w:val="25"/>
        </w:rPr>
        <w:t xml:space="preserve">Требования данной нормы, с </w:t>
      </w:r>
      <w:r>
        <w:rPr>
          <w:sz w:val="25"/>
        </w:rPr>
        <w:t>учетом</w:t>
      </w:r>
      <w:r>
        <w:rPr>
          <w:sz w:val="25"/>
        </w:rPr>
        <w:t xml:space="preserve"> установленных по делу обстоятельств, </w:t>
      </w:r>
      <w:r>
        <w:rPr>
          <w:sz w:val="25"/>
        </w:rPr>
        <w:t>Стус</w:t>
      </w:r>
      <w:r>
        <w:rPr>
          <w:sz w:val="25"/>
        </w:rPr>
        <w:t xml:space="preserve"> К.А. не соблюдены.</w:t>
      </w:r>
    </w:p>
    <w:p w:rsidR="00227263">
      <w:pPr>
        <w:ind w:firstLine="708"/>
        <w:jc w:val="both"/>
      </w:pPr>
      <w:r>
        <w:rPr>
          <w:sz w:val="25"/>
        </w:rPr>
        <w:t>Для вынесения законного и обоснованного решения необходимо, что совокупность имеющихся в материалах дела доказательств была доста</w:t>
      </w:r>
      <w:r>
        <w:rPr>
          <w:sz w:val="25"/>
        </w:rPr>
        <w:t xml:space="preserve">точна для подтверждения юридически значимых обстоятельств. </w:t>
      </w:r>
    </w:p>
    <w:p w:rsidR="00227263">
      <w:pPr>
        <w:ind w:firstLine="708"/>
        <w:jc w:val="both"/>
      </w:pPr>
      <w:r>
        <w:rPr>
          <w:sz w:val="25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5"/>
        </w:rPr>
        <w:t>Стус</w:t>
      </w:r>
      <w:r>
        <w:rPr>
          <w:sz w:val="25"/>
        </w:rPr>
        <w:t xml:space="preserve"> К.А., поскольку они получен</w:t>
      </w:r>
      <w:r>
        <w:rPr>
          <w:sz w:val="25"/>
        </w:rPr>
        <w:t>ы в соответствии с требованиями закона, имеют надлежащую процессуальную форму.</w:t>
      </w:r>
    </w:p>
    <w:p w:rsidR="00227263">
      <w:pPr>
        <w:ind w:firstLine="708"/>
        <w:jc w:val="both"/>
      </w:pPr>
      <w:r>
        <w:rPr>
          <w:sz w:val="25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5"/>
        </w:rPr>
        <w:t>Стус</w:t>
      </w:r>
      <w:r>
        <w:rPr>
          <w:sz w:val="25"/>
        </w:rPr>
        <w:t xml:space="preserve"> К.А. имеется состав административн</w:t>
      </w:r>
      <w:r>
        <w:rPr>
          <w:sz w:val="25"/>
        </w:rPr>
        <w:t>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</w:t>
      </w:r>
      <w:r>
        <w:rPr>
          <w:sz w:val="25"/>
        </w:rPr>
        <w:t>йствия (бездействие) не содержат уголовно наказуемого</w:t>
      </w:r>
      <w:r>
        <w:rPr>
          <w:sz w:val="25"/>
        </w:rPr>
        <w:t xml:space="preserve"> деяния. </w:t>
      </w:r>
    </w:p>
    <w:p w:rsidR="00227263">
      <w:pPr>
        <w:ind w:firstLine="708"/>
        <w:jc w:val="both"/>
      </w:pPr>
      <w:r>
        <w:rPr>
          <w:sz w:val="25"/>
        </w:rPr>
        <w:t xml:space="preserve">Вина </w:t>
      </w:r>
      <w:r>
        <w:rPr>
          <w:sz w:val="25"/>
        </w:rPr>
        <w:t>Стус</w:t>
      </w:r>
      <w:r>
        <w:rPr>
          <w:sz w:val="25"/>
        </w:rPr>
        <w:t xml:space="preserve"> К.А.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</w:t>
      </w:r>
      <w:r>
        <w:rPr>
          <w:sz w:val="25"/>
        </w:rPr>
        <w:t>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27263">
      <w:pPr>
        <w:jc w:val="both"/>
      </w:pPr>
      <w:r>
        <w:rPr>
          <w:sz w:val="25"/>
        </w:rPr>
        <w:t>Учитывая вышеизложенное, мировой судья приходит к выводу о законности требований уполномоченного должн</w:t>
      </w:r>
      <w:r>
        <w:rPr>
          <w:sz w:val="25"/>
        </w:rPr>
        <w:t xml:space="preserve">остного лица о прохождении </w:t>
      </w:r>
      <w:r>
        <w:rPr>
          <w:sz w:val="25"/>
        </w:rPr>
        <w:t>Стус</w:t>
      </w:r>
      <w:r>
        <w:rPr>
          <w:sz w:val="25"/>
        </w:rPr>
        <w:t xml:space="preserve"> К.А. освидетельствования на состояние опьянения, поскольку действия должностного лица по направлению </w:t>
      </w:r>
      <w:r>
        <w:rPr>
          <w:sz w:val="25"/>
        </w:rPr>
        <w:t>фио</w:t>
      </w:r>
      <w:r>
        <w:rPr>
          <w:sz w:val="25"/>
        </w:rPr>
        <w:t xml:space="preserve"> на медицинское освидетельствование соответствуют требованиям Правил освидетельствования лица, которое управляет транспо</w:t>
      </w:r>
      <w:r>
        <w:rPr>
          <w:sz w:val="25"/>
        </w:rPr>
        <w:t>ртным средством,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</w:t>
      </w:r>
      <w:r>
        <w:rPr>
          <w:sz w:val="25"/>
        </w:rPr>
        <w:t xml:space="preserve"> Федерации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№ 1882 «О порядке освидетельств</w:t>
      </w:r>
      <w:r>
        <w:rPr>
          <w:sz w:val="25"/>
        </w:rPr>
        <w:t>ования на состояние алкогольного опьянения и оформления его результатов, направления на медицинское освидетельствование на состояние опьянения».</w:t>
      </w:r>
    </w:p>
    <w:p w:rsidR="00227263">
      <w:pPr>
        <w:ind w:firstLine="708"/>
        <w:jc w:val="both"/>
      </w:pPr>
      <w:r>
        <w:rPr>
          <w:sz w:val="25"/>
        </w:rPr>
        <w:t>Согласно ст. 4.1 ч. 2 КоАП РФ при назначении административного наказания суд учитывает характер совершенного ад</w:t>
      </w:r>
      <w:r>
        <w:rPr>
          <w:sz w:val="25"/>
        </w:rPr>
        <w:t>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27263">
      <w:pPr>
        <w:ind w:firstLine="708"/>
        <w:jc w:val="both"/>
      </w:pPr>
      <w:r>
        <w:rPr>
          <w:sz w:val="25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5"/>
            <w:u w:val="single"/>
          </w:rPr>
          <w:t>ст. 24.5</w:t>
        </w:r>
      </w:hyperlink>
      <w:r>
        <w:rPr>
          <w:sz w:val="25"/>
        </w:rPr>
        <w:t xml:space="preserve"> КоАП РФ, исключающих производство по делу, мировым судьей не установлено. </w:t>
      </w:r>
    </w:p>
    <w:p w:rsidR="00227263">
      <w:pPr>
        <w:ind w:firstLine="708"/>
        <w:jc w:val="both"/>
      </w:pPr>
      <w:r>
        <w:rPr>
          <w:sz w:val="25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5"/>
        </w:rPr>
        <w:t>в</w:t>
      </w:r>
      <w:r>
        <w:rPr>
          <w:sz w:val="25"/>
        </w:rPr>
        <w:t xml:space="preserve"> содеянном.</w:t>
      </w:r>
    </w:p>
    <w:p w:rsidR="00227263">
      <w:pPr>
        <w:ind w:firstLine="708"/>
        <w:jc w:val="both"/>
      </w:pPr>
      <w:r>
        <w:rPr>
          <w:sz w:val="25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227263">
      <w:pPr>
        <w:ind w:firstLine="708"/>
        <w:jc w:val="both"/>
      </w:pPr>
      <w:r>
        <w:rPr>
          <w:sz w:val="25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</w:t>
      </w:r>
      <w:r>
        <w:rPr>
          <w:sz w:val="25"/>
        </w:rPr>
        <w:t>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</w:t>
      </w:r>
      <w:r>
        <w:rPr>
          <w:sz w:val="25"/>
        </w:rPr>
        <w:t xml:space="preserve"> с тяжкими последствиями, случившиеся в результате подобных нарушений Правил дорожного движения, при отсутствии вредных последствий, не причинивших </w:t>
      </w:r>
      <w:r>
        <w:rPr>
          <w:sz w:val="25"/>
        </w:rPr>
        <w:t>вред здоровью и крупный ущерб, учитывая</w:t>
      </w:r>
      <w:r>
        <w:rPr>
          <w:sz w:val="25"/>
        </w:rPr>
        <w:t xml:space="preserve"> </w:t>
      </w:r>
      <w:r>
        <w:rPr>
          <w:sz w:val="25"/>
        </w:rPr>
        <w:t xml:space="preserve">данные о личности </w:t>
      </w:r>
      <w:r>
        <w:rPr>
          <w:sz w:val="25"/>
        </w:rPr>
        <w:t>Стус</w:t>
      </w:r>
      <w:r>
        <w:rPr>
          <w:sz w:val="25"/>
        </w:rPr>
        <w:t xml:space="preserve"> К.А., его имущественное положение, наличие об</w:t>
      </w:r>
      <w:r>
        <w:rPr>
          <w:sz w:val="25"/>
        </w:rPr>
        <w:t>стоятельств, смягчающих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</w:t>
      </w:r>
      <w:r>
        <w:rPr>
          <w:sz w:val="25"/>
        </w:rPr>
        <w:t>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</w:t>
      </w:r>
      <w:r>
        <w:rPr>
          <w:sz w:val="25"/>
        </w:rPr>
        <w:t xml:space="preserve"> цели административного наказания.</w:t>
      </w:r>
    </w:p>
    <w:p w:rsidR="00227263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 и руководствуясь </w:t>
      </w:r>
      <w:r>
        <w:rPr>
          <w:sz w:val="25"/>
        </w:rPr>
        <w:t xml:space="preserve">ст. 29.9, 29.10, 29.11 КоАП РФ мировой судья </w:t>
      </w:r>
    </w:p>
    <w:p w:rsidR="00227263">
      <w:pPr>
        <w:ind w:firstLine="426"/>
        <w:jc w:val="center"/>
      </w:pPr>
      <w:r>
        <w:rPr>
          <w:b/>
          <w:sz w:val="25"/>
        </w:rPr>
        <w:t>ПОСТАНОВИЛ:</w:t>
      </w:r>
    </w:p>
    <w:p w:rsidR="00227263">
      <w:pPr>
        <w:ind w:firstLine="708"/>
        <w:jc w:val="both"/>
      </w:pPr>
      <w:r>
        <w:rPr>
          <w:b/>
          <w:sz w:val="25"/>
        </w:rPr>
        <w:t>Стус</w:t>
      </w:r>
      <w:r>
        <w:rPr>
          <w:b/>
          <w:sz w:val="25"/>
        </w:rPr>
        <w:t xml:space="preserve"> К.А. </w:t>
      </w:r>
      <w:r>
        <w:rPr>
          <w:sz w:val="25"/>
        </w:rPr>
        <w:t>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</w:t>
      </w:r>
      <w:r>
        <w:rPr>
          <w:sz w:val="25"/>
        </w:rPr>
        <w:t>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227263">
      <w:pPr>
        <w:ind w:firstLine="708"/>
        <w:jc w:val="both"/>
      </w:pPr>
      <w:r>
        <w:rPr>
          <w:sz w:val="25"/>
        </w:rPr>
        <w:t>Штраф подлежит уплате по реквизитам: получатель: УФК по адрес (УМВД России по ад</w:t>
      </w:r>
      <w:r>
        <w:rPr>
          <w:sz w:val="25"/>
        </w:rPr>
        <w:t xml:space="preserve">рес), банк получателя: Отделение адрес Банка России//УФК по адрес, ЕКС 40102810645370000035, л/с 04751А92590, к/с 03100643000000017500, БИК телефон, ИНН телефон, КПП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 xml:space="preserve">, УИН 18810491241000012336, назначение платежа </w:t>
      </w:r>
      <w:r>
        <w:rPr>
          <w:sz w:val="25"/>
        </w:rPr>
        <w:t>– административный штраф.</w:t>
      </w:r>
    </w:p>
    <w:p w:rsidR="00227263">
      <w:pPr>
        <w:ind w:firstLine="708"/>
        <w:jc w:val="both"/>
      </w:pPr>
      <w:r>
        <w:rPr>
          <w:sz w:val="25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расположенную по адресу: адрес.</w:t>
      </w:r>
    </w:p>
    <w:p w:rsidR="00227263">
      <w:pPr>
        <w:ind w:firstLine="708"/>
        <w:jc w:val="both"/>
      </w:pPr>
      <w:r>
        <w:rPr>
          <w:sz w:val="25"/>
        </w:rPr>
        <w:t>Согла</w:t>
      </w:r>
      <w:r>
        <w:rPr>
          <w:sz w:val="25"/>
        </w:rPr>
        <w:t>сно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</w:t>
      </w:r>
      <w:r>
        <w:rPr>
          <w:sz w:val="25"/>
        </w:rPr>
        <w:t xml:space="preserve">ключением случаев, предусмотренных </w:t>
      </w:r>
      <w:hyperlink r:id="rId8" w:anchor="dst5081" w:history="1">
        <w:r>
          <w:rPr>
            <w:rFonts w:ascii="Bookman Old Style" w:eastAsia="Bookman Old Style" w:hAnsi="Bookman Old Style" w:cs="Bookman Old Style"/>
            <w:color w:val="0000FF"/>
            <w:sz w:val="25"/>
            <w:u w:val="single"/>
          </w:rPr>
          <w:t xml:space="preserve">частями </w:t>
        </w:r>
        <w:r>
          <w:rPr>
            <w:color w:val="0000FF"/>
            <w:sz w:val="25"/>
            <w:u w:val="single"/>
          </w:rPr>
          <w:t>1.1</w:t>
        </w:r>
      </w:hyperlink>
      <w:r>
        <w:rPr>
          <w:sz w:val="25"/>
        </w:rPr>
        <w:t xml:space="preserve">, </w:t>
      </w:r>
      <w:hyperlink r:id="rId8" w:anchor="dst10010" w:history="1">
        <w:r>
          <w:rPr>
            <w:color w:val="0000FF"/>
            <w:sz w:val="25"/>
            <w:u w:val="single"/>
          </w:rPr>
          <w:t>1.3</w:t>
        </w:r>
      </w:hyperlink>
      <w:r>
        <w:rPr>
          <w:sz w:val="25"/>
        </w:rPr>
        <w:t xml:space="preserve"> - </w:t>
      </w:r>
      <w:hyperlink r:id="rId8" w:anchor="dst10012" w:history="1">
        <w:r>
          <w:rPr>
            <w:color w:val="0000FF"/>
            <w:sz w:val="25"/>
            <w:u w:val="single"/>
          </w:rPr>
          <w:t>1.3-3</w:t>
        </w:r>
      </w:hyperlink>
      <w:r>
        <w:rPr>
          <w:sz w:val="25"/>
        </w:rPr>
        <w:t xml:space="preserve"> и </w:t>
      </w:r>
      <w:hyperlink r:id="rId8" w:anchor="dst8312" w:history="1">
        <w:r>
          <w:rPr>
            <w:color w:val="0000FF"/>
            <w:sz w:val="25"/>
            <w:u w:val="single"/>
          </w:rPr>
          <w:t>1.4</w:t>
        </w:r>
      </w:hyperlink>
      <w:r>
        <w:rPr>
          <w:sz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9" w:anchor="dst102904" w:history="1">
        <w:r>
          <w:rPr>
            <w:rFonts w:ascii="Bookman Old Style" w:eastAsia="Bookman Old Style" w:hAnsi="Bookman Old Style" w:cs="Bookman Old Style"/>
            <w:color w:val="0000FF"/>
            <w:sz w:val="25"/>
            <w:u w:val="single"/>
          </w:rPr>
          <w:t xml:space="preserve">статьей </w:t>
        </w:r>
        <w:r>
          <w:rPr>
            <w:color w:val="0000FF"/>
            <w:sz w:val="25"/>
            <w:u w:val="single"/>
          </w:rPr>
          <w:t>31.5</w:t>
        </w:r>
      </w:hyperlink>
      <w:r>
        <w:rPr>
          <w:sz w:val="25"/>
        </w:rPr>
        <w:t xml:space="preserve"> настоящего Кодекса.</w:t>
      </w:r>
    </w:p>
    <w:p w:rsidR="00227263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60-дневный срок возбуждается </w:t>
      </w:r>
      <w:r>
        <w:rPr>
          <w:sz w:val="25"/>
        </w:rPr>
        <w:t>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</w:t>
      </w:r>
      <w:r>
        <w:rPr>
          <w:sz w:val="25"/>
        </w:rPr>
        <w:t>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5"/>
        </w:rPr>
        <w:t xml:space="preserve"> до пятидесяти часов.</w:t>
      </w:r>
    </w:p>
    <w:p w:rsidR="00227263">
      <w:pPr>
        <w:ind w:firstLine="708"/>
        <w:jc w:val="both"/>
      </w:pPr>
      <w:r>
        <w:rPr>
          <w:sz w:val="25"/>
        </w:rPr>
        <w:t>В соответствии со ч. ч. 1, 1.1, 2 ст. 32.7 КоАП РФ течение срока лишения специальног</w:t>
      </w:r>
      <w:r>
        <w:rPr>
          <w:sz w:val="25"/>
        </w:rPr>
        <w:t xml:space="preserve">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5"/>
        </w:rPr>
        <w:t>В течение трех рабочих дней со дня вступления в законную силу постановления о назначении админис</w:t>
      </w:r>
      <w:r>
        <w:rPr>
          <w:sz w:val="25"/>
        </w:rPr>
        <w:t xml:space="preserve">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0" w:anchor="dst6099" w:history="1">
        <w:r>
          <w:rPr>
            <w:color w:val="0000FF"/>
            <w:sz w:val="25"/>
            <w:u w:val="single"/>
          </w:rPr>
          <w:t>частями 1</w:t>
        </w:r>
      </w:hyperlink>
      <w:r>
        <w:rPr>
          <w:sz w:val="25"/>
        </w:rPr>
        <w:t xml:space="preserve"> - </w:t>
      </w:r>
      <w:hyperlink r:id="rId10" w:anchor="dst2603" w:history="1">
        <w:r>
          <w:rPr>
            <w:color w:val="0000FF"/>
            <w:sz w:val="25"/>
            <w:u w:val="single"/>
          </w:rPr>
          <w:t>3.1 статьи 32.6</w:t>
        </w:r>
      </w:hyperlink>
      <w:r>
        <w:rPr>
          <w:sz w:val="25"/>
        </w:rPr>
        <w:t xml:space="preserve"> настоящего Кодекса, в орган, исполняющий этот вид административного наказания, а в случ</w:t>
      </w:r>
      <w:r>
        <w:rPr>
          <w:sz w:val="25"/>
        </w:rPr>
        <w:t>ае утраты указанных документов заявить об этом в указанный орган в тот же срок</w:t>
      </w:r>
      <w:r>
        <w:rPr>
          <w:sz w:val="25"/>
        </w:rPr>
        <w:t xml:space="preserve">. В случае </w:t>
      </w:r>
      <w:hyperlink r:id="rId11" w:anchor="dst100158" w:history="1">
        <w:r>
          <w:rPr>
            <w:color w:val="0000FF"/>
            <w:sz w:val="25"/>
            <w:u w:val="single"/>
          </w:rPr>
          <w:t>уклонения</w:t>
        </w:r>
      </w:hyperlink>
      <w:r>
        <w:rPr>
          <w:sz w:val="25"/>
        </w:rPr>
        <w:t xml:space="preserve"> лица, лишенного специального п</w:t>
      </w:r>
      <w:r>
        <w:rPr>
          <w:sz w:val="25"/>
        </w:rPr>
        <w:t xml:space="preserve">рава, от сдачи соответствующего удостоверения (специального </w:t>
      </w:r>
      <w:r>
        <w:rPr>
          <w:sz w:val="25"/>
        </w:rPr>
        <w:t>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</w:t>
      </w:r>
      <w:r>
        <w:rPr>
          <w:sz w:val="25"/>
        </w:rPr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27263">
      <w:pPr>
        <w:ind w:firstLine="708"/>
        <w:jc w:val="both"/>
      </w:pPr>
      <w:r>
        <w:rPr>
          <w:sz w:val="25"/>
        </w:rPr>
        <w:t xml:space="preserve">Разъяснить </w:t>
      </w:r>
      <w:r>
        <w:rPr>
          <w:sz w:val="25"/>
        </w:rPr>
        <w:t>Стус</w:t>
      </w:r>
      <w:r>
        <w:rPr>
          <w:sz w:val="25"/>
        </w:rPr>
        <w:t xml:space="preserve"> К.А., что в соответствии с положениями ст. 32.7 КоАП</w:t>
      </w:r>
      <w:r>
        <w:rPr>
          <w:sz w:val="25"/>
        </w:rPr>
        <w:t xml:space="preserve"> РФ ему необходимо сдать водительское удостоверение в Отдел государственной инспекции безопасности дорожного движения по месту жительства. </w:t>
      </w:r>
    </w:p>
    <w:p w:rsidR="00227263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</w:t>
      </w:r>
      <w:r>
        <w:rPr>
          <w:sz w:val="25"/>
        </w:rPr>
        <w:t xml:space="preserve">айонный суд адрес через мирового судью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адрес.</w:t>
      </w:r>
    </w:p>
    <w:p w:rsidR="00227263">
      <w:pPr>
        <w:spacing w:line="259" w:lineRule="auto"/>
        <w:ind w:firstLine="426"/>
        <w:jc w:val="both"/>
      </w:pPr>
      <w:r>
        <w:rPr>
          <w:sz w:val="25"/>
        </w:rPr>
        <w:t>Мировой судья Е.В. Костюкова</w:t>
      </w:r>
    </w:p>
    <w:p w:rsidR="00227263">
      <w:pPr>
        <w:spacing w:after="160" w:line="259" w:lineRule="auto"/>
      </w:pPr>
      <w:r>
        <w:rPr>
          <w:rFonts w:ascii="Bookman Old Style" w:eastAsia="Bookman Old Style" w:hAnsi="Bookman Old Style" w:cs="Bookman Old Style"/>
          <w:sz w:val="20"/>
        </w:rPr>
        <w:t>4</w:t>
      </w:r>
    </w:p>
    <w:p w:rsidR="00227263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63"/>
    <w:rsid w:val="00227263"/>
    <w:rsid w:val="003579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422315/03488ac9c15ad26de95ef329028f77e4d7dc03bb/" TargetMode="External" /><Relationship Id="rId11" Type="http://schemas.openxmlformats.org/officeDocument/2006/relationships/hyperlink" Target="http://www.consultant.ru/document/cons_doc_LAW_327611/6765b28f29352ad96367b4bb0565cd7b4edbf745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www.consultant.ru/document/cons_doc_LAW_34661/27b951a9ca374e6081930cfff85eabd581a523b1/" TargetMode="External" /><Relationship Id="rId6" Type="http://schemas.openxmlformats.org/officeDocument/2006/relationships/hyperlink" Target="https://base.garant.ru/12162031/f7ee959fd36b5699076b35abf4f52c5c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www.consultant.ru/document/cons_doc_LAW_422315/ebf5dddb0d5fcdf25d19cbc40c405fc254be2f76/" TargetMode="External" /><Relationship Id="rId9" Type="http://schemas.openxmlformats.org/officeDocument/2006/relationships/hyperlink" Target="http://www.consultant.ru/document/cons_doc_LAW_422315/1dce3753e09dd89825ecda0893e4cb0428a17ed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