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10FC">
      <w:pPr>
        <w:jc w:val="center"/>
      </w:pPr>
      <w:r>
        <w:rPr>
          <w:sz w:val="20"/>
        </w:rPr>
        <w:t>4</w:t>
      </w:r>
    </w:p>
    <w:p w:rsidR="00B510F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5-74-454/2024 </w:t>
      </w:r>
    </w:p>
    <w:p w:rsidR="00B510F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510F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24 октября 2024 г. адрес</w:t>
      </w:r>
    </w:p>
    <w:p w:rsidR="00B510FC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B510FC">
      <w:pPr>
        <w:ind w:left="1701"/>
        <w:jc w:val="both"/>
      </w:pPr>
      <w:r>
        <w:rPr>
          <w:sz w:val="28"/>
        </w:rPr>
        <w:t xml:space="preserve">Лаврентьевой А.В. </w:t>
      </w:r>
    </w:p>
    <w:p w:rsidR="00B510FC">
      <w:pPr>
        <w:ind w:left="1701"/>
        <w:jc w:val="both"/>
      </w:pPr>
      <w:r>
        <w:rPr>
          <w:sz w:val="28"/>
        </w:rPr>
        <w:t>паспортные данные, гражданки Российской Федерации, генерального директора наименование организации, сведения о привлечении к административной</w:t>
      </w:r>
      <w:r>
        <w:rPr>
          <w:sz w:val="28"/>
        </w:rPr>
        <w:t xml:space="preserve"> ответственности в материалы дела не представлены, проживающей по адресу: адрес, паспорт гражданина Российской Федерации, серия и номер телефон, выдан УФМС России по адрес, дата выдачи дата, код подразделения телефон, СНИЛС телефон, ИНН 920150004844,</w:t>
      </w:r>
    </w:p>
    <w:p w:rsidR="00B510FC">
      <w:pPr>
        <w:jc w:val="both"/>
      </w:pPr>
      <w:r>
        <w:rPr>
          <w:sz w:val="28"/>
        </w:rPr>
        <w:t>о при</w:t>
      </w:r>
      <w:r>
        <w:rPr>
          <w:sz w:val="28"/>
        </w:rPr>
        <w:t>влечении ее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 w:rsidR="00B510FC">
      <w:pPr>
        <w:jc w:val="center"/>
      </w:pPr>
      <w:r>
        <w:rPr>
          <w:sz w:val="28"/>
        </w:rPr>
        <w:t>УСТАНОВИЛ:</w:t>
      </w:r>
    </w:p>
    <w:p w:rsidR="00B510FC">
      <w:pPr>
        <w:spacing w:line="280" w:lineRule="atLeast"/>
        <w:jc w:val="both"/>
      </w:pPr>
      <w:r>
        <w:rPr>
          <w:sz w:val="28"/>
        </w:rPr>
        <w:t xml:space="preserve">Лаврентьева А.В.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являясь должностным лицом – генера</w:t>
      </w:r>
      <w:r>
        <w:rPr>
          <w:sz w:val="28"/>
        </w:rPr>
        <w:t>льным директором наименование организации в срок – не позднее дата, не представила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</w:t>
      </w:r>
      <w:r>
        <w:rPr>
          <w:sz w:val="28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кв. дата Указанные сведени</w:t>
      </w:r>
      <w:r>
        <w:rPr>
          <w:sz w:val="28"/>
        </w:rPr>
        <w:t>я фактически были представлены с нарушением указанного выше срока – дата.</w:t>
      </w:r>
    </w:p>
    <w:p w:rsidR="00B510FC">
      <w:pPr>
        <w:ind w:firstLine="540"/>
        <w:jc w:val="both"/>
      </w:pPr>
      <w:r>
        <w:rPr>
          <w:sz w:val="28"/>
        </w:rPr>
        <w:t>В судебное заседание Лаврентьева А.В. не явилась, о времени и месте судебного заседания извещена надлежащим образом, что подтверждается материалами дела.</w:t>
      </w:r>
    </w:p>
    <w:p w:rsidR="00B510FC">
      <w:pPr>
        <w:ind w:firstLine="540"/>
        <w:jc w:val="both"/>
      </w:pPr>
      <w:r>
        <w:rPr>
          <w:sz w:val="28"/>
        </w:rPr>
        <w:t>дата в судебный участок пост</w:t>
      </w:r>
      <w:r>
        <w:rPr>
          <w:sz w:val="28"/>
        </w:rPr>
        <w:t xml:space="preserve">упило ходатайство Лаврентьевой А.В. о рассмотрении дела в е отсутствие. </w:t>
      </w:r>
    </w:p>
    <w:p w:rsidR="00B510FC">
      <w:pPr>
        <w:ind w:firstLine="540"/>
        <w:jc w:val="both"/>
      </w:pPr>
      <w:r>
        <w:rPr>
          <w:sz w:val="28"/>
        </w:rPr>
        <w:t xml:space="preserve">Учитывая данные о надлежащем извещении Лаврентьевой А.В., а также принимая во внимание отсутствие ходатайства об отложении рассмотрения дела, мировой судья на основании ч. 2 ст. 25.1 </w:t>
      </w:r>
      <w:r>
        <w:rPr>
          <w:sz w:val="28"/>
        </w:rPr>
        <w:t xml:space="preserve">КоАП РФ, считает возможным рассмотреть настоящее дело в отсутствие Лаврентьевой А.В. </w:t>
      </w:r>
    </w:p>
    <w:p w:rsidR="00B510FC">
      <w:pPr>
        <w:ind w:firstLine="540"/>
        <w:jc w:val="both"/>
      </w:pPr>
      <w:r>
        <w:rPr>
          <w:sz w:val="28"/>
        </w:rPr>
        <w:t>Исследовав материалы дела, суд пришел к выводу о наличии в действиях Лаврентьевой А.В. состава правонарушения, предусмотренного ч. 2 ст. 15.33 КоАП РФ, исходя из следующе</w:t>
      </w:r>
      <w:r>
        <w:rPr>
          <w:sz w:val="28"/>
        </w:rPr>
        <w:t>го.</w:t>
      </w:r>
    </w:p>
    <w:p w:rsidR="00B510FC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 xml:space="preserve">Федерального закона от дата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</w:rPr>
        <w:t xml:space="preserve">(нормы, цитируемые в настоящем постановлении, приведены в редакции, действующей на момент </w:t>
      </w:r>
      <w:r>
        <w:rPr>
          <w:sz w:val="28"/>
        </w:rPr>
        <w:t>возникновения обстоятельств, послуживших основанием для привлечения Лаврентьевой А.В. к административной ответственности) следует, что страхователи в установленном порядке осуществляют учет случаев производственного травматизма и профессиональных заболеван</w:t>
      </w:r>
      <w:r>
        <w:rPr>
          <w:sz w:val="28"/>
        </w:rPr>
        <w:t>ий</w:t>
      </w:r>
      <w:r>
        <w:rPr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z w:val="28"/>
        </w:rPr>
        <w:t xml:space="preserve">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sz w:val="28"/>
        </w:rPr>
        <w:t>Страхователи ежеквартально не позднее 25-го числа месяца, следующего за отчетным периодом, представляют</w:t>
      </w:r>
      <w:r>
        <w:rPr>
          <w:sz w:val="28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(персонифицированном) учете в системах о</w:t>
      </w:r>
      <w:r>
        <w:rPr>
          <w:sz w:val="28"/>
        </w:rPr>
        <w:t>бязательного пенсионного страхования и обязательного социального страхования".</w:t>
      </w:r>
    </w:p>
    <w:p w:rsidR="00B510FC">
      <w:pPr>
        <w:ind w:firstLine="708"/>
        <w:jc w:val="both"/>
      </w:pPr>
      <w:r>
        <w:rPr>
          <w:sz w:val="28"/>
        </w:rPr>
        <w:t>Указанные выше сведения должны быть представлены</w:t>
      </w:r>
      <w:r>
        <w:rPr>
          <w:sz w:val="20"/>
        </w:rPr>
        <w:t xml:space="preserve"> </w:t>
      </w:r>
      <w:r>
        <w:rPr>
          <w:sz w:val="28"/>
        </w:rPr>
        <w:t>по Единой форме "Сведения для ведения индивидуального (персонифицированного) учета и сведения о начисленных страховых взносах на</w:t>
      </w:r>
      <w:r>
        <w:rPr>
          <w:sz w:val="28"/>
        </w:rPr>
        <w:t xml:space="preserve"> обязательное социальное страхование от несчастных случаев на производстве и профессиональных заболеваний (ЕФС-1)", утвержденной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B510FC">
      <w:pPr>
        <w:ind w:firstLine="708"/>
        <w:jc w:val="both"/>
      </w:pPr>
      <w:r>
        <w:rPr>
          <w:sz w:val="28"/>
        </w:rPr>
        <w:t xml:space="preserve">В соответствии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Федерации об обязательном социальном ст</w:t>
      </w:r>
      <w:r>
        <w:rPr>
          <w:sz w:val="28"/>
        </w:rPr>
        <w:t>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</w:t>
      </w:r>
      <w:r>
        <w:rPr>
          <w:sz w:val="28"/>
        </w:rPr>
        <w:t>стративного штрафа на должностных лиц в размере от трехсот до сумма прописью.</w:t>
      </w:r>
    </w:p>
    <w:p w:rsidR="00B510F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отношении генерального директора наименование организации Лаврентьевой А.В. за то, что она в нар</w:t>
      </w:r>
      <w:r>
        <w:rPr>
          <w:sz w:val="28"/>
        </w:rPr>
        <w:t>ушение п. 1 ст. 24 Федерального закона от дата N 125-ФЗ "Об обязательном социальном страховании от несчастных случаев на производстве и профессиональных заболеваний" в ОСФР по адрес представила сведения по форме ЕФС-1 за адрес дата – дата</w:t>
      </w:r>
      <w:r>
        <w:rPr>
          <w:sz w:val="28"/>
        </w:rPr>
        <w:t>, то есть с наруше</w:t>
      </w:r>
      <w:r>
        <w:rPr>
          <w:sz w:val="28"/>
        </w:rPr>
        <w:t>нием установленного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 </w:t>
      </w:r>
    </w:p>
    <w:p w:rsidR="00B510FC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</w:t>
      </w:r>
      <w:r>
        <w:rPr>
          <w:sz w:val="28"/>
        </w:rPr>
        <w:t>ранными по делу доказательствами, в частности,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1), копией формы ЕФС-1 за </w:t>
      </w:r>
      <w:r>
        <w:rPr>
          <w:sz w:val="28"/>
        </w:rPr>
        <w:t>адрес дата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6, 7); выпиской из ЕГРЮЛ от дата (</w:t>
      </w:r>
      <w:r>
        <w:rPr>
          <w:sz w:val="28"/>
        </w:rPr>
        <w:t>л.д</w:t>
      </w:r>
      <w:r>
        <w:rPr>
          <w:sz w:val="28"/>
        </w:rPr>
        <w:t>. 14 - 17) и иными представлен</w:t>
      </w:r>
      <w:r>
        <w:rPr>
          <w:sz w:val="28"/>
        </w:rPr>
        <w:t>ными доказательствами.</w:t>
      </w:r>
    </w:p>
    <w:p w:rsidR="00B510FC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B510FC">
      <w:pPr>
        <w:ind w:firstLine="708"/>
        <w:jc w:val="both"/>
      </w:pPr>
      <w:r>
        <w:rPr>
          <w:sz w:val="28"/>
        </w:rPr>
        <w:t>При таких обстоятельствах в действиях Лаврентьевой А.В. имеется состав правонарушения, предусмотренного ч. 2 ст.</w:t>
      </w:r>
      <w:r>
        <w:rPr>
          <w:sz w:val="28"/>
        </w:rPr>
        <w:t xml:space="preserve"> 15.33 КоАП РФ,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</w:t>
      </w:r>
      <w:r>
        <w:rPr>
          <w:sz w:val="28"/>
        </w:rPr>
        <w:t>х в территориальные органы Фонда пенсионного и социального страхования Российской Федерации.</w:t>
      </w:r>
    </w:p>
    <w:p w:rsidR="00B510FC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B510FC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Лаврентьевой А.В. административного правонарушения, данные о ее личности, имущественном положении, ранее не </w:t>
      </w:r>
      <w:r>
        <w:rPr>
          <w:sz w:val="28"/>
        </w:rPr>
        <w:t>пр</w:t>
      </w:r>
      <w:r>
        <w:rPr>
          <w:sz w:val="28"/>
        </w:rPr>
        <w:t>ивлекавшейся</w:t>
      </w:r>
      <w:r>
        <w:rPr>
          <w:sz w:val="28"/>
        </w:rPr>
        <w:t xml:space="preserve"> к административной ответственности, отсутствие обстоятельств смягчающих и отягчающих административную ответственность, суд пришел к выводу о возможности назначить Лаврентьевой А.В. административное наказание в виде административного штрафа в н</w:t>
      </w:r>
      <w:r>
        <w:rPr>
          <w:sz w:val="28"/>
        </w:rPr>
        <w:t>ижнем пределе санкции, установленной ч. 2 ст. 15.33 КоАП РФ.</w:t>
      </w:r>
    </w:p>
    <w:p w:rsidR="00B510F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B510FC">
      <w:pPr>
        <w:jc w:val="center"/>
      </w:pPr>
      <w:r>
        <w:rPr>
          <w:sz w:val="28"/>
        </w:rPr>
        <w:t>ПОСТАНОВИЛ:</w:t>
      </w:r>
    </w:p>
    <w:p w:rsidR="00B510FC">
      <w:pPr>
        <w:jc w:val="both"/>
      </w:pPr>
      <w:r>
        <w:rPr>
          <w:sz w:val="28"/>
        </w:rPr>
        <w:t>генерального директора наименование органи</w:t>
      </w:r>
      <w:r>
        <w:rPr>
          <w:sz w:val="28"/>
        </w:rPr>
        <w:t xml:space="preserve">зации Лаврентьеву А.В. </w:t>
      </w:r>
      <w:r>
        <w:rPr>
          <w:sz w:val="28"/>
        </w:rPr>
        <w:t>признать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</w:t>
      </w:r>
      <w:r>
        <w:rPr>
          <w:sz w:val="28"/>
        </w:rPr>
        <w:t>ативного штрафа в размере сумма.</w:t>
      </w:r>
    </w:p>
    <w:p w:rsidR="00B510FC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(Отделение Фонда пенсионного и социального страхования Российской Федерации по адрес л/с 04754Ф75010), ИНН телефон, КПП телефон</w:t>
      </w:r>
      <w:r>
        <w:rPr>
          <w:sz w:val="28"/>
        </w:rPr>
        <w:t xml:space="preserve">, корреспондентский счет 401028106453 телефон, номер казначейского счета 03100643000000017500, банк получателя Отделение адрес Банка России//УФК по адрес, БИК телефон, ОКТМО телефон, КБК (штраф)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9381, назначение платеж</w:t>
      </w:r>
      <w:r>
        <w:rPr>
          <w:sz w:val="28"/>
        </w:rPr>
        <w:t xml:space="preserve">а «административный штраф от Лаврентьевой А.В. по постановлению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дело № 5-74-454/2024».</w:t>
      </w:r>
    </w:p>
    <w:p w:rsidR="00B510F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</w:t>
      </w:r>
      <w:r>
        <w:rPr>
          <w:sz w:val="28"/>
        </w:rPr>
        <w:t>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</w:rPr>
        <w:t>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B510FC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Лаврентьево</w:t>
      </w:r>
      <w:r>
        <w:rPr>
          <w:sz w:val="28"/>
        </w:rPr>
        <w:t xml:space="preserve">й А.В.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административного штрафа.</w:t>
      </w:r>
    </w:p>
    <w:p w:rsidR="00B510FC">
      <w:pPr>
        <w:ind w:firstLine="708"/>
        <w:jc w:val="both"/>
      </w:pPr>
      <w:r>
        <w:rPr>
          <w:sz w:val="28"/>
        </w:rPr>
        <w:t>При отсутствии документа, свидете</w:t>
      </w:r>
      <w:r>
        <w:rPr>
          <w:sz w:val="28"/>
        </w:rPr>
        <w:t xml:space="preserve">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B510FC">
      <w:pPr>
        <w:ind w:firstLine="708"/>
        <w:jc w:val="both"/>
      </w:pPr>
      <w:r>
        <w:rPr>
          <w:sz w:val="28"/>
        </w:rPr>
        <w:t>Постановление может быть обжаловано в тече</w:t>
      </w:r>
      <w:r>
        <w:rPr>
          <w:sz w:val="28"/>
        </w:rPr>
        <w:t xml:space="preserve">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B510FC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510F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C"/>
    <w:rsid w:val="00A73081"/>
    <w:rsid w:val="00B51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