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235E">
      <w:pPr>
        <w:jc w:val="center"/>
      </w:pPr>
      <w:r>
        <w:rPr>
          <w:sz w:val="20"/>
        </w:rPr>
        <w:t>4</w:t>
      </w:r>
    </w:p>
    <w:p w:rsidR="00DB235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5-74-511/2024 </w:t>
      </w:r>
    </w:p>
    <w:p w:rsidR="00DB235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B235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03 декабря 2024 г. адрес</w:t>
      </w:r>
    </w:p>
    <w:p w:rsidR="00DB235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DB235E">
      <w:pPr>
        <w:ind w:left="1985"/>
        <w:jc w:val="both"/>
      </w:pPr>
      <w:r>
        <w:rPr>
          <w:sz w:val="28"/>
        </w:rPr>
        <w:t>Багашуры</w:t>
      </w:r>
      <w:r>
        <w:rPr>
          <w:sz w:val="28"/>
        </w:rPr>
        <w:t xml:space="preserve"> Д.В. </w:t>
      </w:r>
    </w:p>
    <w:p w:rsidR="00DB235E">
      <w:pPr>
        <w:ind w:left="1985"/>
        <w:jc w:val="both"/>
      </w:pPr>
      <w:r>
        <w:rPr>
          <w:sz w:val="28"/>
        </w:rPr>
        <w:t xml:space="preserve">паспортные данные УССР, гражданина Российской Федерации, с </w:t>
      </w:r>
      <w:r>
        <w:rPr>
          <w:sz w:val="28"/>
        </w:rPr>
        <w:t>высшим</w:t>
      </w:r>
      <w:r>
        <w:rPr>
          <w:sz w:val="28"/>
        </w:rPr>
        <w:t xml:space="preserve"> образование, женатого, имеющего на иждивении двоих малолетних детей, официально не трудоустроенного, зарегистрированного и пр</w:t>
      </w:r>
      <w:r>
        <w:rPr>
          <w:sz w:val="28"/>
        </w:rPr>
        <w:t xml:space="preserve">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DB235E">
      <w:pPr>
        <w:jc w:val="both"/>
      </w:pPr>
      <w:r>
        <w:rPr>
          <w:sz w:val="28"/>
        </w:rPr>
        <w:t>о привлечении его к административной ответств</w:t>
      </w:r>
      <w:r>
        <w:rPr>
          <w:sz w:val="28"/>
        </w:rPr>
        <w:t xml:space="preserve">енности за правонарушение, предусмотренное ст. 6.1.1 Кодекса Российской Федерации об административных правонарушениях, </w:t>
      </w:r>
    </w:p>
    <w:p w:rsidR="00DB235E">
      <w:pPr>
        <w:jc w:val="center"/>
      </w:pPr>
      <w:r>
        <w:rPr>
          <w:sz w:val="28"/>
        </w:rPr>
        <w:t>УСТАНОВИЛ:</w:t>
      </w:r>
    </w:p>
    <w:p w:rsidR="00DB235E">
      <w:pPr>
        <w:jc w:val="both"/>
      </w:pPr>
      <w:r>
        <w:rPr>
          <w:sz w:val="28"/>
        </w:rPr>
        <w:t>Багашура</w:t>
      </w:r>
      <w:r>
        <w:rPr>
          <w:sz w:val="28"/>
        </w:rPr>
        <w:t xml:space="preserve"> Д.В.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 иные насильственные действия в отношении своей супруги </w:t>
      </w:r>
      <w:r>
        <w:rPr>
          <w:sz w:val="28"/>
        </w:rPr>
        <w:t>фио</w:t>
      </w:r>
      <w:r>
        <w:rPr>
          <w:sz w:val="28"/>
        </w:rPr>
        <w:t>, а</w:t>
      </w:r>
      <w:r>
        <w:rPr>
          <w:sz w:val="28"/>
        </w:rPr>
        <w:t xml:space="preserve"> именно нанес ей один удар кулаком правой руки в область лица (правого глаза), причинившие потерпевшей физическую боль и телесные повреждения, не повлекшие последствий, указанных в статье 115 УК РФ, если эти действия не содержат уголовно наказуемого деяния</w:t>
      </w:r>
      <w:r>
        <w:rPr>
          <w:sz w:val="28"/>
        </w:rPr>
        <w:t xml:space="preserve">. </w:t>
      </w:r>
    </w:p>
    <w:p w:rsidR="00DB235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Багашура</w:t>
      </w:r>
      <w:r>
        <w:rPr>
          <w:sz w:val="28"/>
        </w:rPr>
        <w:t xml:space="preserve"> Д.В. свою вину признал, в содеянном раскаялся. </w:t>
      </w:r>
    </w:p>
    <w:p w:rsidR="00DB235E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при указанных в протоколе об административном правонарушении время, месте и обстоятельствах, </w:t>
      </w:r>
      <w:r>
        <w:rPr>
          <w:sz w:val="28"/>
        </w:rPr>
        <w:t>Багашура</w:t>
      </w:r>
      <w:r>
        <w:rPr>
          <w:sz w:val="28"/>
        </w:rPr>
        <w:t xml:space="preserve"> Д.В. ударил ее кулаком по лицу, в резу</w:t>
      </w:r>
      <w:r>
        <w:rPr>
          <w:sz w:val="28"/>
        </w:rPr>
        <w:t xml:space="preserve">льтате чего она испытала физическую боль. </w:t>
      </w:r>
    </w:p>
    <w:p w:rsidR="00DB235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Багашуру</w:t>
      </w:r>
      <w:r>
        <w:rPr>
          <w:sz w:val="28"/>
        </w:rPr>
        <w:t xml:space="preserve"> Д.В., потерпевшую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Багашуры</w:t>
      </w:r>
      <w:r>
        <w:rPr>
          <w:sz w:val="28"/>
        </w:rPr>
        <w:t xml:space="preserve"> Д.В. состава правонарушения, предусмотренного ст. 6.1.1 Кодекса Российской Федерации</w:t>
      </w:r>
      <w:r>
        <w:rPr>
          <w:sz w:val="28"/>
        </w:rPr>
        <w:t xml:space="preserve"> об административных правонарушениях (далее - КоАП РФ), исходя из следующего.</w:t>
      </w:r>
    </w:p>
    <w:p w:rsidR="00DB235E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</w:t>
      </w:r>
      <w:r>
        <w:rPr>
          <w:sz w:val="28"/>
        </w:rPr>
        <w:t xml:space="preserve">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B235E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</w:t>
      </w:r>
      <w:r>
        <w:rPr>
          <w:sz w:val="28"/>
        </w:rPr>
        <w:t>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</w:t>
      </w:r>
      <w:r>
        <w:rPr>
          <w:sz w:val="28"/>
        </w:rPr>
        <w:t xml:space="preserve">месте с тем побои могут и не оставить после себя никаких объективно выявляемых повреждений. </w:t>
      </w:r>
    </w:p>
    <w:p w:rsidR="00DB235E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</w:t>
      </w:r>
      <w:r>
        <w:rPr>
          <w:sz w:val="28"/>
        </w:rPr>
        <w:t>ких факторов и другие аналогичные действия.</w:t>
      </w:r>
    </w:p>
    <w:p w:rsidR="00DB235E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B235E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</w:t>
      </w:r>
      <w:r>
        <w:rPr>
          <w:sz w:val="28"/>
        </w:rPr>
        <w:t xml:space="preserve">правонарушении от дата, </w:t>
      </w:r>
      <w:r>
        <w:rPr>
          <w:sz w:val="28"/>
        </w:rPr>
        <w:t>Багашура</w:t>
      </w:r>
      <w:r>
        <w:rPr>
          <w:sz w:val="28"/>
        </w:rPr>
        <w:t xml:space="preserve"> Д.В.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 иные насильственные действия в отношении своей супруги </w:t>
      </w:r>
      <w:r>
        <w:rPr>
          <w:sz w:val="28"/>
        </w:rPr>
        <w:t>фио</w:t>
      </w:r>
      <w:r>
        <w:rPr>
          <w:sz w:val="28"/>
        </w:rPr>
        <w:t>, а именно нанес ей один удар кулаком правой руки в область лица (правого глаза), причинившие потерпевшей физи</w:t>
      </w:r>
      <w:r>
        <w:rPr>
          <w:sz w:val="28"/>
        </w:rPr>
        <w:t xml:space="preserve">ческую боль и телесные повреждения, не повлекшие последствий, указанных в статье 115 УК РФ, если эти действия не содержат уголовно наказуемого деяния. </w:t>
      </w:r>
    </w:p>
    <w:p w:rsidR="00DB235E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Багашуры</w:t>
      </w:r>
      <w:r>
        <w:rPr>
          <w:sz w:val="28"/>
        </w:rPr>
        <w:t xml:space="preserve"> Д.В. дела об админист</w:t>
      </w:r>
      <w:r>
        <w:rPr>
          <w:sz w:val="28"/>
        </w:rPr>
        <w:t xml:space="preserve">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DB235E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Багашу</w:t>
      </w:r>
      <w:r>
        <w:rPr>
          <w:sz w:val="28"/>
        </w:rPr>
        <w:t>ры</w:t>
      </w:r>
      <w:r>
        <w:rPr>
          <w:sz w:val="28"/>
        </w:rPr>
        <w:t xml:space="preserve"> Д.В.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</w:t>
      </w:r>
      <w:r>
        <w:rPr>
          <w:sz w:val="28"/>
        </w:rPr>
        <w:t xml:space="preserve">заявлением </w:t>
      </w:r>
      <w:r>
        <w:rPr>
          <w:sz w:val="28"/>
        </w:rPr>
        <w:t>фио</w:t>
      </w:r>
      <w:r>
        <w:rPr>
          <w:sz w:val="28"/>
        </w:rPr>
        <w:t xml:space="preserve"> от дат</w:t>
      </w:r>
      <w:r>
        <w:rPr>
          <w:sz w:val="28"/>
        </w:rPr>
        <w:t xml:space="preserve">а о привлечении к ответственности ее супруга </w:t>
      </w:r>
      <w:r>
        <w:rPr>
          <w:sz w:val="28"/>
        </w:rPr>
        <w:t>Багашуры</w:t>
      </w:r>
      <w:r>
        <w:rPr>
          <w:sz w:val="28"/>
        </w:rPr>
        <w:t xml:space="preserve"> Д.В., который дата около время по месту жительства причинил ей телесные повреждения (</w:t>
      </w:r>
      <w:r>
        <w:rPr>
          <w:sz w:val="28"/>
        </w:rPr>
        <w:t>л.д</w:t>
      </w:r>
      <w:r>
        <w:rPr>
          <w:sz w:val="28"/>
        </w:rPr>
        <w:t xml:space="preserve">. 3);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Багашуры</w:t>
      </w:r>
      <w:r>
        <w:rPr>
          <w:sz w:val="28"/>
        </w:rPr>
        <w:t xml:space="preserve"> Д.В. от дата (</w:t>
      </w:r>
      <w:r>
        <w:rPr>
          <w:sz w:val="28"/>
        </w:rPr>
        <w:t>л.д</w:t>
      </w:r>
      <w:r>
        <w:rPr>
          <w:sz w:val="28"/>
        </w:rPr>
        <w:t>. 4, 5); копией постановления о назначении судебно-</w:t>
      </w:r>
      <w:r>
        <w:rPr>
          <w:sz w:val="28"/>
        </w:rPr>
        <w:t>медицинской экспертизы от дата (</w:t>
      </w:r>
      <w:r>
        <w:rPr>
          <w:sz w:val="28"/>
        </w:rPr>
        <w:t>л.д</w:t>
      </w:r>
      <w:r>
        <w:rPr>
          <w:sz w:val="28"/>
        </w:rPr>
        <w:t>. 6);</w:t>
      </w:r>
      <w:r>
        <w:rPr>
          <w:sz w:val="28"/>
        </w:rPr>
        <w:t xml:space="preserve"> заключением эксперта № 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DB235E">
      <w:pPr>
        <w:ind w:firstLine="708"/>
        <w:jc w:val="both"/>
      </w:pPr>
      <w:r>
        <w:rPr>
          <w:sz w:val="28"/>
        </w:rPr>
        <w:t>Согласно заключению эксперта №</w:t>
      </w:r>
      <w:r>
        <w:rPr>
          <w:sz w:val="28"/>
        </w:rPr>
        <w:t xml:space="preserve"> от дата, у гражданки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 – кровоподтеки: вокруг левого глаза; на передней поверхности левого плеча в </w:t>
      </w:r>
      <w:r>
        <w:rPr>
          <w:sz w:val="28"/>
        </w:rPr>
        <w:t xml:space="preserve">верней трети в количестве 4-х; не </w:t>
      </w:r>
      <w:r>
        <w:rPr>
          <w:sz w:val="28"/>
        </w:rPr>
        <w:t>передне</w:t>
      </w:r>
      <w:r>
        <w:rPr>
          <w:sz w:val="28"/>
        </w:rPr>
        <w:t>-внутренней поверхности правого плеча в верхней трети в количестве 2-х; на передней поверхности правого плеча в нижней трети; на наружной поверхности правой голени в верней трети.</w:t>
      </w:r>
      <w:r>
        <w:rPr>
          <w:sz w:val="28"/>
        </w:rPr>
        <w:t xml:space="preserve"> Имеющиеся телесные повреждения </w:t>
      </w:r>
      <w:r>
        <w:rPr>
          <w:sz w:val="28"/>
        </w:rPr>
        <w:t>обра</w:t>
      </w:r>
      <w:r>
        <w:rPr>
          <w:sz w:val="28"/>
        </w:rPr>
        <w:t>зовались в результате действия тупых предметов. Время образования названных телесных повреждений не противоречит сроку дата. Указанные телесные повреждения не причинили вреда здоровью (</w:t>
      </w:r>
      <w:r>
        <w:rPr>
          <w:sz w:val="28"/>
        </w:rPr>
        <w:t>л.д</w:t>
      </w:r>
      <w:r>
        <w:rPr>
          <w:sz w:val="28"/>
        </w:rPr>
        <w:t xml:space="preserve">. 13, 14). </w:t>
      </w:r>
    </w:p>
    <w:p w:rsidR="00DB235E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</w:t>
      </w:r>
      <w:r>
        <w:rPr>
          <w:sz w:val="28"/>
        </w:rPr>
        <w:t>м доказательством.</w:t>
      </w:r>
    </w:p>
    <w:p w:rsidR="00DB235E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что позволяет определить, в частности, н</w:t>
      </w:r>
      <w:r>
        <w:rPr>
          <w:sz w:val="28"/>
        </w:rPr>
        <w:t>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DB235E">
      <w:pPr>
        <w:ind w:firstLine="540"/>
        <w:jc w:val="both"/>
      </w:pPr>
      <w:r>
        <w:rPr>
          <w:sz w:val="28"/>
        </w:rPr>
        <w:t>Оснований полагать, что перечисленные выше доказательства получены с нарушением закона, у мирового судьи не имеется.</w:t>
      </w:r>
    </w:p>
    <w:p w:rsidR="00DB235E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</w:t>
      </w:r>
      <w:r>
        <w:rPr>
          <w:sz w:val="28"/>
        </w:rPr>
        <w:t xml:space="preserve">достаточной для вывода суда о наличии в действиях </w:t>
      </w:r>
      <w:r>
        <w:rPr>
          <w:sz w:val="28"/>
        </w:rPr>
        <w:t>Багашуры</w:t>
      </w:r>
      <w:r>
        <w:rPr>
          <w:sz w:val="28"/>
        </w:rPr>
        <w:t xml:space="preserve"> Д.В.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DB235E">
      <w:pPr>
        <w:ind w:firstLine="540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DB235E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Багашурой</w:t>
      </w:r>
      <w:r>
        <w:rPr>
          <w:sz w:val="28"/>
        </w:rPr>
        <w:t xml:space="preserve"> Д.В. административного правонарушения, учитывая данные о его личности виновного,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</w:t>
      </w:r>
      <w:r>
        <w:rPr>
          <w:sz w:val="28"/>
        </w:rPr>
        <w:t xml:space="preserve">изнание вины, раскаяние, что является обстоятельствами, смягчающими административную ответственность, суд пришел к выводу о возможности назначить </w:t>
      </w:r>
      <w:r>
        <w:rPr>
          <w:sz w:val="28"/>
        </w:rPr>
        <w:t>Багашуре</w:t>
      </w:r>
      <w:r>
        <w:rPr>
          <w:sz w:val="28"/>
        </w:rPr>
        <w:t xml:space="preserve"> Д.В. административное наказание в виде административного штрафа. </w:t>
      </w:r>
    </w:p>
    <w:p w:rsidR="00DB235E">
      <w:pPr>
        <w:ind w:firstLine="540"/>
        <w:jc w:val="both"/>
      </w:pPr>
      <w:r>
        <w:rPr>
          <w:sz w:val="28"/>
        </w:rPr>
        <w:t>На основании изложенного, руководст</w:t>
      </w:r>
      <w:r>
        <w:rPr>
          <w:sz w:val="28"/>
        </w:rPr>
        <w:t xml:space="preserve">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DB235E">
      <w:pPr>
        <w:jc w:val="center"/>
      </w:pPr>
      <w:r>
        <w:rPr>
          <w:sz w:val="28"/>
        </w:rPr>
        <w:t>ПОСТАНОВИЛ:</w:t>
      </w:r>
    </w:p>
    <w:p w:rsidR="00DB235E">
      <w:pPr>
        <w:jc w:val="both"/>
      </w:pPr>
      <w:r>
        <w:rPr>
          <w:sz w:val="28"/>
        </w:rPr>
        <w:t>Багашуру</w:t>
      </w:r>
      <w:r>
        <w:rPr>
          <w:sz w:val="28"/>
        </w:rPr>
        <w:t xml:space="preserve"> Д.В. </w:t>
      </w:r>
      <w:r>
        <w:rPr>
          <w:sz w:val="28"/>
        </w:rPr>
        <w:t>признать виновным в совершении административного правонарушения, предусмотренного ст. 6.1.1 Кодекса Российской</w:t>
      </w:r>
      <w:r>
        <w:rPr>
          <w:sz w:val="28"/>
        </w:rP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DB235E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</w:t>
      </w:r>
      <w:r>
        <w:rPr>
          <w:sz w:val="28"/>
        </w:rPr>
        <w:t>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</w:t>
      </w:r>
      <w:r>
        <w:rPr>
          <w:sz w:val="28"/>
        </w:rPr>
        <w:t xml:space="preserve">фон </w:t>
      </w:r>
      <w:r>
        <w:rPr>
          <w:sz w:val="28"/>
        </w:rPr>
        <w:t>телефон</w:t>
      </w:r>
      <w:r>
        <w:rPr>
          <w:sz w:val="28"/>
        </w:rPr>
        <w:t>, УИН: 0410760300745005112406132.</w:t>
      </w:r>
    </w:p>
    <w:p w:rsidR="00DB235E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</w:t>
      </w:r>
      <w:r>
        <w:rPr>
          <w:sz w:val="28"/>
        </w:rPr>
        <w:t>мотренных</w:t>
      </w:r>
      <w:r>
        <w:rPr>
          <w:sz w:val="28"/>
        </w:rPr>
        <w:t xml:space="preserve"> статьей 31.5 настоящего Кодекса.</w:t>
      </w:r>
    </w:p>
    <w:p w:rsidR="00DB235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Багашуре</w:t>
      </w:r>
      <w:r>
        <w:rPr>
          <w:sz w:val="28"/>
        </w:rPr>
        <w:t xml:space="preserve"> Д.В.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</w:t>
      </w:r>
      <w:r>
        <w:rPr>
          <w:sz w:val="28"/>
        </w:rPr>
        <w:t xml:space="preserve"> судебного постановления в части штрафа.</w:t>
      </w:r>
    </w:p>
    <w:p w:rsidR="00DB235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</w:t>
      </w:r>
      <w:r>
        <w:rPr>
          <w:sz w:val="28"/>
        </w:rPr>
        <w:t xml:space="preserve"> взыскана в принудительном порядке. </w:t>
      </w:r>
    </w:p>
    <w:p w:rsidR="00DB235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DB235E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B235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5E"/>
    <w:rsid w:val="009C10AC"/>
    <w:rsid w:val="00DB23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