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</w:t>
      </w:r>
      <w:r w:rsidR="00663047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AD7373">
        <w:rPr>
          <w:sz w:val="25"/>
          <w:szCs w:val="25"/>
          <w:bdr w:val="none" w:sz="0" w:space="0" w:color="auto" w:frame="1"/>
        </w:rPr>
        <w:t>042</w:t>
      </w:r>
      <w:r w:rsidR="00987E10">
        <w:rPr>
          <w:sz w:val="25"/>
          <w:szCs w:val="25"/>
          <w:bdr w:val="none" w:sz="0" w:space="0" w:color="auto" w:frame="1"/>
        </w:rPr>
        <w:t>6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594334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31 июля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594334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987E10">
        <w:rPr>
          <w:bCs/>
          <w:sz w:val="25"/>
          <w:szCs w:val="25"/>
        </w:rPr>
        <w:t>06 мая 2024</w:t>
      </w:r>
      <w:r w:rsidRPr="00B006E0">
        <w:rPr>
          <w:bCs/>
          <w:sz w:val="25"/>
          <w:szCs w:val="25"/>
        </w:rPr>
        <w:t xml:space="preserve"> года №</w:t>
      </w:r>
      <w:r w:rsidR="00594334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A94472">
        <w:rPr>
          <w:bCs/>
          <w:sz w:val="25"/>
          <w:szCs w:val="25"/>
        </w:rPr>
        <w:t xml:space="preserve">частью </w:t>
      </w:r>
      <w:r w:rsidR="00987E10">
        <w:rPr>
          <w:bCs/>
          <w:sz w:val="25"/>
          <w:szCs w:val="25"/>
        </w:rPr>
        <w:t>2</w:t>
      </w:r>
      <w:r w:rsidR="00A94472">
        <w:rPr>
          <w:bCs/>
          <w:sz w:val="25"/>
          <w:szCs w:val="25"/>
        </w:rPr>
        <w:t xml:space="preserve"> статьи 12.</w:t>
      </w:r>
      <w:r w:rsidR="00987E10">
        <w:rPr>
          <w:bCs/>
          <w:sz w:val="25"/>
          <w:szCs w:val="25"/>
        </w:rPr>
        <w:t>12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987E10">
        <w:rPr>
          <w:bCs/>
          <w:sz w:val="25"/>
          <w:szCs w:val="25"/>
        </w:rPr>
        <w:t>80</w:t>
      </w:r>
      <w:r w:rsidRPr="00B006E0" w:rsidR="00666C23">
        <w:rPr>
          <w:bCs/>
          <w:sz w:val="25"/>
          <w:szCs w:val="25"/>
        </w:rPr>
        <w:t xml:space="preserve">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5779DC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987E10">
        <w:rPr>
          <w:bCs/>
          <w:sz w:val="25"/>
          <w:szCs w:val="25"/>
        </w:rPr>
        <w:t>01 июня 2024</w:t>
      </w:r>
      <w:r w:rsidRPr="00B006E0">
        <w:rPr>
          <w:bCs/>
          <w:sz w:val="25"/>
          <w:szCs w:val="25"/>
        </w:rPr>
        <w:t xml:space="preserve">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987E10">
        <w:rPr>
          <w:bCs/>
          <w:sz w:val="25"/>
          <w:szCs w:val="25"/>
        </w:rPr>
        <w:t>30 июля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987E10">
        <w:rPr>
          <w:bCs/>
          <w:sz w:val="25"/>
          <w:szCs w:val="25"/>
        </w:rPr>
        <w:t>8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594334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663047" w:rsidP="00663047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987E10">
        <w:rPr>
          <w:sz w:val="25"/>
          <w:szCs w:val="25"/>
        </w:rPr>
        <w:t>16</w:t>
      </w:r>
      <w:r w:rsidRPr="00B006E0">
        <w:rPr>
          <w:sz w:val="25"/>
          <w:szCs w:val="25"/>
        </w:rPr>
        <w:t>00 (</w:t>
      </w:r>
      <w:r w:rsidR="00987E1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987E10">
        <w:rPr>
          <w:sz w:val="25"/>
          <w:szCs w:val="25"/>
        </w:rPr>
        <w:t>а шестьсот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987E10" w:rsidR="00987E10">
        <w:rPr>
          <w:sz w:val="25"/>
          <w:szCs w:val="25"/>
          <w:bdr w:val="none" w:sz="0" w:space="0" w:color="auto" w:frame="1"/>
        </w:rPr>
        <w:t>0410760300755004262420177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663047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663047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94334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047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16ABB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C313C"/>
    <w:rsid w:val="00AD175F"/>
    <w:rsid w:val="00AD1848"/>
    <w:rsid w:val="00AD7373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3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B444-56EE-4030-9702-38A58262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