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05-00018/77/2017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адрес</w:t>
      </w:r>
    </w:p>
    <w:p w:rsidR="00A77B3E"/>
    <w:p w:rsidR="00A77B3E">
      <w:r>
        <w:t xml:space="preserve">Мировой судья судебного участка № 77 Симферопольского судебного района (адрес) адрес (адрес) фио, </w:t>
      </w:r>
    </w:p>
    <w:p w:rsidR="00A77B3E">
      <w:r>
        <w:t xml:space="preserve">с участием лица, в отношении которого ведется производство  по делу об административном правонарушении – фио, 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фио, паспортные данные, гражданина РФ, официально не трудоустроенного, зарегистрированного по адресу: адрес, проживающего по адресу: адрес, </w:t>
      </w:r>
    </w:p>
    <w:p w:rsidR="00A77B3E">
      <w:r>
        <w:t>привлекаемого к административной ответственности по ч. 2 ст. 12.7 КоАП РФ,</w:t>
      </w:r>
    </w:p>
    <w:p w:rsidR="00A77B3E">
      <w:r>
        <w:t>УСТАНОВИЛ:</w:t>
      </w:r>
    </w:p>
    <w:p w:rsidR="00A77B3E">
      <w:r>
        <w:t>дата в время часов на адрес фио, в нарушение требований п. 2.1.1 Правил дорожного  движения Российской Федерации, управлял транспортным средством марка автомобиля, государственный регистрационный знак А номер будучи лишенным права управления транспортными средствами.</w:t>
      </w:r>
    </w:p>
    <w:p w:rsidR="00A77B3E">
      <w:r>
        <w:t xml:space="preserve">По данному факту в отношении фио дата  в время инспектором ОР ДПС ГИБДД МВД по адрес фио составлен протокол об административном правонарушении, предусмотренном ч. 2 ст. 12.7 КоАП РФ и направлен для рассмотрения мировому судье судебного участка № 77 Симферопольского судебного районного (адрес) адрес. </w:t>
      </w:r>
    </w:p>
    <w:p w:rsidR="00A77B3E">
      <w:r>
        <w:t xml:space="preserve">Перед началом судебного разбирательства суд разъяснил фио  права, предусмотренные ст. 25.1 КоАП РФ и ст. 51 Конституции Российской Федерации. Ходатайств не заявлено. 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раскаялся, подтвердил обстоятельства совершения правонарушения, указанные в протоколе об административном правонарушении и просил назначить ему минимальное наказание, предусмотренное санкцией ч.2 ст.12.7 КоАП РФ,  в виде штрафа и пояснил, что имеет материальную возможность оплатить штраф.</w:t>
      </w:r>
    </w:p>
    <w:p w:rsidR="00A77B3E">
      <w:r>
        <w:t>Огласив протокол об административном правонарушении в отношении фио, заслушав объяснения фио, исследовав письменные материалы дела об административном правонарушении и оценив доказательства по делу, прихожу к выводу, что в действиях фио имеются признаки административного правонарушения, предусмотренного ч. 2 ст. 12.7 КоАП РФ.</w:t>
      </w:r>
    </w:p>
    <w:p w:rsidR="00A77B3E">
      <w:r>
        <w:t>Основанием привлечения к административной ответственности по ч 2 ст. 12.7 КоАП РФ является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Судом установлено, что постановлением судьи Гагаринского районного суда адрес от дата фио был признан виновным в совершении административного правонарушения, предусмотренного ч. 1 ст . 12.8 КоАП РФ и ему назначено наказание в виде административного штрафа в размере сумма с лишением права управлять транспортными средствами на срок дата </w:t>
      </w:r>
    </w:p>
    <w:p w:rsidR="00A77B3E">
      <w:r>
        <w:t>Данное постановление суда было обжаловано.</w:t>
      </w:r>
    </w:p>
    <w:p w:rsidR="00A77B3E">
      <w:r>
        <w:t>Решением судьи Севастопольского городского суда от дата постановление судьи Гагаринского районного суда адрес от дата по делу в отношении фио по ч.1 ст. 12.8 КоАП было оставлено без изменения, а жалоба без удовлетворения.</w:t>
      </w:r>
    </w:p>
    <w:p w:rsidR="00A77B3E">
      <w:r>
        <w:t xml:space="preserve">          Таким образом, постановление судьи Гагаринского районного суда адрес от дата вступило в законную силу дата.</w:t>
      </w:r>
    </w:p>
    <w:p w:rsidR="00A77B3E">
      <w:r>
        <w:t>Факт совершения фио указанного административного правонарушения, подтверждается:</w:t>
      </w:r>
    </w:p>
    <w:p w:rsidR="00A77B3E">
      <w:r>
        <w:t>- протоколом об административном правонарушении серии 12 АА телефон от дата, в котором изложены обстоятельства совершения фио  административного правонарушения, а именно управление транспортным средством будучи лишенным права управления транспортными средствами (л.д.1);</w:t>
      </w:r>
    </w:p>
    <w:p w:rsidR="00A77B3E">
      <w:r>
        <w:t>- протоколом об отстранении от управления транспортным средством серии 23 БГ телефон от дата (л.д.2);</w:t>
      </w:r>
    </w:p>
    <w:p w:rsidR="00A77B3E">
      <w:r>
        <w:t>- протоколом об изъятии вещей и документов серии 23 ВГ телефон от дата, согласно которого у фио было изъято водительское удостоверение серии 9212 № номер, выдано дата ГИБДД 9201  (л.д.4);</w:t>
      </w:r>
    </w:p>
    <w:p w:rsidR="00A77B3E">
      <w:r>
        <w:t>- фотокопией постановления Гагаринского районного суда адрес от дата, которым фио признан  виновным в совершении административного правонарушения, предусмотренного ч. 1 ст . 12.8 КоАП РФ и ему назначено наказание в виде административного штрафа в размере сумма с лишением права управлять транспортными средствами на срок дата (л.д.8-10);</w:t>
      </w:r>
    </w:p>
    <w:p w:rsidR="00A77B3E">
      <w:r>
        <w:t>- фотокопией решения Севастопольского городского суда от дата, которым  постановление судьи Гагаринского районного суда адрес от дата по делу в отношении фио по ч.1 ст. 12.8 КоАП было оставлено без изменения, а жалоба без удовлетворения (л.д.11-15).</w:t>
      </w:r>
    </w:p>
    <w:p w:rsidR="00A77B3E">
      <w:r>
        <w:t>Приведенные доказательства по делу составлены в соответствии с требованиями норм действующего законодательства.</w:t>
      </w:r>
    </w:p>
    <w:p w:rsidR="00A77B3E">
      <w:r>
        <w:t>Оценив    представленные доказательства по делу на основании ст. 26.11 КоАП РФ, прихожу к выводу, что виновность фио в совершении им административного правонарушения, предусмотренного ч.2 ст.12.7 КоАП РФ, нашла свое подтверждение.</w:t>
      </w:r>
    </w:p>
    <w:p w:rsidR="00A77B3E">
      <w:r>
        <w:t>В соответствии с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 фио,  мировой судья признает признание вины, раскаяние в содеянном.</w:t>
      </w:r>
    </w:p>
    <w:p w:rsidR="00A77B3E">
      <w:r>
        <w:t>Обстоятельств, отягчающих административную ответственность фио,  в ходе рассмотрения дела мировым судьей не установлено.</w:t>
      </w:r>
    </w:p>
    <w:p w:rsidR="00A77B3E">
      <w:r>
        <w:t xml:space="preserve"> С учетом характера совершенного фио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 в пределах санкции ч.2 ст.12.7 КоАП РФ.</w:t>
      </w:r>
    </w:p>
    <w:p w:rsidR="00A77B3E">
      <w:r>
        <w:t>На основании изложенного, руководствуясь ч. 2 ст. 12.7, ст. 23.1, главой 29 КоАП РФ,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ч. 2 ст. 12.7 КоАП РФ,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ст.31.5 КоАП РФ.</w:t>
      </w:r>
    </w:p>
    <w:p w:rsidR="00A77B3E">
      <w:r>
        <w:t>Предупредить фио об административной ответственности по ч. 1 ст. 20.25 КоАП РФ в случае несвоевременной уплаты штрафа.</w:t>
      </w:r>
    </w:p>
    <w:p w:rsidR="00A77B3E">
      <w:r>
        <w:t xml:space="preserve">Разъяснить фио о том, что  в соответствии со ст. 32.2 КоАП РФ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A77B3E">
      <w:r>
        <w:t>Платежные реквизиты для уплаты штрафа: получатель платежа: УФК (ОМВД России по адрес), ИНН телефон, КПП телефон, счет получателя платежа 40101810335100010001, Отделение по адрес ЮГУ ЦБ РФ, КБК телефон телефон, БИК телефон, ОКТМО телефон, УИН 18810491176000001265.</w:t>
      </w:r>
    </w:p>
    <w:p w:rsidR="00A77B3E">
      <w:r>
        <w:t xml:space="preserve">Документ, свидетельствующий об уплате административного штрафа, лицо привлеченное к административной ответственности должно предъявить в вышеуказанный срок мировому судье. </w:t>
      </w:r>
    </w:p>
    <w:p w:rsidR="00A77B3E">
      <w:r>
        <w:t>Постановление по делу об административном правонарушении может быть обжаловано в Симферопольский районный суд адрес через мирового судью судебного участка № 77 Симферопольского судебного района (адрес) адрес в течение десяти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  <w:tab/>
        <w:t xml:space="preserve">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