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10.0.0 -->
  <w:body>
    <w:p w:rsidR="00A77B3E">
      <w:r>
        <w:t>Дело № 05-0022/77/2017</w:t>
      </w:r>
    </w:p>
    <w:p w:rsidR="00A77B3E"/>
    <w:p w:rsidR="00A77B3E">
      <w:r>
        <w:t>ПОСТАНОВЛЕНИЕ</w:t>
      </w:r>
    </w:p>
    <w:p w:rsidR="00A77B3E"/>
    <w:p w:rsidR="00A77B3E">
      <w:r>
        <w:t>дата                                               адрес</w:t>
      </w:r>
    </w:p>
    <w:p w:rsidR="00A77B3E"/>
    <w:p w:rsidR="00A77B3E">
      <w:r>
        <w:t xml:space="preserve">Мировой судья судебного участка № 77 Симферопольского судебного района (адрес) адрес (адрес) фио, </w:t>
      </w:r>
    </w:p>
    <w:p w:rsidR="00A77B3E">
      <w:r>
        <w:t xml:space="preserve">с участием лица, в отношении которого ведется производство  по делу об административном правонарушении – фио, </w:t>
      </w:r>
    </w:p>
    <w:p w:rsidR="00A77B3E">
      <w:r>
        <w:t>рассмотрев в открытом судебном заседании дело об административном правонарушении в отношении:</w:t>
      </w:r>
    </w:p>
    <w:p w:rsidR="00A77B3E">
      <w:r>
        <w:t xml:space="preserve">фио, паспортные данные, гражданина РФ, председателя Мазанского сельского совета  - главы администрации Мазанского сельского поселения, зарегистрированной и проживающей по адресу: адрес, </w:t>
      </w:r>
    </w:p>
    <w:p w:rsidR="00A77B3E">
      <w:r>
        <w:t>привлекаемой к административной ответственности по ст. 5.59 КоАП РФ,</w:t>
      </w:r>
    </w:p>
    <w:p w:rsidR="00A77B3E">
      <w:r>
        <w:t>УСТАНОВИЛ:</w:t>
      </w:r>
    </w:p>
    <w:p w:rsidR="00A77B3E">
      <w:r>
        <w:t>фио, занимая должность председателя Мазанского сельского совета  - главы администрации Мазанского сельского поселения, допустила нарушение законодательства о порядке рассмотрения обращения граждан, а именно в нарушение требований ст. 12 Федерального закона от дата № 59-ФЗ «О порядке рассмотрения обращений граждан Российской Федерации» в течение 30 дней не рассмотрела обращение фио</w:t>
      </w:r>
    </w:p>
    <w:p w:rsidR="00A77B3E">
      <w:r>
        <w:t xml:space="preserve">По данному факту в отношении фио дата  и.о. прокурора адрес фио  вынесено постановление о возбуждении дела об административном правонарушении по ст. 5.59 КоАП РФ,  дата материалы дела направлены на рассмотрение мировому судье судебного участка № 77 Симферопольского судебного районного (адрес) адрес. </w:t>
      </w:r>
    </w:p>
    <w:p w:rsidR="00A77B3E">
      <w:r>
        <w:t xml:space="preserve">Перед началом судебного разбирательства суд разъяснил фио  права, предусмотренные ст. 25.1 КоАП РФ и ст. 51 Конституции Российской Федерации. Ходатайств не заявлено. </w:t>
      </w:r>
    </w:p>
    <w:p w:rsidR="00A77B3E">
      <w:r>
        <w:t xml:space="preserve">В судебном заседании фио вину в совершении административного правонарушения признала полностью,  подтвердила обстоятельства совершения правонарушения, указанные в  постановлении о возбуждении дела об административном правонарушении от дата и пояснила, что ответ на обращение фио от дата администрацией Мазанского сельского поселения дан дата за исх. № номер, то есть с нарушением установленного срока на 6 дней, указанное нарушение допущено с ее стороны в связи с ненадлежащим контролем за своевременным предоставлением ответа на обращение фио </w:t>
      </w:r>
    </w:p>
    <w:p w:rsidR="00A77B3E">
      <w:r>
        <w:t>В судебном заседании помощник прокурора адрес - фио поддержала постановление о возбуждении дела об административном правонарушении от дата в отношении должностного лица главы администрации Мазанского адрес</w:t>
      </w:r>
    </w:p>
    <w:p w:rsidR="00A77B3E">
      <w:r>
        <w:t>Огласив протокол об административном правонарушении в отношении фио, заслушав объяснения фио, исследовав письменные материалы дела об административном правонарушении и оценив доказательства по делу, прихожу к выводу, что в действиях фио  имеются признаки административного правонарушения, предусмотренного ст. 5.59 КоАП РФ.</w:t>
      </w:r>
    </w:p>
    <w:p w:rsidR="00A77B3E">
      <w:r>
        <w:t>В соответствии со ст. 5.59 КоАП РФ нарушение установленного законодательством Российской Федерации порядка рассмотрения обращений граждан должностными лицами государственных органов и органов местного самоуправления, за исключением случаев, предусмотренных статьями 5.39, 5.63 КоАП РФ, влечет наложение административного штрафа в размере от пяти тысяч до сумма прописью.</w:t>
      </w:r>
    </w:p>
    <w:p w:rsidR="00A77B3E">
      <w:r>
        <w:t>Требования к порядку рассмотрения обращений граждан государственными органами, органами местного самоуправления и должностными лицами установлены Федеральным законом от дата N 59-ФЗ "О порядке рассмотрения обращений граждан Российской Федерации" (далее Федеральный закон).</w:t>
      </w:r>
    </w:p>
    <w:p w:rsidR="00A77B3E">
      <w:r>
        <w:t>Согласно ст. 10 Федерального Закона государственный орган, орган местного самоуправления или должностное лицо обеспечивает объективное, всестороннее и своевременное рассмотрение обращения, в случае необходимости - с участием гражданина, направившего обращение; дает письменный ответ по существу поставленных в обращении вопросов. Ответ на обращение подписывается руководителем государственного органа или органа местного самоуправления, должностным лицом либо уполномоченным на то лицом.</w:t>
      </w:r>
    </w:p>
    <w:p w:rsidR="00A77B3E">
      <w:r>
        <w:t>В соответствии с ч. 1 ст. 12 указанного Федерального закона, письменное обращение, поступившее в государственный орган, орган местного самоуправления или должностному лицу в соответствии с его компетенцией, рассматривается в течение 30 дней со дня регистрации письменного обращения.</w:t>
      </w:r>
    </w:p>
    <w:p w:rsidR="00A77B3E">
      <w:r>
        <w:t>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ст. ст. 5.39, 5.63 КоАП РФ, образует состав административного правонарушения, предусмотренного ст. 5.59 КоАП РФ.</w:t>
      </w:r>
    </w:p>
    <w:p w:rsidR="00A77B3E">
      <w:r>
        <w:t xml:space="preserve">  Согласно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Факт совершения фио указанного административного правонарушения, подтверждается:</w:t>
      </w:r>
    </w:p>
    <w:p w:rsidR="00A77B3E">
      <w:r>
        <w:t>- постановлением о возбуждении дела об административном правонарушении  и.о. прокурора адрес советником  юстиции фио от дата, в котором зафиксирован факт нарушения председателем Мазанского сельского совета  - главой администрации Мазанского адрес, установленного ч.1 ст. 12 Закона № 59-ФЗ «О порядке рассмотрения обращений граждан Российской Федерации», сроков предоставления ответа  на обращение фио (л.д.1-4).</w:t>
      </w:r>
    </w:p>
    <w:p w:rsidR="00A77B3E">
      <w:r>
        <w:t xml:space="preserve"> - копией заявления фио, согласно которого фио обратилась с заявлением в прокуратуру адрес с просьбой провести проверку  и принять меры по защите ее прав, за несоблюдение сроков предоставления ответа (л.д.5-6);</w:t>
      </w:r>
    </w:p>
    <w:p w:rsidR="00A77B3E">
      <w:r>
        <w:t>-  копией заявления фио, согласно которого фио дата обратилась с заявлением к председателю Мазанского сельского совета   фио о дате ей ответа  по вопросу выделенного ей и ее  семье жилья, на котором имеется штамп входящей корреспонденции администрации Мазанского сельского поселения, входящий  номер И-361 от дата (л.д.10);</w:t>
      </w:r>
    </w:p>
    <w:p w:rsidR="00A77B3E">
      <w:r>
        <w:t>- копией ответа на заявление фио от дата, пописанное председателем Мазанского сельского совета фио, из которого усматривается что запланирован выезд межведомственной комиссии для проведения обследования помещения на дата, о результатах ей будет сообщено дополнительно  (л.д.11);</w:t>
      </w:r>
    </w:p>
    <w:p w:rsidR="00A77B3E">
      <w:r>
        <w:t>- копией ответа на заявление фио от дата, пописанное председателем Мазанского сельского совета фио, из которого усматривается, что выезд межведомственной комиссии для проведения обследования помещения состоялся дата, объект по адресу: адрес признан не пригодным для проживания, а также сообщено  л.д.11);</w:t>
      </w:r>
    </w:p>
    <w:p w:rsidR="00A77B3E">
      <w:r>
        <w:t>- копией решения № номер  Сельского совета Мазанского сельского поседения адрес адрес  «Об избрании главы Мазанского сельского поселения адрес адрес первого созыва», согласно которого фио избрана главой Мазанского сельского поселения  адрес адрес первого созыва (л.д.19);</w:t>
      </w:r>
    </w:p>
    <w:p w:rsidR="00A77B3E">
      <w:r>
        <w:t>- копией журнала исходящей корреспонденции, согласно которого в адрес фио были направлены  администрацией Мазанского сельского поседения ответы  дата и дата (л.д.13-15);</w:t>
      </w:r>
    </w:p>
    <w:p w:rsidR="00A77B3E">
      <w:r>
        <w:t>- объяснениями фио, согласно которых она пояснила, что  пропуск срока рассмотрения обусловлен сложностью процедуры оформления права собственности на муниципальный объект (л.д.16-17);</w:t>
      </w:r>
    </w:p>
    <w:p w:rsidR="00A77B3E">
      <w:r>
        <w:t>- копией Устава муниципального образования Мазанского адрес, согласно которого п.8 ст. 32 предусматривает, что председатель Мазанского сельского совета в пределах своих полномочий представляет Совет в отношениях с населением, организует прием граждан, рассмотрение их обращений, заявлений и жалоб (л.д.20-27).</w:t>
      </w:r>
    </w:p>
    <w:p w:rsidR="00A77B3E">
      <w:r>
        <w:t>Приведенные доказательства по делу составлены в соответствии с требованиями норм действующего законодательства.</w:t>
      </w:r>
    </w:p>
    <w:p w:rsidR="00A77B3E">
      <w:r>
        <w:t>Указанными доказательствами достоверно подтверждается, что ответ на обращение фио от дата администрацией Мазанского сельского поселения дан дата за исх. № номер, то есть с нарушением установленного срока на 6 дней.</w:t>
      </w:r>
    </w:p>
    <w:p w:rsidR="00A77B3E">
      <w:r>
        <w:t>Оценив    представленные доказательства по делу на основании ст. 26.11 КоАП РФ, прихожу к выводу, что виновность фио в совершении им административного правонарушения, предусмотренного ст.5.59 КоАП РФ, нашла свое подтверждение.</w:t>
      </w:r>
    </w:p>
    <w:p w:rsidR="00A77B3E">
      <w:r>
        <w:t>В соответствии с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A77B3E">
      <w:r>
        <w:t>Обстоятельством, смягчающим административную ответственность фио,  мировой судья признает признание вины, раскаяние в содеянном.</w:t>
      </w:r>
    </w:p>
    <w:p w:rsidR="00A77B3E">
      <w:r>
        <w:t>Обстоятельств, отягчающих административную ответственность фио,  в ходе рассмотрения дела мировым судьей не установлено.</w:t>
      </w:r>
    </w:p>
    <w:p w:rsidR="00A77B3E">
      <w:r>
        <w:t xml:space="preserve"> С учетом характера совершенного фио административного правонарушения, данных ее личности, имущественного положения, считаю необходимым назначить фио административное наказание в виде административного штрафа в минимальном размере, предусмотренном санкцией ст.5.59 КоАП РФ.</w:t>
      </w:r>
    </w:p>
    <w:p w:rsidR="00A77B3E">
      <w:r>
        <w:t>На основании изложенного, руководствуясь ст. 5.59, ст. 23.1, главой 29 КоАП РФ, мировой судья</w:t>
      </w:r>
    </w:p>
    <w:p w:rsidR="00A77B3E">
      <w:r>
        <w:t>ПОСТАНОВИЛ:</w:t>
      </w:r>
    </w:p>
    <w:p w:rsidR="00A77B3E">
      <w:r>
        <w:t>Признать фио виновной в совершении административного правонарушения, предусмотренного ст. 5.59 КоАП РФ, и назначить ей административное наказание в виде административного штрафа в размере сумма.</w:t>
      </w:r>
    </w:p>
    <w:p w:rsidR="00A77B3E">
      <w:r>
        <w:t>Административный штраф должен быть уплачен в полном объеме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A77B3E">
      <w:r>
        <w:t>Предупредить фио об административной ответственности по ч. 1 ст. 20.25 КоАП РФ в случае несвоевременной уплаты штрафа.</w:t>
      </w:r>
    </w:p>
    <w:p w:rsidR="00A77B3E">
      <w:r>
        <w:t xml:space="preserve">Разъяснить фио о том, что  в соответствии со ст. 32.2 КоАП РФ при отсутствии документа, свидетельствующего об уплате штрафа,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судебному приставу-исполнителю для исполнения в  порядке, предусмотренном федеральным законодательством. </w:t>
      </w:r>
    </w:p>
    <w:p w:rsidR="00A77B3E">
      <w:r>
        <w:t>Платежные реквизиты для уплаты штрафа: получатель платежа: УФК по адрес (Прокуратура адрес, л/с 04751А91300), ИНН телефон, КПП телефон, Банк получателя – Отделение по адрес Центрального Банка Российской Федерации, расчетный счет 40101810335100010001, БИК телефон, назначение платежа: административный штраф.</w:t>
      </w:r>
    </w:p>
    <w:p w:rsidR="00A77B3E">
      <w:r>
        <w:t xml:space="preserve">Документ, свидетельствующий об уплате административного штрафа, лицо привлеченное к административной ответственности должно предъявить в вышеуказанный срок мировому судье. </w:t>
      </w:r>
    </w:p>
    <w:p w:rsidR="00A77B3E">
      <w:r>
        <w:t>Постановление по делу об административном правонарушении может быть обжаловано в Симферопольский районный суд адрес через мирового судью судебного участка № 77 Симферопольского судебного района (адрес) адрес в течение десяти суток со дня вручения или получения копии постановления.</w:t>
      </w:r>
    </w:p>
    <w:p w:rsidR="00A77B3E"/>
    <w:p w:rsidR="00A77B3E">
      <w:r>
        <w:t xml:space="preserve">Мировой судья </w:t>
        <w:tab/>
        <w:t xml:space="preserve">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