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05-0037/77/2017</w:t>
      </w:r>
    </w:p>
    <w:p w:rsidR="00A77B3E">
      <w:r>
        <w:t>ПОСТАНОВЛЕНИЕ</w:t>
      </w:r>
    </w:p>
    <w:p w:rsidR="00A77B3E">
      <w:r>
        <w:t>дата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 рассмотрев дело об административном правонарушении в отношении:</w:t>
      </w:r>
    </w:p>
    <w:p w:rsidR="00A77B3E">
      <w:r>
        <w:t>фио, паспортные данные,  гражданина РФ, официально не трудоустроенного, инвалида 2 группы,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4.1 ст. 12.5 КоАП РФ,</w:t>
      </w:r>
    </w:p>
    <w:p w:rsidR="00A77B3E">
      <w:r>
        <w:t>УСТАНОВИЛ:</w:t>
      </w:r>
    </w:p>
    <w:p w:rsidR="00A77B3E">
      <w:r>
        <w:t xml:space="preserve">дата в время часов  на адресфио, в нарушение требований адрес положений по допуску транспортных средств к эксплуатации и обязанности должностных лиц по обеспечению безопасности дорожного движения", утвержденных Постановлением Правительства РФ от дата N 1090, управлял транспортным средством марка автомобиля, государственный регистрационный знак номер  регион, на котором незаконно установлен опознавательный фонарь легкового такси. </w:t>
      </w:r>
    </w:p>
    <w:p w:rsidR="00A77B3E">
      <w:r>
        <w:t>По данному факту в отношении фио дата в время инспектором ОБ ДПС ГИБДД МВД по адрес фио составлен протокол об административном правонарушении, предусмотренном ч. 4.1 ст. 12.5 КоАП РФ и направлен в Симферопольский районный суд адрес.</w:t>
      </w:r>
    </w:p>
    <w:p w:rsidR="00A77B3E">
      <w:r>
        <w:t xml:space="preserve">дата протокол и другие материалы дела об административном правонарушении по ч. 4.1 ст. 12.5 КоАП РФ в отношении фио. переданы на рассмотрение по подведомственности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 и пояснил, что разрешения на осуществление деятельности по перевозке пассажиров и багажа легковым такси он  не имеет.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4.1 ст. 12.5  КоАП РФ.</w:t>
      </w:r>
    </w:p>
    <w:p w:rsidR="00A77B3E">
      <w:r>
        <w:t>Основанием привлечения к административной ответственности по  ч. 4.1 ст. 12.5 КоАП РФ является 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Согласно  адрес положений по допуску транспортных средств к эксплуатации и обязанности должностных лиц по обеспечению безопасности дорожного движения»,  утвержденных Постановлением Правительства РФ от дата N 1090,  запрещается эксплуатация транспортных средств, имеющих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В соответствии с частью 1, пунктом "г" части 16 статьи 9 Федерального закона от дата № 69-ФЗ «О внесении изменений в отдельные законодательные акты РФ» 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A77B3E">
      <w:r>
        <w:t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ч. 4.1 ст. 12.5 КоАП РФ.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номер от дата, в котором изложены обстоятельства совершения фио административного правонарушения, а именно управление автомобилем марка автомобиля, государственный регистрационный знак номер регион, на котором незаконно  установлен опознавательный фонарь легкового такси (л.д.2);</w:t>
      </w:r>
    </w:p>
    <w:p w:rsidR="00A77B3E">
      <w:r>
        <w:t>- протоколом об изъятии вещей и документов серии 50 АС телефон, согласно которого  у фио, управляющего  транспортным средством марка автомобиля, государственный регистрационный знак номер регион, был  обнаружен и изъят фонарь такси оранжевого цвета (л.д.3);</w:t>
      </w:r>
    </w:p>
    <w:p w:rsidR="00A77B3E">
      <w:r>
        <w:t xml:space="preserve">         - снимком с видеофиксатора, на котором изображено транспортное средство марка автомобиля, государственный регистрационный знак номер регион с незаконно установленным опознавательным фонарем легкового такси (л.д.4).</w:t>
      </w:r>
    </w:p>
    <w:p w:rsidR="00A77B3E">
      <w:r>
        <w:t>Разрешения на осуществление деятельности по перевозке пассажиров и багажа легковым такси у фио не имеется.</w:t>
      </w:r>
    </w:p>
    <w:p w:rsidR="00A77B3E">
      <w:r>
        <w:t>Указанный факт подтвердил фио при составлении административного протокола, а также при рассмотрении дела.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Указанными доказательствами достоверно подтверждается, что разрешение на осуществление деятельности по перевозке пассажиров и багажа у фио отсутствовало, соответственно, опознавательный фонарь легкового такси на автомобиле установлен незаконно.</w:t>
      </w:r>
    </w:p>
    <w:p w:rsidR="00A77B3E">
      <w:r>
        <w:t>Оценив представленные доказательства по делу на основании ст. 26.11 КоАП РФ, прихожу к выводу, что виновность фиоД в совершении им административного правонарушения, предусмотренного ч.4.1 ст. 12.5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суд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фиоД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считаю необходимым назначить фиоД административное наказание в пределах санкции ч.4.1 ст. 12.5  КоАП РФ.</w:t>
      </w:r>
    </w:p>
    <w:p w:rsidR="00A77B3E">
      <w:r>
        <w:t>Предмет административного правонарушения - опознавательный фонарь легкового такси,  изъятый у фио и находящийся на хранении в кабинете номер здания ОБ ДПС ГИБДД МВД по адрес (адрес), (л.д.6),  подлежит конфискации.</w:t>
      </w:r>
    </w:p>
    <w:p w:rsidR="00A77B3E">
      <w:r>
        <w:t>На основании изложенного, руководствуясь ч. 4.1 ст. 12.5, ст. 23.1, главой 29 КоАП РФ, мировой судья</w:t>
      </w:r>
    </w:p>
    <w:p w:rsidR="00A77B3E"/>
    <w:p w:rsidR="00A77B3E"/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4.1 ст. 12.5 КоАП РФ и назначить ему административное наказание в виде административного штрафа в размере сумма с конфискацией опознавательного фонаря легкового такси.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Согласно ч.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4.1 ст. 12.5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>Платежные реквизиты для уплаты штрафа: получатель платежа: УФК (ОМВД России по адрес), ИНН телефон, КПП телефон, счет получателя платежа 40101810335100010001, КБК телефон телефон, БИК телефон, ОКТМО телефон, УИН 18810491166300001873.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>
      <w:r>
        <w:t xml:space="preserve">        Мировой судья </w:t>
        <w:tab/>
        <w:tab/>
        <w:t xml:space="preserve">                                                              фио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