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05-0044/77/2017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фио, паспортные данные, гражданина РФ, пенсионера, зарегистрированного и проживающего по адресу: адрес. Серебрякова, д.12,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Багранян в адрес фио в нарушение требований п. 2.3.2 Правил дорожного  движения Российской Федерации, управляя транспортным средством Мопед марка транспорта, государственный регистрационный знак С номер с признаками опьянения (запах алкоголя изо рта, дрожание пальцев рук, резкое изменение кожных покровов лица),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Газоанализатор Драгер 6810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инспектором ИДПС ОРДПС ГИБДД МВД по адрес фио составлен протокол об административном правонарушении, предусмотренном ч. 1 ст. 12.26 КоАП РФ и направлен на рассмотрение в судебный участок № 77 Симферопольского судебного района (адрес) адрес.</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Газоанализатор Драгер 6810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алкоголя накануне вечером.</w:t>
      </w:r>
    </w:p>
    <w:p w:rsidR="00A77B3E">
      <w:r>
        <w:t>Допрошенный в судебном заседании в качестве лица, составившего протокол об административном правонарушении, инспектор ИДПС ОРДПС ГИБДД МВД по адрес фио пояснил, что дата он находился в адрес при выполнении служебных обязанностей по охране общественного порядка и безопасности дорожного движения. дата примерно в 09-15 часов было остановлено транспортное средство Мопед марка транспорта, государственный регистрационный знак С номер, у водителя фио   имелись признаки опьянения - запах алкоголя изо рта, выраженное дрожание пальцев рук, резкое изменение кожных покровов лица. В связи с чем в отношении него был  составлен протокол об отстранении  от управления транспортным средством.  Ему было предложено пройти  освидетельствования на состояние опьянения на месте остановки при помощи специального технического средства Драгер 6810, а также пройти медицинское освидетельствование в медицинском учреждении, однако фио отказался, в связи с чем в отношении него был составлен административный протокол по ч.1 ст. 12.26 КоАП РФ. В административном протоколе в графе «Объяснения лица, в отношении которого возбуждено дело об административном правонарушении» фио указал, что он согласен с нарушением. Кроме того, фио собственноручно написал письменные объяснения, в которых он указал, что отказывается от прохождения освидетельствования на месте остановки и в медицинском учреждении, поскольку накануне вечером употреблял спиртные напитки. Никакого давления на фио при составлении административного материала никто не оказывал. Ранее фио он не знал, неприязненных отношений и конфликтов между ними не было.</w:t>
      </w:r>
    </w:p>
    <w:p w:rsidR="00A77B3E">
      <w:r>
        <w:t>Огласив протокол об административном правонарушении в отношении фио, заслушав объяснения фио, допросив в качестве лица, составившего протокол об административном правонарушении, инспектора ИДПС ОРДПС ГИБДД МВД по адрес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Газоанализатор Драгер 6810 и о прохождении медицинского освидетельствования на состояние опьянения в медицинском учреждении (л.д.2);</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Мопед марка транспорта, государственный регистрационный знак С номер с признаками опьянения, за что был отстранен от управления транспортным средством (л.д.3);</w:t>
      </w:r>
    </w:p>
    <w:p w:rsidR="00A77B3E">
      <w:r>
        <w:t>- протоколом серии 50 МВ №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выраженное дрожание пальцев рук, резкое изменение кожных покровов лица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дата он управлял транспортным средством мопед Дельта, в адрес  был остановлен сотрудниками ГИБДД.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та как вчера вечером употреблял спиртные напитки. С нарушением согласен. Объяснения написаны фио собственноручно  (л.д.5);</w:t>
      </w:r>
    </w:p>
    <w:p w:rsidR="00A77B3E">
      <w:r>
        <w:t>- видеозаписью с видеофиксацией процедуры составления  административного материала в отношении фио (л.д.8).</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Оснований не доверять показаниям инспектора ИДПС ОРДПС ГИБДД МВД по адрес фио не имеется, поскольку он исполнял свои служебные обязанности и какой-либо заинтересованности в привлечении фио к административной ответственности у него не имелось.</w:t>
      </w:r>
    </w:p>
    <w:p w:rsidR="00A77B3E">
      <w:r>
        <w:t xml:space="preserve">Оценивая показания инспектора ИДПС ОРДПС ГИБДД МВД по адрес фио,  мировой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 находит их достоверными, последовательными и непротиворечивыми.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а также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(щесть)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18810491176000002334.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