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77F8" w:rsidRPr="00516C54" w:rsidP="00590422">
      <w:pPr>
        <w:spacing w:line="240" w:lineRule="atLeas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16C54">
        <w:rPr>
          <w:rFonts w:ascii="Times New Roman" w:hAnsi="Times New Roman"/>
          <w:b/>
          <w:color w:val="000000" w:themeColor="text1"/>
          <w:sz w:val="24"/>
          <w:szCs w:val="24"/>
        </w:rPr>
        <w:t>Дело №05-0088/77/2025</w:t>
      </w:r>
    </w:p>
    <w:p w:rsidR="004A1F23" w:rsidRPr="00516C54" w:rsidP="00590422">
      <w:pPr>
        <w:spacing w:line="240" w:lineRule="atLeas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16C54">
        <w:rPr>
          <w:rFonts w:ascii="Times New Roman" w:hAnsi="Times New Roman"/>
          <w:b/>
          <w:color w:val="000000" w:themeColor="text1"/>
          <w:sz w:val="24"/>
          <w:szCs w:val="24"/>
        </w:rPr>
        <w:t>УИД 91MS0077-01-2025-002013-97</w:t>
      </w:r>
    </w:p>
    <w:p w:rsidR="000777F8" w:rsidRPr="00516C54" w:rsidP="000777F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16C54">
        <w:rPr>
          <w:rFonts w:ascii="Times New Roman" w:hAnsi="Times New Roman"/>
          <w:b/>
          <w:color w:val="000000" w:themeColor="text1"/>
          <w:sz w:val="24"/>
          <w:szCs w:val="24"/>
        </w:rPr>
        <w:t>ПОСТАНОВЛЕНИЕ</w:t>
      </w:r>
    </w:p>
    <w:p w:rsidR="000777F8" w:rsidRPr="00516C54" w:rsidP="000777F8">
      <w:pPr>
        <w:spacing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17 марта 2025 года                                                      </w:t>
      </w:r>
      <w:r w:rsidRPr="00516C54" w:rsidR="003C0509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 г. Симферополь                  </w:t>
      </w:r>
    </w:p>
    <w:p w:rsidR="004A1F23" w:rsidRPr="00516C54" w:rsidP="000777F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судебного участка №77 Симферопольского судебного района 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>(Симферопольский муниципальный район) Республики Крым Шевчук К.С.,</w:t>
      </w:r>
    </w:p>
    <w:p w:rsidR="004A1F23" w:rsidRPr="00516C54" w:rsidP="004A1F2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с участием представителя </w:t>
      </w:r>
      <w:r>
        <w:rPr>
          <w:rFonts w:ascii="Times New Roman" w:hAnsi="Times New Roman"/>
          <w:color w:val="000000" w:themeColor="text1"/>
          <w:sz w:val="24"/>
          <w:szCs w:val="24"/>
        </w:rPr>
        <w:t>ФИО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 В.И.- </w:t>
      </w:r>
      <w:r>
        <w:rPr>
          <w:rFonts w:ascii="Times New Roman" w:hAnsi="Times New Roman"/>
          <w:color w:val="000000" w:themeColor="text1"/>
          <w:sz w:val="24"/>
          <w:szCs w:val="24"/>
        </w:rPr>
        <w:t>ФИО</w:t>
      </w:r>
      <w:r w:rsidRPr="00516C54" w:rsidR="0059042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516C54" w:rsidR="00590422">
        <w:rPr>
          <w:rFonts w:ascii="Times New Roman" w:hAnsi="Times New Roman"/>
          <w:color w:val="000000" w:themeColor="text1"/>
          <w:sz w:val="24"/>
          <w:szCs w:val="24"/>
        </w:rPr>
        <w:t xml:space="preserve"> Р.Н.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>, действующего  на основании доверенности в интересах лица, в отношении которого ведется производство по делу об административном правон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>арушении,</w:t>
      </w:r>
    </w:p>
    <w:p w:rsidR="000777F8" w:rsidRPr="00516C54" w:rsidP="000777F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6C54">
        <w:rPr>
          <w:rFonts w:ascii="Times New Roman" w:hAnsi="Times New Roman"/>
          <w:color w:val="000000" w:themeColor="text1"/>
          <w:sz w:val="24"/>
          <w:szCs w:val="24"/>
        </w:rPr>
        <w:t>рассмотрев в открытом судебном заседании в помещении судебного участка №77 Симферопольского судебного района (Симферопольский муниципальный район) Республики Крым, расположенного по адресу: г. Симферополь, ул.Куйбышева, 58Д, дело об административ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ном правонарушении, в отношении </w:t>
      </w:r>
    </w:p>
    <w:p w:rsidR="000777F8" w:rsidRPr="00516C54" w:rsidP="000777F8">
      <w:pPr>
        <w:spacing w:after="0" w:line="240" w:lineRule="auto"/>
        <w:ind w:left="212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ФИО, дата, место, паспорт, адрес,</w:t>
      </w:r>
    </w:p>
    <w:p w:rsidR="000777F8" w:rsidRPr="00516C54" w:rsidP="000777F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6C54">
        <w:rPr>
          <w:rFonts w:ascii="Times New Roman" w:hAnsi="Times New Roman"/>
          <w:color w:val="000000" w:themeColor="text1"/>
          <w:sz w:val="24"/>
          <w:szCs w:val="24"/>
        </w:rPr>
        <w:t>по признакам правонарушения, предусмотренного ч. 1 ст. 12.26 Кодекса Российской Федераци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и об административных правонарушениях, </w:t>
      </w:r>
    </w:p>
    <w:p w:rsidR="000777F8" w:rsidRPr="00516C54" w:rsidP="004A1F2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0777F8" w:rsidRPr="00516C54" w:rsidP="000777F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16C5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516C54">
        <w:rPr>
          <w:rFonts w:ascii="Times New Roman" w:hAnsi="Times New Roman"/>
          <w:b/>
          <w:color w:val="000000" w:themeColor="text1"/>
          <w:sz w:val="24"/>
          <w:szCs w:val="24"/>
        </w:rPr>
        <w:t>УСТАНОВИЛ:</w:t>
      </w:r>
    </w:p>
    <w:p w:rsidR="000777F8" w:rsidRPr="00516C54" w:rsidP="000777F8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Согласно протоколу серии 82 АП № </w:t>
      </w:r>
      <w:r w:rsidRPr="00516C54" w:rsidR="0010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274270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 административном правонарушении от </w:t>
      </w:r>
      <w:r w:rsidRPr="00516C54" w:rsidR="00103EA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08.02.2025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года, </w:t>
      </w:r>
      <w:r>
        <w:rPr>
          <w:rFonts w:ascii="Times New Roman" w:hAnsi="Times New Roman"/>
          <w:color w:val="000000" w:themeColor="text1"/>
          <w:sz w:val="24"/>
          <w:szCs w:val="24"/>
        </w:rPr>
        <w:t>ФИО</w:t>
      </w:r>
      <w:r w:rsidRPr="00516C54" w:rsidR="00103EAC">
        <w:rPr>
          <w:rFonts w:ascii="Times New Roman" w:hAnsi="Times New Roman"/>
          <w:color w:val="000000" w:themeColor="text1"/>
          <w:sz w:val="24"/>
          <w:szCs w:val="24"/>
        </w:rPr>
        <w:t xml:space="preserve"> В.И. </w:t>
      </w:r>
      <w:r w:rsidRPr="00516C54" w:rsidR="005904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08.02.2025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года в </w:t>
      </w:r>
      <w:r w:rsidRPr="00516C54" w:rsidR="005904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14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час </w:t>
      </w:r>
      <w:r w:rsidRPr="00516C54" w:rsidR="005904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5 мин., управлял транспортным средством </w:t>
      </w:r>
      <w:r w:rsidRPr="00516C54" w:rsidR="005904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Опель Виваро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r w:rsidRPr="00516C54" w:rsidR="005904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Opel Vivaro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),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государственный регистрационный знак К</w:t>
      </w:r>
      <w:r w:rsidRPr="00516C54" w:rsidR="005904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248МК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82, по адресу: </w:t>
      </w:r>
      <w:r w:rsidRPr="00516C54" w:rsidR="005904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Белогорский район, пгт.Зуя, ул.Шоссейная, д.98,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признаками опьянения: запах алкоголя изо рта,</w:t>
      </w:r>
      <w:r w:rsidRPr="00516C54" w:rsidR="005904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нарушение речи,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резкое изменение кожных покровов лица,  отказался от прохождения освидетельствования на состояние алкогольного опьянения, а также не выполнил законного требования уполномоченного должностного лица о прохождении медицинского освидетельствования на состояни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е опьянения, чем нарушил требования п. 2.3.2 Правил дорожного движения Российской Федерации и совершил административное правонарушение, предусмотренное частью 1 статьи 12.26 Кодекса Российской Федерации об административных правонарушениях.  </w:t>
      </w:r>
    </w:p>
    <w:p w:rsidR="00A72CAF" w:rsidRPr="00516C54" w:rsidP="00A72CAF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08.02.2025 в 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тношении водителя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составлен протокол об административном правонарушении. Из протокола следует, что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 разъяснены его права и обязанности, предусмотренные статьей 25.1 КоАП Российской Федерации, а также положения статьи 51 Конститу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ции Российской Федерации. В протоколе, в графе о наличии объяснений и замечаний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указал -  «не имеется» и поставил свою подпись. </w:t>
      </w:r>
    </w:p>
    <w:p w:rsidR="00A72CAF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Мировой судья считает, что протокол об административном правонарушении соответствует требованиям статьи 28.2 КоАП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Российской Федерации.</w:t>
      </w:r>
    </w:p>
    <w:p w:rsidR="00590422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судебное заседание </w:t>
      </w:r>
      <w:r>
        <w:rPr>
          <w:rFonts w:ascii="Times New Roman" w:hAnsi="Times New Roman"/>
          <w:color w:val="000000" w:themeColor="text1"/>
          <w:sz w:val="24"/>
          <w:szCs w:val="24"/>
        </w:rPr>
        <w:t>ФИО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 В.И. не явился, 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>извещен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 надлежаще, причины неявки суду неизвестны.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судебном заседании </w:t>
      </w:r>
      <w:r w:rsidRPr="00516C54" w:rsidR="005904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представителю </w:t>
      </w:r>
      <w:r>
        <w:rPr>
          <w:rFonts w:ascii="Times New Roman" w:hAnsi="Times New Roman"/>
          <w:color w:val="000000" w:themeColor="text1"/>
          <w:sz w:val="24"/>
          <w:szCs w:val="24"/>
        </w:rPr>
        <w:t>ФИО</w:t>
      </w:r>
      <w:r w:rsidRPr="00516C54" w:rsidR="0059042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516C54" w:rsidR="00590422">
        <w:rPr>
          <w:rFonts w:ascii="Times New Roman" w:hAnsi="Times New Roman"/>
          <w:color w:val="000000" w:themeColor="text1"/>
          <w:sz w:val="24"/>
          <w:szCs w:val="24"/>
        </w:rPr>
        <w:t xml:space="preserve"> В.И.- </w:t>
      </w:r>
      <w:r>
        <w:rPr>
          <w:rFonts w:ascii="Times New Roman" w:hAnsi="Times New Roman"/>
          <w:color w:val="000000" w:themeColor="text1"/>
          <w:sz w:val="24"/>
          <w:szCs w:val="24"/>
        </w:rPr>
        <w:t>ФИО</w:t>
      </w:r>
      <w:r w:rsidRPr="00516C54" w:rsidR="0059042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516C54" w:rsidR="00590422">
        <w:rPr>
          <w:rFonts w:ascii="Times New Roman" w:hAnsi="Times New Roman"/>
          <w:color w:val="000000" w:themeColor="text1"/>
          <w:sz w:val="24"/>
          <w:szCs w:val="24"/>
        </w:rPr>
        <w:t xml:space="preserve"> Р.Н.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разъяснены права согласно ч.5 ст.25.5 КоАП РФ, ст.51 Конституции Российск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ой Федерации.</w:t>
      </w:r>
    </w:p>
    <w:p w:rsidR="008E1BB6" w:rsidRPr="00516C54" w:rsidP="00516C54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судебном заседании  </w:t>
      </w:r>
      <w:r w:rsidRPr="00516C54" w:rsidR="005904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представитель </w:t>
      </w:r>
      <w:r>
        <w:rPr>
          <w:rFonts w:ascii="Times New Roman" w:hAnsi="Times New Roman"/>
          <w:color w:val="000000" w:themeColor="text1"/>
          <w:sz w:val="24"/>
          <w:szCs w:val="24"/>
        </w:rPr>
        <w:t>ФИО</w:t>
      </w:r>
      <w:r w:rsidRPr="00516C54" w:rsidR="0059042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516C54" w:rsidR="00590422">
        <w:rPr>
          <w:rFonts w:ascii="Times New Roman" w:hAnsi="Times New Roman"/>
          <w:color w:val="000000" w:themeColor="text1"/>
          <w:sz w:val="24"/>
          <w:szCs w:val="24"/>
        </w:rPr>
        <w:t xml:space="preserve"> Р.Н</w:t>
      </w:r>
      <w:r w:rsidRPr="00516C54" w:rsidR="005904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просил прекратить производство по делу об административном правонарушении в отношении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5904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5904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на основании п.2 ч.1 ст.24.5 КоАП РФ, ввиду отсутствия состава административного правонаруш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ения в действиях последнего. Подтвердил, что </w:t>
      </w:r>
      <w:r w:rsidRPr="00516C54" w:rsid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протокол об административном правонарушении, как и действия сотрудников ДПС не обжаловал,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установленном порядке в уполномоченные органы </w:t>
      </w:r>
      <w:r w:rsidRPr="00516C54" w:rsidR="005904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не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были обжалованы</w:t>
      </w:r>
      <w:r w:rsidRPr="00516C54" w:rsidR="005904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Указывал, что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материалах дела и на видео отсутствует факт управления транспортным средством привлекаемым лицом, также видеозапись не отражает совершение предусмотренных законом процессуальных действий: не видно факта составления протокола об отстранении от управления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транспортным средством, не видно факта составления протокола о направлении на медицинское освидетельствование на состояние опьянения,  отсутствует  видеозапись о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составлении протокола об административном правонарушении. Таким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образом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считает, что достовер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ность содержания  вышеуказанных протоколов, составленных в отношении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В.И., на момент их подписания, невозможно установить.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Обращал внимание суда, что</w:t>
      </w:r>
      <w:r w:rsidRPr="00516C54" w:rsidR="002B26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видеозапись подтверждает, что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2B26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расписался в протоколах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инспектора не передал копии д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окументов </w:t>
      </w:r>
      <w:r w:rsidRPr="00516C54" w:rsidR="002B26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2B26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 w:rsidRPr="00516C54" w:rsidR="002B26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Добавил, что протокол об отстранении от управления транспортным средством составлен в отсутствие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2B26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2B26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Также,  указывал, что в протоколе об административном правонарушении не указана конкретная норма (подпункт), нарушение которой вменяется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2B26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 w:rsidRPr="00516C54" w:rsidR="002B26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Обращал внимание суда, что сотрудник</w:t>
      </w:r>
      <w:r w:rsidRPr="00516C54" w:rsidR="002B26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ДПС ГИБДД </w:t>
      </w:r>
      <w:r w:rsidRPr="00516C54" w:rsidR="002B26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ненадлежаще</w:t>
      </w:r>
      <w:r w:rsidRPr="00516C54" w:rsidR="002B26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проинформировал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2B26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2B26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о  порядке освидетельствования с применением средств измерения. Добавил, что бланки протоколов были подписаны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2B26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ым</w:t>
      </w:r>
      <w:r w:rsidRPr="00516C54" w:rsidR="002B26B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без ознакомления с текстом, который в настоящее время в них содержится.</w:t>
      </w:r>
    </w:p>
    <w:p w:rsidR="00FB2212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В судебном заседании был допрошен  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старший лейтенант полици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старший инспектор ДПС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К.Ю.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 предупрежденный об административной ответственности п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 ст.17.9 КоАП РФ, показал,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что  до описыв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аемых событий с гражданином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ым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знаком не был, родственных связей с ним не имеет,  предвзятое отношение к гр.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 испытывает. Указал, что 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08.02.2025 года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работали по служебному заданию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Белогорском районе, пгт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.З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уя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на отработку не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трезвого водителя. 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08.02.2025 года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управлял транспортным средством 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Опель Виваро (Opel Vivaro), государственный регистрационный знак К248МК82, по адресу: Белогорский район, пгт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.З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уя, ул.Шоссейная, д.98,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он находился за рулем. Добавил, что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под видеозапись были разъяснены права лица привлекаемого к административной ответственности, а также ст. 51 Конституции РФ. Оснований для оговора и неприязненных отношений не было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нет.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Основанием для направления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на медицинское 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свидетельствование, на состояние опьянения послужили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такие признаки как: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резки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й запах алкоголя из полости рта, нарушение речи, резкое изменение кожных покровов лица.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Вместе с тем, 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 поступало никаких </w:t>
      </w:r>
      <w:r w:rsidRPr="00516C54" w:rsidR="00E875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объяснений и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замечаний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относительно </w:t>
      </w:r>
      <w:r w:rsidRPr="00516C54" w:rsidR="00E875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процедуры составления </w:t>
      </w:r>
      <w:r w:rsidRPr="00516C54" w:rsidR="003C050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протоколов</w:t>
      </w:r>
      <w:r w:rsidRPr="00516C54" w:rsidR="00E875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процедуры прохождения освидетельствования, что также отражено  в  графе «Объяснения и замечания по содержанию протокола» протоколе об административном правонарушении серии 82 АП №274270 от 08.02.2025 и зафиксировано подписью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E875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E875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В.И.,  а также, последнией не высказывал желания, изложить какие либо  замечания,  в том</w:t>
      </w:r>
      <w:r w:rsidRPr="00516C54" w:rsidR="00E875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516C54" w:rsidR="00E875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числе</w:t>
      </w:r>
      <w:r w:rsidRPr="00516C54" w:rsidR="00E875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письменном  виде, такой возможности он не был лишен.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E875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E875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 оказывалось никакого давления.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E875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делал все записи добровольно,</w:t>
      </w:r>
      <w:r w:rsidRPr="00516C54" w:rsidR="00E875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собственноручно,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никто его не принуждал и вносил записи об отказе добровольно, чт</w:t>
      </w:r>
      <w:r w:rsidRPr="00516C54" w:rsidR="00E875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 зафиксировано под видеозапись, которая приобщена к материалам дела.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Видеозапись и материал об административном правонарушении, составленные в отношении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E875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E875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подтве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рждает наличие объективной стороны правонарушения. Все копии протоколов были  выданы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E8752F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ru-RU"/>
        </w:rPr>
        <w:t>e</w:t>
      </w:r>
      <w:r w:rsidRPr="00516C54" w:rsidR="00E875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за них  он поставил свою подпись,  о том, что </w:t>
      </w:r>
      <w:r w:rsidRPr="00516C54" w:rsidR="00E8752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последний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их получил.  Административные процедуры проводились с  применением  видеозаписи, в связи с этим поня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тые не приглашались. В случае если бы  гражданин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изъявил бы такое желание,  тогда их бы пригласили для участия. Давление,  на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оказано не было, ни психологически, ни физически. </w:t>
      </w:r>
    </w:p>
    <w:p w:rsidR="00FB2212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судебном заседании был допрошен  лейтенант полиц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ии – инспектор ДПС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Е.С.,  предупрежденный об административной ответственности по ст.17.9 КоАП РФ, который подтвердил  изложенное его коллегой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ем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К.Ю.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Выслушав защитника</w:t>
      </w:r>
      <w:r w:rsidRPr="00516C54" w:rsidR="00FB22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лица, привлекаемого к административной ответственности -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FB22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FB22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Р.Н.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Pr="00516C54" w:rsidR="00FB22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сотрудников ДПС,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оценив доказательства, имеющиеся в деле об административном правонарушении, суд приходит к выводу, что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FB22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совершил правонарушение, предусмотренное ч.1 ст.12.26 КоАП РФ, а именно: невыполнение водителем транспортного средства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силу п. 2.7 Правил дорожного движения Российской Федерации, водителю запрещается управлять транспортным средством в состоянии 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Пункт 2.3.2 Правил дорожного движения Российской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Федерации обязывает водителя проходить по требованию должностных лиц, уполномоченных на осуществление федерального государственного надзора в области безопасности дорожного движения, освидетельствование на состояние алкогольного опьянения и медицинское ос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видетельствование на состояние опьянения.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Часть 1 ст. 12.26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и влечет наложение административного штрафа в размере тридцати тысяч рублей с лишением пр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ава управления транспортными средствами на срок от полутора до двух лет.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Объективная сторона административного правонарушения, предусмотренного частью 1 статьи 12.26 Кодекса Российской Федерации об административных правонарушениях, выражается в установленн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ых фактах управления лицом транспортным средством, а также зафиксированный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соответствии с абзацем 8 пунк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 11 постановления Пленума Верховного Суда РФ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вных правонарушениях»,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Состав администрати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вного правонарушения, предусмотренного частью 1 статьи 12.26 Кодекса Российской Федерации об административных правонарушениях, является формальным, поскольку объективная сторона данного правонарушения выражается в отказе выполнить законное требование сотру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дника полиции о прохождении медицинского освидетельствования на состояние алкогольного опьянения при наличии признаков алкогольного опьянения у водителя транспортного средства независимо от его трезвого или нетрезвого состояния.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этом, в соответствии с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ч.1.1 ст.27.12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Нормы Правил освидетельствования лица, которое управляет транспортным средством, на состояние алкогольного опьянения и оформления его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результатов, направления указанного лица на медицинское освидетельствование на состояние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ации от 21 октября 2022 года №1882, вступивших в силу с 1 марта 2023 года (далее - Правила), воспроизводят указанные в части 1.1 статьи 27.12 Кодекса Российской Федерации об административных правонарушениях обстоятельства, являющиеся основанием для направл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ения водителя на медицинское освидетельствование на состояние опьянения, и устанавливают порядок направления на такое освидетельствование.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соответствии с пунктом 2 указанных Правил достаточными основаниями полагать, что водитель транспортного средства на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 освидетел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редства измерений в Федеральном информационном фонде по обеспечению единства измерений.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Факт уп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Результаты освидетель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случае отказа водителя транспортного средства от прохождения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освидетельствования на состояние алкогольного опьянения акт освидетельствования на состояние алкогольного опьянения не составляется.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стояние алкогольного опьянения; в)  при наличии достаточных оснований полагать, что водитель транспортного средства находится в состоянии  опьянения,  и отрицательном результате освидетельствования на  состояние алкогольного опьянения.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Направление водител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 транспортного средства на  медицинское освидетельствование на состояние опьянения в медицинские организации осуществляется должностным  лицом, которому предоставлено право государственного надзора и контроля за безопасностью движения и эксплуатации транс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номоченного на решение задач в области гражданской обороны, - также должностным лицом военной автомобильной инспекции в присутствии 2х понятых либо с применением видеозаписи.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 направлении на медицинское освидетельствование на состояние опьянения составляе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тся протокол о направлении 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 Российской Федерации. Копия  указанного пр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отокола вручается водителю транспортного средства, направляемому на медицинское освидетельствование на состояние опьянения.</w:t>
      </w:r>
    </w:p>
    <w:p w:rsidR="007556DD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Мировым судьей установлено, что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FB22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08.02.2025 года в 14 час 55 мин., управлял транспортным средством Опель Виваро (Opel </w:t>
      </w:r>
      <w:r w:rsidRPr="00516C54" w:rsidR="00FB22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Vivaro</w:t>
      </w:r>
      <w:r w:rsidRPr="00516C54" w:rsidR="00FB22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), государственный регистрационный знак, по адресу: Белогорский район, пгт</w:t>
      </w:r>
      <w:r w:rsidRPr="00516C54" w:rsidR="00FB22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.З</w:t>
      </w:r>
      <w:r w:rsidRPr="00516C54" w:rsidR="00FB22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уя, ул.Шоссейная, д.98, с признаками опьянения: запах алкоголя изо рта, нарушение речи, резкое изменение кожных покровов лица,  отказался от прохождения освидетельствования на состояние алкогольного опьянения, а также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 и совершил административное правонарушение, предусмотренное частью 1 статьи 12.26 Кодекса Российской Федерации об административных правонарушениях. 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связи с наличием признаков опьянения  у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7556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7556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должностным лицом ГИБДД в порядке, пр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едусмотренном Правилами,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7556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 w:rsidRPr="00516C54" w:rsidR="007556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было предложено пройти освидетельствование на состояние алкогольного опьянения с помощью  специального технического прибора,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согласия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на прохождение которого последний не выразил (л.д.</w:t>
      </w:r>
      <w:r w:rsidRPr="00516C54" w:rsidR="007556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видеозапись – л.д.</w:t>
      </w:r>
      <w:r w:rsidRPr="00516C54" w:rsidR="007556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Согласн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 пункту 8 Правил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соответствии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 пунктом 8 упомянутых Правил,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7556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должностным лицом был направлен на медицинское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освидетельствование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состояние опьянения, однако, в нарушение пункта 2.3.2 Правил дорожного движения он не выполнил законное требование уполномоченного должностног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 лица о прохождении медицинского освидетельствования на состояние опьянения.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Однако от прохождения медицинского освидетельствования на состояние опьянения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7556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отказался, что зафиксировано в протоколе о направление на медицинское освидетельствован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ие на состояние опьянения </w:t>
      </w:r>
      <w:r w:rsidRPr="00516C54" w:rsidR="007556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серии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82 МО №01</w:t>
      </w:r>
      <w:r w:rsidRPr="00516C54" w:rsidR="007556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3674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 </w:t>
      </w:r>
      <w:r w:rsidRPr="00516C54" w:rsidR="007556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08.02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.202</w:t>
      </w:r>
      <w:r w:rsidRPr="00516C54" w:rsidR="007556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посредством видеозаписи (л.д.</w:t>
      </w:r>
      <w:r w:rsidRPr="00516C54" w:rsidR="007556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видеозапись – л.д.</w:t>
      </w:r>
      <w:r w:rsidRPr="00516C54" w:rsidR="007556D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Порядок направления водителя на медицинское освидетельствование не нарушен.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Приведенные обстоятельства подтверждаются собранными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доказательствами:</w:t>
      </w:r>
    </w:p>
    <w:p w:rsidR="00FF38F7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протоколом об административном правонарушении  серии 82 АП №274270 от 08.02.2025 (л.д.1), с которым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ознакомлен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собственноручно поставил подписи;</w:t>
      </w:r>
    </w:p>
    <w:p w:rsidR="00FF38F7" w:rsidRPr="00516C54" w:rsidP="00FF38F7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протоколом об отстранении от управления транспортным средством  серии 82 ОТ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№061195 от 08.02.2025 следует, что водитель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управлял транспортным средством Opel Vivaro,  государственный регистрационный знак К248МК82 и не выполнил законные требования уполномоченного должностного лица о прохождении освидетельствования на с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остояние опьянения при наличии признаков такового: запах алкоголя изо рта, нарушение речи,  резкое изменение кожных покровов лица (л.д. 2);</w:t>
      </w:r>
    </w:p>
    <w:p w:rsidR="00A72CAF" w:rsidRPr="00516C54" w:rsidP="00A72CAF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-актом освидетельствования на состояние алкогольного опьянения серии 82 АО №038420 от 08.02.2025, которое  не провод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илось в связи с отказом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ым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В.И., который в графе «с результатами освидетельствования на состояние алкогольного опьянения» собственноручно написал «отказ» и поставил свою подпись (л.д.3);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протоколом о направлении на медицинское освидетельствование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 состояние опьянения </w:t>
      </w:r>
      <w:r w:rsidRPr="00516C54" w:rsidR="00FF38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серии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82 МО №01</w:t>
      </w:r>
      <w:r w:rsidRPr="00516C54" w:rsidR="00FF38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3674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 </w:t>
      </w:r>
      <w:r w:rsidRPr="00516C54" w:rsidR="00FF38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08.02.2025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следует, записанный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FF38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ым</w:t>
      </w:r>
      <w:r w:rsidRPr="00516C54" w:rsidR="00FF38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собственноручно </w:t>
      </w:r>
      <w:r w:rsidRPr="00516C54" w:rsidR="00FF38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отказ</w:t>
      </w:r>
      <w:r w:rsidRPr="00516C54" w:rsidR="00FF38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 прохождения освидетельствования на состояние алкогольного опьянения, что также подтверждено на видеозаписи. Данные видеозаписи подтверди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ли суду</w:t>
      </w:r>
      <w:r w:rsidRPr="00516C54" w:rsidR="00A72C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 судебном заседании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инспектор</w:t>
      </w:r>
      <w:r w:rsidRPr="00516C54" w:rsidR="00A72C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ДПС </w:t>
      </w:r>
      <w:r w:rsidRPr="00516C54" w:rsidR="00FF38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ОГИБДД 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МВД России по </w:t>
      </w:r>
      <w:r w:rsidRPr="00516C54" w:rsidR="00FF38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Белогорскому району старший лейтенант полиции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FF38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К.Ю. и лейтенант полиции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516C54" w:rsidR="00FF38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FF38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Е.С.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(л.д.</w:t>
      </w:r>
      <w:r w:rsidRPr="00516C54" w:rsidR="00FF38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);</w:t>
      </w:r>
    </w:p>
    <w:p w:rsidR="00FF38F7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видеозаписью  (л.д.6);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справкой </w:t>
      </w:r>
      <w:r w:rsidRPr="00516C54" w:rsidR="00A72C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начальника отделения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ГИБДД </w:t>
      </w:r>
      <w:r w:rsidRPr="00516C54" w:rsidR="00A72C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МВД России по </w:t>
      </w:r>
      <w:r w:rsidRPr="00516C54" w:rsidR="00A72C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Белогорскому району май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516C54" w:rsidR="00A72C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 полиции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A72C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A72C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А.М.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из которой следует, что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A72C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 момент составления протоколов не является лицом, подвергнутым наказаниям по ст. 12.8, 12.26 КоАП РФ, ч. 2, 4, 6 ст. 264, ст. 264.1 УК РФ (л.д. </w:t>
      </w:r>
      <w:r w:rsidRPr="00516C54" w:rsidR="00A72C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);</w:t>
      </w:r>
    </w:p>
    <w:p w:rsidR="00A72CAF" w:rsidRPr="00516C54" w:rsidP="00A72CAF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показаниями допр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ошенных в судебном заседании инспекторов ДПС ОГИБДД ОМВД России по Белогорскому району старшего лейтенанта полиции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К.Ю. и лейтенанта полиции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Е.С.;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-карточкой учета транспортного средства (л.д.8) и другими материалами дела.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Изложенные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соответствии со статьей 26.2 Кодекс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Меры обеспечения производства по делу об административном правон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арушении применены к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соответствии с требованиями статьи 27.12 Кодекса Российской Федерации об административных правонарушениях, при отстранении от управления транспортным средством и направлении на медицинское освидетельствование на состоян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ие опьянения осуществлялась видеозапись.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Протокол об административном правонарушении 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серии 82 АП №274270 от 08.02.2025,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составлен с соблюдением требований, предусмотренных статьей 28.2 Кодекса Российской Федерации об административных правонарушениях, уполн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омоченным на то должностным лицом. Содержание протокола об административном правонарушении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свидетельствует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 том, что он составлен с участием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с данным процессуальным документом он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был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ознакомлен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копию получил.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Протокол о направлении на медицинское освидетельствование на состояние опьянения 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82 МО №013674 от 08.02.2025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также составлен в соответствии с требованиями статей 27.12, 27.12.1 Кодекса Российской Федерации об административных правонарушениях уполномоченны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 должностным лицом при ведении видеозаписи. Согласно протоколу о направлении на медицинское освидетельствование на состояние опьянения 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82 МО №013674 от 08.02.2025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 проведения медицинского освидетельствования отказался, где в графе «пройти м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едицинское освидетельствование» имеется его собственноручная надпись: «отказываюсь» и подпись. Кроме того,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как лицо, привлекаемое к административной ответственности, добровольно записал в протоколе свой отказ от медицинского освидетельствован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ия, при этом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возражений, относительно занесенных в протоколы сведений не выразил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такой возможности лишен не был.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Оснований полагать, что в отношении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нарушен порядок отстранения его от управления транспортным средством, у мирового судьи не им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еется, так как отстранение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 управления транспортным средством произведено после выявления у водителя признаков опьянения, о чем свидетельствуют находящиеся в материалах дела процессуальные документы.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Правильность внесенных сведений в указ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анные процессуальные документы подтверждена подписями должностного лица, составившего процессуальные документы.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Имеющаяся в материалах делах видеозапись, произведенная сотрудниками ГИБДД, исследована  в судебном заседании и подтверждает невыполнение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ым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что образует объективную сторону состава правонарушения, предусмотренного частью 1 статьи 12.26 Кодекса Российской Федер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ации об административных правонарушениях. Диск с видеозаписью представлен мировому судье с протоколом об административном правонарушении и иными материалами по делу. Содержание видеозаписи согласуется с материалами дела и дополняет их. Сомнений в производс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тве видеосъемки во время и месте, указанных в процессуальных документах, не имеется. Видеозапись получена в соответствии с требованиями закона, отвечает требованиям относимости, достоверности и допустимости доказательств.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Совокупность исследованных доказат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ельств позволяет прийти к выводу о том, что действия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образуют объективную сторону состава административного правонарушения, предусмотренного частью 1 статьи 12.26 Кодекса Российской Федерации об административных правонарушениях, то есть невып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Обстоятельств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смягчающи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административную ответственность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суд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признает наличие звания ветерана военной службы,  подтвержденное удостоверением  серии БК №0424099 выданное Министерством обороны РФ 27.01.2017 (л.д.21).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Обстоятельств, и отягчающих ответс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твенность, судом не установлено.</w:t>
      </w:r>
    </w:p>
    <w:p w:rsidR="000777F8" w:rsidRPr="00516C54" w:rsidP="00C3198E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 рассмотрении дела какой-либо заинтересованности сотрудников ГИБДД в исходе дела не установлено, доказательств их заинтересованности суду не представлено.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Оснований полагать, что в отношении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нарушен порядо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 отстранения его от управления транспортным средством, у мирового судьи не имеется, так как отстранение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 управления транспортным средством произведено после выявления у водителя признаков опьянения, о чем свидетельствуют находящиеся в мат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ериалах дела процессуальные документы.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 отстранен от управления транспортным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средством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уполномоченным должностным лицом ГИБДД, об отстранении от управления транспортным средством составлен соответствующий протокол, копия вручена лицу, в отноше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нии которого была применена мера обеспечения по делу об административном правонарушении, что согласуется с требованиями статьи 27.12 Кодекса Российской Федерации об административных правонарушениях.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Замечаний по процедуре отстранения от управления транспор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тным средством не поступало, все процессуальные действия в отношении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C3198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были проведены в строгой последовательности, составленные протоколы логичны, последовательны и непротиворечивы.</w:t>
      </w:r>
    </w:p>
    <w:p w:rsidR="00EB244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Довод  представителя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–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Р.Н.  </w:t>
      </w:r>
      <w:r w:rsidRPr="00516C54" w:rsidR="00C25E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судебном заседании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 </w:t>
      </w:r>
      <w:r w:rsidRPr="00516C54" w:rsidR="00C25E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том,  что в протоколе об отстранении от управления транспортным средством серии 82  ОТ № 061195 от 08.02.2025 зачеркнут признак «Поведение не соответствующее обстановке», а у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C25E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C25E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в копии данного протокола, наоборот этот признак подчеркнут, </w:t>
      </w:r>
      <w:r w:rsidRPr="00516C54" w:rsid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нарушениями, влекущими прекращение производства по делу об административном правонарушении, не являются.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Вопреки доводам жалобы, признать, что должностным лицом ГИ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БДД пр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совершении процессуальных действий в отношении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допуще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ны влекущие недопустимость составленных при этом документов нарушения требований Кодекса Российской Федерации об административных правонарушениях, оснований не имеется.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силу положений  п. 7 Приказа МВД России от 02.05.2023 № 264 "Об утверждении Порядка 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движения" (Зарегистрировано в Минюсте России 30.06.2023 № 74087) процессуальные действия без участия понятых провод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ятся с обязательным применением видеозаписи, осуществляемой цифровой аппаратурой (в том числе носимыми видеорегистраторами, видеокамерами, фотоаппаратами с функцией видеозаписи).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Согласно ч.6 ст.25.7 КоАП РФ в  случае применения видеозаписи для фиксации со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Освидетельствование названному лицу на состояние алкогольного опьянени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я не проводилось по причине отказа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 его прохождения в порядке, установленном указанными выше Правилами, что следует из имеющейся видеозаписи. Таким образом, доводы 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представителя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 нарушении процедуры проведения освидетельствования на состоя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ние алкогольного опьянения, являются не основательными. Каких-либо замечаний в ходе процессуальных действий он не представил, о нарушении порядка их проведения не заявлял.</w:t>
      </w:r>
    </w:p>
    <w:p w:rsidR="00EB244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рассматриваемом случае для фиксации совершения процессуальных действий по отстране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нию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 от управления транспортным средством и направлению его для прохождения освидетельствования на состояние опьянения, медицинского освидетельствования на состояние опьянения применялась видеозапись. Данная видеозапись фиксирует процедуры от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странения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от управления транспортным средством, предложения пройти освидетельствование на состояние алкогольного опьянения, предложения пройти освидетельствование на состояние опьянения в медицинском учреждении. </w:t>
      </w:r>
    </w:p>
    <w:p w:rsidR="00EB244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силу правовой позиции, изло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женной в п. 23 Постановления Пленума Верховного Суда РФ от 25.06.2019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ивных правонарушениях", одной из гарантий обеспечения прав лица, в отношении которого ведется производство по делу, является установленное законом требование о применении мер обеспечения производства по делу об административном правонарушении с участием по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нятых или с использованием видеозаписи, призванное исключить сомнения относительно полноты и правильности фиксирования в соответствующем процессуальном документе содержания и результатов проводимого процессуального действия.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оценке видеозаписи на пред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мет ее достоверности и допустимости,  суд  учитывает ее непрерывность, полноту (обеспечивающую,  в том числе, визуальную идентификацию объектов и участников проводимых процессуальных действий, аудио фиксацию речи) и последовательность, а также соотносимост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ь с местом и временем совершения административного правонарушения, отраженными в иных собранных по делу доказательствах (статья 26.11 КоАП РФ). Видеозапись (л.д.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), представленная в материалы дела, не противоречит вышеуказанным требованиям, и является дост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оверным и допустимым доказательством по делу. Отсутствие в материалах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дела полной длительности видеозаписи факта  составления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инспектором протокола об отстранении от управления транспортным средством, протокола о направлении на медицинское освидетельствов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ание на состояние опьянения управления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не является основанием для отмены судебных постановлений. Кодекс Российской Федерации об административных правонарушениях не содержит требования фиксации на видеозапись движения транспортного средства п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од управлением водителя, находящегося в состоянии опьянения. Факт управления транспортным средством подтвержден самим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ым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 на видеозаписи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Порядок ведения видеосъемки, так же как и порядок приобщения к делу диска с видеозаписью нормами Кодекса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Российской Федерации об административных правонарушениях не регламентирован. Каких-либо обстоятельств, которые могли бы поставить под сомнение ее относимость, допустимость и достоверность, судом не выявлено. Оснований усомниться в правильности такой оценки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не имеется.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Данная видеозапись в соответствии со статьей 26.6 Кодекса Российской Федерации об административных правонарушениях является вещественным доказательством по делу, была исследована мировым судьей и оценена по правилам статьи 26.11 Кодекса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Россий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ской Федерации об административных правонарушениях в совокупности с иными доказательствами.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Таким образом, порядок принятия в отношении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обеспечительных мер нарушен не был.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Принимая во внимание изложенной, факт наличия у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признако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опьянения сомнений не вызывает, в связи с чем у сотрудника полиции имелись правовые основания для направления его на медицинское освидетельствование на состояние опьянения.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Оснований не доверять показаниям 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инспектора ДПС ОГИБДД ОМВД России по Белогорскому району старший лейтенанта полиции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К.Ю. и лейтенанта полиции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Е.С.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протоколу об административном правонарушении, протоколу об отстранении от управления транспортным средством, протокол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 о направлении на медицинское освидетельствование на состояние опьянения, не имеется, поскольку они согласуются между собой.</w:t>
      </w:r>
    </w:p>
    <w:p w:rsidR="001E3A9E" w:rsidRPr="00516C54" w:rsidP="001E3A9E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Не может быть признан состоятельным довод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Р.Н. о том, что в протоколе об административном правонарушении не указана конкретная норма  (пункт), нарушение которой вменяется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В.И., судом расцениваются  критически, как попытку уйти от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ответственности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опровергаются соответствующей от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меткой  в протоколе об административном правонарушении.</w:t>
      </w:r>
    </w:p>
    <w:p w:rsidR="000777F8" w:rsidRPr="00516C54" w:rsidP="001E3A9E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Довод 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представителя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 том, что последний подписал все протоколы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без ознакомления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 мировой судья не принимает во внимание, поскольку полностью опровергается видеозаписью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материалами дела, также пояснениями инспекторов ДПС ОГИБДД ОМВД России по Белогорскому району</w:t>
      </w:r>
      <w:r w:rsidRPr="00516C54" w:rsidR="001E3A9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иных достоверных сведений опровергающих факт вручения, не представлено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Факт отказа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Pr="00516C54" w:rsidR="00EB244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 прохождения медицинского освидетельствования подтвержден материалами видеоз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аписи.</w:t>
      </w:r>
    </w:p>
    <w:p w:rsidR="00516C54" w:rsidRPr="00516C54" w:rsidP="00BF306A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516C54">
        <w:rPr>
          <w:color w:val="000000" w:themeColor="text1"/>
        </w:rPr>
        <w:t xml:space="preserve">Довод представителя </w:t>
      </w:r>
      <w:r>
        <w:rPr>
          <w:color w:val="000000" w:themeColor="text1"/>
        </w:rPr>
        <w:t>ФИО</w:t>
      </w:r>
      <w:r w:rsidRPr="00516C54">
        <w:rPr>
          <w:color w:val="000000" w:themeColor="text1"/>
        </w:rPr>
        <w:t>а</w:t>
      </w:r>
      <w:r w:rsidRPr="00516C54">
        <w:rPr>
          <w:color w:val="000000" w:themeColor="text1"/>
        </w:rPr>
        <w:t xml:space="preserve"> В.И.</w:t>
      </w:r>
      <w:r w:rsidRPr="00516C54" w:rsidR="00C25E50">
        <w:rPr>
          <w:color w:val="000000" w:themeColor="text1"/>
        </w:rPr>
        <w:t xml:space="preserve">- </w:t>
      </w:r>
      <w:r>
        <w:rPr>
          <w:color w:val="000000" w:themeColor="text1"/>
        </w:rPr>
        <w:t>ФИО</w:t>
      </w:r>
      <w:r w:rsidRPr="00516C54" w:rsidR="00C25E50">
        <w:rPr>
          <w:color w:val="000000" w:themeColor="text1"/>
        </w:rPr>
        <w:t>а</w:t>
      </w:r>
      <w:r w:rsidRPr="00516C54" w:rsidR="00C25E50">
        <w:rPr>
          <w:color w:val="000000" w:themeColor="text1"/>
        </w:rPr>
        <w:t xml:space="preserve"> Р.Н.</w:t>
      </w:r>
      <w:r w:rsidRPr="00516C54">
        <w:rPr>
          <w:color w:val="000000" w:themeColor="text1"/>
        </w:rPr>
        <w:t xml:space="preserve"> о  том, что последний не управлял транспортным и как следствие требования сотрудников полиции о направлении медицинское освидетельствование на состояние опьянения являются незаконными,  м</w:t>
      </w:r>
      <w:r w:rsidRPr="00516C54" w:rsidR="001E3A9E">
        <w:rPr>
          <w:color w:val="000000" w:themeColor="text1"/>
        </w:rPr>
        <w:t xml:space="preserve">ировой судья признает несостоятельным и расценивает как избранный </w:t>
      </w:r>
      <w:r>
        <w:rPr>
          <w:color w:val="000000" w:themeColor="text1"/>
        </w:rPr>
        <w:t>ФИО</w:t>
      </w:r>
      <w:r w:rsidRPr="00516C54">
        <w:rPr>
          <w:color w:val="000000" w:themeColor="text1"/>
        </w:rPr>
        <w:t>ым</w:t>
      </w:r>
      <w:r w:rsidRPr="00516C54">
        <w:rPr>
          <w:color w:val="000000" w:themeColor="text1"/>
        </w:rPr>
        <w:t xml:space="preserve"> В.И.</w:t>
      </w:r>
      <w:r w:rsidRPr="00516C54" w:rsidR="001E3A9E">
        <w:rPr>
          <w:color w:val="000000" w:themeColor="text1"/>
        </w:rPr>
        <w:t xml:space="preserve"> способ защиты. Кроме того, </w:t>
      </w:r>
      <w:r w:rsidRPr="00516C54">
        <w:rPr>
          <w:color w:val="000000" w:themeColor="text1"/>
        </w:rPr>
        <w:t>данные</w:t>
      </w:r>
      <w:r w:rsidRPr="00516C54" w:rsidR="001E3A9E">
        <w:rPr>
          <w:color w:val="000000" w:themeColor="text1"/>
        </w:rPr>
        <w:t xml:space="preserve"> доводы опровергаются исследованной в судебном заседании совокупностью представленных доказательств. </w:t>
      </w:r>
    </w:p>
    <w:p w:rsidR="00C25E50" w:rsidRPr="00516C54" w:rsidP="00C25E50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516C54">
        <w:rPr>
          <w:color w:val="000000" w:themeColor="text1"/>
        </w:rPr>
        <w:t>Приведенные выше доказательства не содержат противоре</w:t>
      </w:r>
      <w:r w:rsidRPr="00516C54">
        <w:rPr>
          <w:color w:val="000000" w:themeColor="text1"/>
        </w:rPr>
        <w:t>чий, согласуются между собой, соответствуют фактическим обстоятельствам дела. Данные доказательства мировой судья признает достоверными и руководствуется ими при вынесении постановления.</w:t>
      </w:r>
    </w:p>
    <w:p w:rsidR="00C25E50" w:rsidRPr="00516C54" w:rsidP="00C25E50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516C54">
        <w:rPr>
          <w:color w:val="000000" w:themeColor="text1"/>
        </w:rPr>
        <w:t>Конституционный Суд РФ в определении от 02.07.2015 г. №1536-О указал,</w:t>
      </w:r>
      <w:r w:rsidRPr="00516C54">
        <w:rPr>
          <w:color w:val="000000" w:themeColor="text1"/>
        </w:rPr>
        <w:t xml:space="preserve"> что поскольку административные правонарушения в области дорожного движения носят массовый характер и в силу конкретных обстоятельств таких дел, непредоставление адвоката непосредственно на этапе привлечения к административной ответственности (т.н. составл</w:t>
      </w:r>
      <w:r w:rsidRPr="00516C54">
        <w:rPr>
          <w:color w:val="000000" w:themeColor="text1"/>
        </w:rPr>
        <w:t>ение протокола и вынесения постановления по делу об административном правонарушении) не нарушает конституционный права граждан, поскольку в указанных случаях граждане не лишены возможности обратиться к помощи адвоката для защиты своих прав в суде.</w:t>
      </w:r>
    </w:p>
    <w:p w:rsidR="00BF306A" w:rsidRPr="00516C54" w:rsidP="00BF306A">
      <w:pPr>
        <w:pStyle w:val="NormalWeb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 w:rsidRPr="00516C54">
        <w:rPr>
          <w:color w:val="000000" w:themeColor="text1"/>
        </w:rPr>
        <w:t>Такой во</w:t>
      </w:r>
      <w:r w:rsidRPr="00516C54">
        <w:rPr>
          <w:color w:val="000000" w:themeColor="text1"/>
        </w:rPr>
        <w:t xml:space="preserve">зможности </w:t>
      </w:r>
      <w:r>
        <w:rPr>
          <w:color w:val="000000" w:themeColor="text1"/>
        </w:rPr>
        <w:t>ФИО</w:t>
      </w:r>
      <w:r w:rsidRPr="00516C54">
        <w:rPr>
          <w:color w:val="000000" w:themeColor="text1"/>
        </w:rPr>
        <w:t xml:space="preserve"> В.И. лишен не был. При  рассмотрении дела участвовал привлеченный им представитель</w:t>
      </w:r>
      <w:r w:rsidRPr="00516C54" w:rsidR="00C25E50">
        <w:rPr>
          <w:color w:val="000000" w:themeColor="text1"/>
        </w:rPr>
        <w:t xml:space="preserve"> </w:t>
      </w:r>
      <w:r>
        <w:rPr>
          <w:color w:val="000000" w:themeColor="text1"/>
        </w:rPr>
        <w:t>ФИО</w:t>
      </w:r>
      <w:r w:rsidRPr="00516C54" w:rsidR="00C25E50">
        <w:rPr>
          <w:color w:val="000000" w:themeColor="text1"/>
        </w:rPr>
        <w:t xml:space="preserve"> Р.Н.</w:t>
      </w:r>
      <w:r w:rsidRPr="00516C54">
        <w:rPr>
          <w:color w:val="000000" w:themeColor="text1"/>
        </w:rPr>
        <w:t>, в ходе производства по делу активно пользовался своими правами, заявлял ходатайства.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Срок давности привлечения лица к административной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ответственности, установленный статьей 4.5 КоАП РФ, не истек, иных обстоятельств, исключающих производство по делу об административном правонарушении, не имеется.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соответствии со ст. 2.9 КоАП РФ при малозначительности совершенного административного право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соответстви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с п. 21 Постановления Пленума Верховного Суда РФ от 24.03.2005 № 5 «О некоторых вопросах, возникающих у судов при применении КоАП РФ» малозначительным административным правонарушением является действие или бездействие, хотя формально и содержащее признак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учетом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признаков объективной стороны, административное правонарушение, предусмотренное ч. 1 ст. 12.26 КоАП РФ, ни при каких обстоятельствах не может быть признано малозначительными, поскольку существенно нарушают охраняемые общественные отношения.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изложенных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обстоятельствах совершенное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ФИО</w:t>
      </w:r>
      <w:r w:rsidRPr="00516C54" w:rsidR="00C25E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ым</w:t>
      </w:r>
      <w:r w:rsidRPr="00516C54" w:rsidR="00C25E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В.И.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правонарушение не может быть признано малозначительным, что согласуется с положениями ст. 2.9 КоАП РФ и п. 21 Постановления Пленума Верховного Суда РФ от 24.03.2005 № 5 «О некоторых вопросах, возникающих у судов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применении Кодекса Российской Федерации об административных правонарушениях».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 определении вида и размера наказания, суд принимает во внимание характер совершенного правонарушения, личность </w:t>
      </w:r>
      <w:r w:rsidRPr="00516C54" w:rsidR="00C25E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виновного, наличие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обстоятельств смягчающих и </w:t>
      </w:r>
      <w:r w:rsidRPr="00516C54" w:rsidR="00C25E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отсутствие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ягчающих ответственность, полагает возможным определить как основное наказание в пределе </w:t>
      </w:r>
      <w:r w:rsidRPr="00516C54" w:rsidR="00C25E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санкции, а обязательное дополнительное наказание в минимальном пределе санкции ч. 1 ст. 12.26 КоАП РФ.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основании изложенного и руководствуясь ч. 1 ст. 12.26, главо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й 29 Кодекса РФ об административных правонарушениях, </w:t>
      </w:r>
    </w:p>
    <w:p w:rsidR="000777F8" w:rsidRPr="00516C54" w:rsidP="000777F8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777F8" w:rsidRPr="00516C54" w:rsidP="000777F8">
      <w:pPr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16C54">
        <w:rPr>
          <w:rFonts w:ascii="Times New Roman" w:hAnsi="Times New Roman"/>
          <w:color w:val="000000" w:themeColor="text1"/>
          <w:sz w:val="24"/>
          <w:szCs w:val="24"/>
        </w:rPr>
        <w:t>ПОСТАНОВИЛ:</w:t>
      </w:r>
    </w:p>
    <w:p w:rsidR="000777F8" w:rsidRPr="00516C54" w:rsidP="000777F8">
      <w:pPr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ФИО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>признать виновным в совершении административного правонарушения, предусмотренного частью 1 статьи 12.26 Кодекса Российской Федерации об административных правонарушениях, и подвергнуть его административному наказанию в виде штрафа в размере 45 000 (сорок пя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ть тысяч) рублей с лишением права управления транспортными средствами на срок 1 (один) год 6 (шесть) месяцев.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6C54">
        <w:rPr>
          <w:rFonts w:ascii="Times New Roman" w:hAnsi="Times New Roman"/>
          <w:color w:val="000000" w:themeColor="text1"/>
          <w:sz w:val="24"/>
          <w:szCs w:val="24"/>
        </w:rPr>
        <w:t>Реквизиты для оплаты штрафа: УФК по Республике Крым (</w:t>
      </w:r>
      <w:r w:rsidR="00516C54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МВД России по   г. </w:t>
      </w:r>
      <w:r w:rsidR="00516C54">
        <w:rPr>
          <w:rFonts w:ascii="Times New Roman" w:hAnsi="Times New Roman"/>
          <w:color w:val="000000" w:themeColor="text1"/>
          <w:sz w:val="24"/>
          <w:szCs w:val="24"/>
        </w:rPr>
        <w:t>Белогорску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>) БИК 013510002, р/с 03100643000000017500  в Отделение Республ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ика Крым Банка России, </w:t>
      </w:r>
      <w:r w:rsidR="00133A78">
        <w:rPr>
          <w:rFonts w:ascii="Times New Roman" w:hAnsi="Times New Roman"/>
          <w:color w:val="000000" w:themeColor="text1"/>
          <w:sz w:val="24"/>
          <w:szCs w:val="24"/>
        </w:rPr>
        <w:t>кор/с 40102810645370000035,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 ИНН: 910</w:t>
      </w:r>
      <w:r w:rsidR="00516C54">
        <w:rPr>
          <w:rFonts w:ascii="Times New Roman" w:hAnsi="Times New Roman"/>
          <w:color w:val="000000" w:themeColor="text1"/>
          <w:sz w:val="24"/>
          <w:szCs w:val="24"/>
        </w:rPr>
        <w:t>9000478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>, КПП: 910</w:t>
      </w:r>
      <w:r w:rsidR="00516C54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>01001, ОКТ</w:t>
      </w:r>
      <w:r w:rsidR="00516C54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>О: 35</w:t>
      </w:r>
      <w:r w:rsidR="00516C54">
        <w:rPr>
          <w:rFonts w:ascii="Times New Roman" w:hAnsi="Times New Roman"/>
          <w:color w:val="000000" w:themeColor="text1"/>
          <w:sz w:val="24"/>
          <w:szCs w:val="24"/>
        </w:rPr>
        <w:t>607101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>, КБК 188 1160 1123 0100 011 40, УИН : 188 104 912 </w:t>
      </w:r>
      <w:r w:rsidR="00133A78">
        <w:rPr>
          <w:rFonts w:ascii="Times New Roman" w:hAnsi="Times New Roman"/>
          <w:color w:val="000000" w:themeColor="text1"/>
          <w:sz w:val="24"/>
          <w:szCs w:val="24"/>
        </w:rPr>
        <w:t>517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33A78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0000 </w:t>
      </w:r>
      <w:r w:rsidR="00133A78">
        <w:rPr>
          <w:rFonts w:ascii="Times New Roman" w:hAnsi="Times New Roman"/>
          <w:color w:val="000000" w:themeColor="text1"/>
          <w:sz w:val="24"/>
          <w:szCs w:val="24"/>
        </w:rPr>
        <w:t>402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>. Назначение: постановление №05-01</w:t>
      </w:r>
      <w:r w:rsidR="00133A78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>/77/202</w:t>
      </w:r>
      <w:r w:rsidR="00133A7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 в отношении </w:t>
      </w:r>
      <w:r>
        <w:rPr>
          <w:rFonts w:ascii="Times New Roman" w:hAnsi="Times New Roman"/>
          <w:color w:val="000000" w:themeColor="text1"/>
          <w:sz w:val="24"/>
          <w:szCs w:val="24"/>
        </w:rPr>
        <w:t>ФИО</w:t>
      </w:r>
      <w:r w:rsidRPr="00516C54" w:rsidR="00133A7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Сумма административного штрафа вносится или переводится лично лицом, привлеченным к административной ответственности. Платежные документы по уплате административного штрафа, в которых плательщиком указано иное лицо, к учету приниматься не будут.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Разъяснит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статьей 31.5 Кодекса Российской Федерации об админ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истративных правонарушениях.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 77 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>Симферопольского судебного района (Симферопольский муниципальный район) Республики Крым.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отсутствии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документа, свидетельствующего об уплате штрафа в установленный законом срок, соответствующие материалы будут направлены судебному приставу исполнителю для принудительного взыскания суммы административного штрафа в порядке, предусмотренном федеральным зако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нодательством.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Предупредить об административной ответственности по части 1 статьи 20.25 Кодекса Российской Федерации об административных правонарушениях, согласно которой неуплата им административного штрафа в срок, предусмотренный настоящим Кодексом, вле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административный арест на срок до пятнадцати суток, либо обязательные работы на срок до пятидесяти часов.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Разъя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снить, 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документы (все имеющиеся у него водительские удостовер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ения), предусмотренные частями 1 – 31 статьи 32.6 настоящего Кодекса, в орган, исполняющий этот вид административного наказания.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случае утраты указанных документов заявить об этом в тот же орган в тот же срок.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Согласно пункту 2 статьи 32.7. Кодекса Рос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сийской Федерации об административных правонарушениях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0777F8" w:rsidRPr="00516C54" w:rsidP="000777F8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Течение срока л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ишения прав управления транспортными средствами исчисл</w:t>
      </w:r>
      <w:r w:rsidR="00257C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ять со дня сдачи либо изъятия </w:t>
      </w:r>
      <w:r w:rsidRPr="00516C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водительского удостоверения, обязав должностных лиц органа ГИБДД сообщить мировому судье об изъятии документа на право управления транспортными средствами. </w:t>
      </w:r>
    </w:p>
    <w:p w:rsidR="000777F8" w:rsidRPr="00516C54" w:rsidP="000777F8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 Постановление 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 xml:space="preserve">может быть обжаловано в Симферопольский районный суд Республики Крым в течение </w:t>
      </w:r>
      <w:r w:rsidRPr="00516C54">
        <w:rPr>
          <w:rFonts w:ascii="Times New Roman" w:hAnsi="Times New Roman"/>
          <w:color w:val="FF0000"/>
          <w:sz w:val="24"/>
          <w:szCs w:val="24"/>
        </w:rPr>
        <w:t xml:space="preserve">десяти </w:t>
      </w:r>
      <w:r w:rsidRPr="00516C54" w:rsidR="00516C54">
        <w:rPr>
          <w:rFonts w:ascii="Times New Roman" w:hAnsi="Times New Roman"/>
          <w:color w:val="FF0000"/>
          <w:sz w:val="24"/>
          <w:szCs w:val="24"/>
        </w:rPr>
        <w:t>дней</w:t>
      </w:r>
      <w:r w:rsidRPr="00516C54">
        <w:rPr>
          <w:rFonts w:ascii="Times New Roman" w:hAnsi="Times New Roman"/>
          <w:color w:val="FF0000"/>
          <w:sz w:val="24"/>
          <w:szCs w:val="24"/>
        </w:rPr>
        <w:t xml:space="preserve"> со </w:t>
      </w:r>
      <w:r w:rsidRPr="00516C54">
        <w:rPr>
          <w:rFonts w:ascii="Times New Roman" w:hAnsi="Times New Roman"/>
          <w:color w:val="000000" w:themeColor="text1"/>
          <w:sz w:val="24"/>
          <w:szCs w:val="24"/>
        </w:rPr>
        <w:t>дня вручения или получения копии постановления через судебный участок №77 Симферопольского судебного района (Симферопольский муниципальный район) Республики Крым.</w:t>
      </w:r>
    </w:p>
    <w:p w:rsidR="000777F8" w:rsidRPr="00133A78" w:rsidP="000777F8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777F8" w:rsidRPr="00133A78" w:rsidP="000777F8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133A78">
        <w:rPr>
          <w:rFonts w:ascii="Times New Roman" w:hAnsi="Times New Roman"/>
          <w:color w:val="FF0000"/>
          <w:sz w:val="24"/>
          <w:szCs w:val="24"/>
        </w:rPr>
        <w:t>Мировой судья                           п/п                                                К.С. Шевчук</w:t>
      </w:r>
    </w:p>
    <w:p w:rsidR="000777F8" w:rsidRPr="00133A78" w:rsidP="000777F8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777F8" w:rsidRPr="00133A78" w:rsidP="000777F8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777F8" w:rsidRPr="00133A78" w:rsidP="000777F8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933"/>
        <w:gridCol w:w="4637"/>
      </w:tblGrid>
      <w:tr w:rsidTr="000777F8">
        <w:tblPrEx>
          <w:tblW w:w="0" w:type="auto"/>
          <w:jc w:val="center"/>
          <w:tblLook w:val="04A0"/>
        </w:tblPrEx>
        <w:trPr>
          <w:trHeight w:val="992"/>
          <w:jc w:val="center"/>
        </w:trPr>
        <w:tc>
          <w:tcPr>
            <w:tcW w:w="5046" w:type="dxa"/>
          </w:tcPr>
          <w:p w:rsidR="00516C54" w:rsidRPr="00133A78" w:rsidP="00516C54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33A78">
              <w:rPr>
                <w:rFonts w:ascii="Times New Roman" w:hAnsi="Times New Roman"/>
                <w:color w:val="FF0000"/>
                <w:sz w:val="16"/>
                <w:szCs w:val="16"/>
              </w:rPr>
              <w:t>Копия верна«17» марта 2025</w:t>
            </w:r>
          </w:p>
          <w:p w:rsidR="000777F8" w:rsidRPr="00133A78" w:rsidP="00516C54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33A7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________Шевчук К.С.</w:t>
            </w:r>
          </w:p>
          <w:p w:rsidR="000777F8" w:rsidRPr="00133A78">
            <w:pPr>
              <w:tabs>
                <w:tab w:val="left" w:pos="5940"/>
              </w:tabs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33A78">
              <w:rPr>
                <w:rFonts w:ascii="Times New Roman" w:hAnsi="Times New Roman"/>
                <w:color w:val="FF0000"/>
                <w:sz w:val="16"/>
                <w:szCs w:val="16"/>
              </w:rPr>
              <w:t>Помощник м/с ______Лехно А.С.</w:t>
            </w:r>
          </w:p>
          <w:p w:rsidR="000777F8" w:rsidRPr="00133A78">
            <w:pPr>
              <w:tabs>
                <w:tab w:val="left" w:pos="5940"/>
              </w:tabs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0777F8" w:rsidRPr="00133A78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738" w:type="dxa"/>
          </w:tcPr>
          <w:p w:rsidR="000777F8" w:rsidRPr="00133A78">
            <w:pPr>
              <w:tabs>
                <w:tab w:val="left" w:pos="5940"/>
              </w:tabs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33A78">
              <w:rPr>
                <w:rFonts w:ascii="Times New Roman" w:hAnsi="Times New Roman"/>
                <w:color w:val="FF0000"/>
                <w:sz w:val="16"/>
                <w:szCs w:val="16"/>
              </w:rPr>
              <w:t>Постановление не вступило в законную силу</w:t>
            </w:r>
          </w:p>
          <w:p w:rsidR="000777F8" w:rsidRPr="00133A78">
            <w:pPr>
              <w:tabs>
                <w:tab w:val="left" w:pos="5940"/>
              </w:tabs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33A7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 «17» марта 2025</w:t>
            </w:r>
            <w:r w:rsidRPr="00133A78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_________Шевчук К.С.</w:t>
            </w:r>
          </w:p>
          <w:p w:rsidR="000777F8" w:rsidRPr="00133A78">
            <w:pPr>
              <w:tabs>
                <w:tab w:val="left" w:pos="5940"/>
              </w:tabs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133A78">
              <w:rPr>
                <w:rFonts w:ascii="Times New Roman" w:hAnsi="Times New Roman"/>
                <w:color w:val="FF0000"/>
                <w:sz w:val="16"/>
                <w:szCs w:val="16"/>
              </w:rPr>
              <w:t>Помощник м/с ______</w:t>
            </w:r>
            <w:r w:rsidRPr="00133A78" w:rsidR="00516C54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Лехно А.С.</w:t>
            </w:r>
          </w:p>
          <w:p w:rsidR="000777F8" w:rsidRPr="00133A78">
            <w:pPr>
              <w:tabs>
                <w:tab w:val="left" w:pos="5940"/>
              </w:tabs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0777F8" w:rsidRPr="00133A78">
            <w:pPr>
              <w:tabs>
                <w:tab w:val="left" w:pos="5940"/>
              </w:tabs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  <w:p w:rsidR="000777F8" w:rsidRPr="00133A78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</w:tr>
    </w:tbl>
    <w:p w:rsidR="000777F8" w:rsidRPr="00516C54" w:rsidP="000777F8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777F8" w:rsidRPr="00516C54" w:rsidP="000777F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96BB4" w:rsidRPr="00516C54">
      <w:pPr>
        <w:rPr>
          <w:color w:val="000000" w:themeColor="text1"/>
          <w:sz w:val="24"/>
          <w:szCs w:val="24"/>
        </w:rPr>
      </w:pPr>
    </w:p>
    <w:sectPr w:rsidSect="00516C54">
      <w:footerReference w:type="default" r:id="rId4"/>
      <w:pgSz w:w="11906" w:h="16838"/>
      <w:pgMar w:top="426" w:right="851" w:bottom="567" w:left="1701" w:header="70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662082"/>
      <w:docPartObj>
        <w:docPartGallery w:val="Page Numbers (Bottom of Page)"/>
        <w:docPartUnique/>
      </w:docPartObj>
    </w:sdtPr>
    <w:sdtContent>
      <w:p w:rsidR="00516C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516C5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E7"/>
    <w:rsid w:val="000777F8"/>
    <w:rsid w:val="000D72F7"/>
    <w:rsid w:val="00103EAC"/>
    <w:rsid w:val="00133A78"/>
    <w:rsid w:val="001B6BF9"/>
    <w:rsid w:val="001E3A9E"/>
    <w:rsid w:val="00257CF3"/>
    <w:rsid w:val="002B26B9"/>
    <w:rsid w:val="003C0509"/>
    <w:rsid w:val="003D0CC3"/>
    <w:rsid w:val="004A1F23"/>
    <w:rsid w:val="00516C54"/>
    <w:rsid w:val="00590422"/>
    <w:rsid w:val="006E670B"/>
    <w:rsid w:val="007556DD"/>
    <w:rsid w:val="008E1BB6"/>
    <w:rsid w:val="008F7977"/>
    <w:rsid w:val="00A72CAF"/>
    <w:rsid w:val="00BD6A8D"/>
    <w:rsid w:val="00BF306A"/>
    <w:rsid w:val="00C25E50"/>
    <w:rsid w:val="00C3198E"/>
    <w:rsid w:val="00C96BB4"/>
    <w:rsid w:val="00E274E7"/>
    <w:rsid w:val="00E36EE8"/>
    <w:rsid w:val="00E8752F"/>
    <w:rsid w:val="00EB2448"/>
    <w:rsid w:val="00FB2212"/>
    <w:rsid w:val="00FB5B83"/>
    <w:rsid w:val="00FF38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7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30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516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6C54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516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6C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