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05-0005/78/2017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14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>
      <w:r>
        <w:tab/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ОСП по Симферопольскому району УФССП России по Республике Крым в отношении:</w:t>
      </w:r>
    </w:p>
    <w:p w:rsidR="00A77B3E">
      <w:r>
        <w:t>Абдурахманова Т.Э., 2</w:t>
      </w:r>
      <w:r>
        <w:t xml:space="preserve">3 июня 1990 года рождения, уроженца г. Симферополя Крымской области УССР, гражданина Российской Федерации, холостого, детей не имеющего, официально не трудоустроенного, зарегистрированного и проживающего в адрес </w:t>
      </w:r>
    </w:p>
    <w:p w:rsidR="00A77B3E">
      <w:r>
        <w:t>в  совершении  правонарушения,  предусмотре</w:t>
      </w:r>
      <w:r>
        <w:t>нного ч.1 ст.20.25 КоАП РФ,</w:t>
      </w:r>
    </w:p>
    <w:p w:rsidR="00A77B3E"/>
    <w:p w:rsidR="00A77B3E">
      <w:r>
        <w:t>установил:</w:t>
      </w:r>
    </w:p>
    <w:p w:rsidR="00A77B3E">
      <w:r>
        <w:t>Абдурахманов Т.Э., будучи привлеченным постановлением Симферопольского районного суда Республики Крым от дата к административной ответственности по ч.1 ст.12.26 КоАП РФ и подвергнутым административному наказанию в ви</w:t>
      </w:r>
      <w:r>
        <w:t>де штрафа в размере 30000 руб.  с лишением права управления транспортными средствами сроком на 1 год 6 месяцев, не выполнил обязательство по уплате назначенного судом штрафа в размере 30000 руб., чем нарушил срок, предусмотренный ч.1 ст.32.2 КоАП РФ,  то е</w:t>
      </w:r>
      <w:r>
        <w:t>сть совершил административное правонарушение, предусмотренное ч.1 ст.20.25  КоАП РФ.</w:t>
      </w:r>
    </w:p>
    <w:p w:rsidR="00A77B3E">
      <w:r>
        <w:t>Абдурахманов Т.Э. в судебном заседании вину признал. Пояснил, что в срок до 15.04.2017 г. не уплатил назначенный судом штраф в размере 30000 руб., поскольку не работал, на</w:t>
      </w:r>
      <w:r>
        <w:t xml:space="preserve">ходился в тяжелом материальном положении. В настоящее время работает по частному найму на автомойке, где имеет заработок в размере 20000 руб. в месяц. дата г. уплатил штраф частично в сумме 10000 руб. </w:t>
      </w:r>
    </w:p>
    <w:p w:rsidR="00A77B3E">
      <w:r>
        <w:t>В соответствии со ст.31.2 КоАП РФ постановление по дел</w:t>
      </w:r>
      <w:r>
        <w:t>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</w:t>
      </w:r>
      <w:r>
        <w:t>онарушении подлежит исполнению 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</w:t>
      </w:r>
      <w:r>
        <w:t>очки или срока рассрочки, предусмотренных статьей 31.5 настоящего Кодекса  (ч.1 ст.32.2. КоАП  РФ).</w:t>
      </w:r>
    </w:p>
    <w:p w:rsidR="00A77B3E">
      <w:r>
        <w:t xml:space="preserve">Изучив представленные  материалы, суд  считает, что вина Абдурахманова Т.Э. подтверждается совокупностью представленных доказательств: постановлением </w:t>
      </w:r>
      <w:r>
        <w:t>Симфер</w:t>
      </w:r>
      <w:r>
        <w:t>опольского районного суда Республики Крым от дата,  согласно которого, признан виновным в совершении административного правонарушения, предусмотренного ч.1 ст.12.26 КоАП РФ и ему назначено административное наказание в виде штрафа в размере 30000 руб. с лиш</w:t>
      </w:r>
      <w:r>
        <w:t>ением права управления транспортными средства на срок 1 год 6 мес. Постановление вступило в законную силу 14.02.2017 г. Срок для добровольной уплаты штрафа истек 15.04.2017 г. (л.д.3-4); постановлением судебного пристава-исполнителя ОСП по Симферопольскому</w:t>
      </w:r>
      <w:r>
        <w:t xml:space="preserve"> району УФССП России по Республике Крым Шевцовой А.А. от 16.05.2017 г.  о возбуждении исполнительного производства (л.д.5); протоколом об административном правонарушении №номер от дата г., согласно  которому, правонарушитель вину признал и дал письменные п</w:t>
      </w:r>
      <w:r>
        <w:t>ояснения о том, что не уплатил штраф, поскольку не работает, находится в  тяжелом материальном положении.</w:t>
      </w:r>
    </w:p>
    <w:p w:rsidR="00A77B3E">
      <w:r>
        <w:t xml:space="preserve">Согласно представленной мировому судье  квитанции РК 0010137 от дата г., частично уплатил назначенный судом штраф в  сумме 10000 руб.       </w:t>
      </w:r>
    </w:p>
    <w:p w:rsidR="00A77B3E">
      <w:r>
        <w:t>Оснований</w:t>
      </w:r>
      <w:r>
        <w:t xml:space="preserve">  критически относиться к собранным доказательствам по делу, не имеется. </w:t>
      </w:r>
    </w:p>
    <w:p w:rsidR="00A77B3E">
      <w:r>
        <w:t>Обстоятельством, смягчающим  ответственность  признается  раскаяние  лица, отягчающих не установлено.</w:t>
      </w:r>
    </w:p>
    <w:p w:rsidR="00A77B3E">
      <w:r>
        <w:t>При назначении наказания  учитывается  характер  и мотивы правонарушения. Его  о</w:t>
      </w:r>
      <w:r>
        <w:t>бщественная  опасность. Личность виновного, который не женат, детей не имеет, не трудоустроен, подрабатывает  по частному найму  на автомойке, где со слов имеет заработок 20000 руб. в месяц. С учетом  отношения правонарушителя  к содеянному,  установленных</w:t>
      </w:r>
      <w:r>
        <w:t xml:space="preserve">    обстоятельств  правонарушения,  его имущественного положения, полагаю возможным назначить  административное наказание в виде обязательных работ. </w:t>
      </w:r>
    </w:p>
    <w:p w:rsidR="00A77B3E">
      <w:r>
        <w:t xml:space="preserve">    Руководствуясь </w:t>
      </w:r>
      <w:r>
        <w:t>ст.ст</w:t>
      </w:r>
      <w:r>
        <w:t>. 3.1., 3.13., 4.1- 4.3., 4.5., 4.6., 4.8., ч.1 ст. 20.25,  23.1, 24.2., 24.7, 25.</w:t>
      </w:r>
      <w:r>
        <w:t xml:space="preserve">1., 26.1.-26.2., 26.11., 29.1., 29.5., 29.9. - 29.10., 32.13 КоАП РФ, мировой судья - </w:t>
      </w:r>
    </w:p>
    <w:p w:rsidR="00A77B3E">
      <w:r>
        <w:t>постановил:</w:t>
      </w:r>
    </w:p>
    <w:p w:rsidR="00A77B3E">
      <w:r>
        <w:t>признать Абдурахманова Т.Э. виновным в совершении административного правонарушения, предусмотренного ч.1 ст.20.25 КоАП РФ  и назначить   наказание в виде обя</w:t>
      </w:r>
      <w:r>
        <w:t>зательных работ на срок 40 (сорок) часов.</w:t>
      </w:r>
    </w:p>
    <w:p w:rsidR="00A77B3E">
      <w:r>
        <w:t>Разъяснить Абдурахманову Т.Э.  положения ч.12 ст.32.13. КоАП РФ, согласно которой в случае уклонения лица, которому назначено административное наказание в виде обязательных работ, от отбывания обязательных работ, в</w:t>
      </w:r>
      <w:r>
        <w:t>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</w:t>
      </w:r>
      <w:r>
        <w:t xml:space="preserve">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  - уклонен</w:t>
      </w:r>
      <w:r>
        <w:t>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направить для исполнения в ОСП по Симферопольско</w:t>
      </w:r>
      <w:r>
        <w:t>му району УФССП России по Республике Крым.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</w:t>
      </w:r>
      <w:r>
        <w:t>уток со дня  вручения или получения копии постановления.</w:t>
      </w:r>
    </w:p>
    <w:p w:rsidR="00A77B3E"/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- 1 -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