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7395D" w:rsidRPr="006E332A" w:rsidP="00AF5CD5">
      <w:pPr>
        <w:pStyle w:val="1"/>
        <w:jc w:val="right"/>
        <w:rPr>
          <w:sz w:val="27"/>
          <w:szCs w:val="27"/>
        </w:rPr>
      </w:pPr>
      <w:r w:rsidRPr="008C0BD0">
        <w:t xml:space="preserve">                                                                                    </w:t>
      </w:r>
      <w:r w:rsidRPr="006E332A">
        <w:rPr>
          <w:sz w:val="27"/>
          <w:szCs w:val="27"/>
        </w:rPr>
        <w:t xml:space="preserve">Дело № </w:t>
      </w:r>
      <w:r w:rsidRPr="006E332A" w:rsidR="00CF7BDB">
        <w:rPr>
          <w:sz w:val="27"/>
          <w:szCs w:val="27"/>
          <w:lang w:val="uk-UA"/>
        </w:rPr>
        <w:t>05-</w:t>
      </w:r>
      <w:r w:rsidRPr="006E332A" w:rsidR="00376DC9">
        <w:rPr>
          <w:sz w:val="27"/>
          <w:szCs w:val="27"/>
          <w:lang w:val="uk-UA"/>
        </w:rPr>
        <w:t>0</w:t>
      </w:r>
      <w:r w:rsidRPr="006E332A" w:rsidR="00390A4E">
        <w:rPr>
          <w:sz w:val="27"/>
          <w:szCs w:val="27"/>
          <w:lang w:val="uk-UA"/>
        </w:rPr>
        <w:t>0</w:t>
      </w:r>
      <w:r w:rsidRPr="006E332A" w:rsidR="00AF29FA">
        <w:rPr>
          <w:sz w:val="27"/>
          <w:szCs w:val="27"/>
          <w:lang w:val="uk-UA"/>
        </w:rPr>
        <w:t>40</w:t>
      </w:r>
      <w:r w:rsidRPr="006E332A" w:rsidR="00CF7BDB">
        <w:rPr>
          <w:sz w:val="27"/>
          <w:szCs w:val="27"/>
          <w:lang w:val="uk-UA"/>
        </w:rPr>
        <w:t>/</w:t>
      </w:r>
      <w:r w:rsidRPr="006E332A" w:rsidR="008C0BD0">
        <w:rPr>
          <w:sz w:val="27"/>
          <w:szCs w:val="27"/>
          <w:lang w:val="uk-UA"/>
        </w:rPr>
        <w:t>79</w:t>
      </w:r>
      <w:r w:rsidRPr="006E332A" w:rsidR="000A3504">
        <w:rPr>
          <w:sz w:val="27"/>
          <w:szCs w:val="27"/>
          <w:lang w:val="uk-UA"/>
        </w:rPr>
        <w:t>/</w:t>
      </w:r>
      <w:r w:rsidRPr="006E332A" w:rsidR="00AB1BAB">
        <w:rPr>
          <w:sz w:val="27"/>
          <w:szCs w:val="27"/>
          <w:lang w:val="uk-UA"/>
        </w:rPr>
        <w:t>20</w:t>
      </w:r>
      <w:r w:rsidRPr="006E332A" w:rsidR="00376DC9">
        <w:rPr>
          <w:sz w:val="27"/>
          <w:szCs w:val="27"/>
          <w:lang w:val="uk-UA"/>
        </w:rPr>
        <w:t>2</w:t>
      </w:r>
      <w:r w:rsidR="007E25DF">
        <w:rPr>
          <w:sz w:val="27"/>
          <w:szCs w:val="27"/>
        </w:rPr>
        <w:t>5</w:t>
      </w:r>
    </w:p>
    <w:p w:rsidR="000D49D7" w:rsidRPr="006E332A" w:rsidP="00F5223A">
      <w:pPr>
        <w:pStyle w:val="1"/>
        <w:jc w:val="center"/>
        <w:rPr>
          <w:sz w:val="27"/>
          <w:szCs w:val="27"/>
        </w:rPr>
      </w:pPr>
      <w:r w:rsidRPr="006E332A">
        <w:rPr>
          <w:sz w:val="27"/>
          <w:szCs w:val="27"/>
        </w:rPr>
        <w:t>ПОСТАНОВЛЕНИ</w:t>
      </w:r>
      <w:r w:rsidRPr="006E332A" w:rsidR="00A90715">
        <w:rPr>
          <w:sz w:val="27"/>
          <w:szCs w:val="27"/>
        </w:rPr>
        <w:t xml:space="preserve">Е                   </w:t>
      </w:r>
      <w:r w:rsidRPr="006E332A" w:rsidR="008F6A2C">
        <w:rPr>
          <w:sz w:val="27"/>
          <w:szCs w:val="27"/>
        </w:rPr>
        <w:t xml:space="preserve">   </w:t>
      </w:r>
      <w:r w:rsidRPr="006E332A" w:rsidR="00DA6677">
        <w:rPr>
          <w:sz w:val="27"/>
          <w:szCs w:val="27"/>
        </w:rPr>
        <w:t xml:space="preserve">   </w:t>
      </w:r>
      <w:r w:rsidRPr="006E332A" w:rsidR="00A90715">
        <w:rPr>
          <w:sz w:val="27"/>
          <w:szCs w:val="27"/>
        </w:rPr>
        <w:t xml:space="preserve"> </w:t>
      </w:r>
    </w:p>
    <w:p w:rsidR="004855E1" w:rsidRPr="006E332A" w:rsidP="00916A9A">
      <w:pPr>
        <w:pStyle w:val="1"/>
        <w:rPr>
          <w:sz w:val="27"/>
          <w:szCs w:val="27"/>
        </w:rPr>
      </w:pPr>
      <w:r w:rsidRPr="006E332A">
        <w:rPr>
          <w:sz w:val="27"/>
          <w:szCs w:val="27"/>
        </w:rPr>
        <w:tab/>
      </w:r>
      <w:r w:rsidRPr="006E332A" w:rsidR="005E31F0">
        <w:rPr>
          <w:sz w:val="27"/>
          <w:szCs w:val="27"/>
        </w:rPr>
        <w:t xml:space="preserve"> </w:t>
      </w:r>
      <w:r w:rsidRPr="006E332A" w:rsidR="00AF29FA">
        <w:rPr>
          <w:sz w:val="27"/>
          <w:szCs w:val="27"/>
        </w:rPr>
        <w:t>30</w:t>
      </w:r>
      <w:r w:rsidRPr="006E332A" w:rsidR="008C0BD0">
        <w:rPr>
          <w:sz w:val="27"/>
          <w:szCs w:val="27"/>
        </w:rPr>
        <w:t xml:space="preserve"> </w:t>
      </w:r>
      <w:r w:rsidRPr="006E332A" w:rsidR="0025471A">
        <w:rPr>
          <w:sz w:val="27"/>
          <w:szCs w:val="27"/>
        </w:rPr>
        <w:t>января</w:t>
      </w:r>
      <w:r w:rsidRPr="006E332A" w:rsidR="008C0BD0">
        <w:rPr>
          <w:sz w:val="27"/>
          <w:szCs w:val="27"/>
        </w:rPr>
        <w:t xml:space="preserve"> 202</w:t>
      </w:r>
      <w:r w:rsidRPr="006E332A" w:rsidR="0025471A">
        <w:rPr>
          <w:sz w:val="27"/>
          <w:szCs w:val="27"/>
        </w:rPr>
        <w:t>5</w:t>
      </w:r>
      <w:r w:rsidRPr="006E332A" w:rsidR="00A72F3A">
        <w:rPr>
          <w:sz w:val="27"/>
          <w:szCs w:val="27"/>
        </w:rPr>
        <w:t xml:space="preserve"> года</w:t>
      </w:r>
      <w:r w:rsidRPr="006E332A">
        <w:rPr>
          <w:sz w:val="27"/>
          <w:szCs w:val="27"/>
        </w:rPr>
        <w:tab/>
        <w:t xml:space="preserve">                                               </w:t>
      </w:r>
      <w:r w:rsidRPr="006E332A" w:rsidR="008C0BD0">
        <w:rPr>
          <w:sz w:val="27"/>
          <w:szCs w:val="27"/>
        </w:rPr>
        <w:t xml:space="preserve">     </w:t>
      </w:r>
      <w:r w:rsidRPr="006E332A">
        <w:rPr>
          <w:sz w:val="27"/>
          <w:szCs w:val="27"/>
        </w:rPr>
        <w:tab/>
      </w:r>
      <w:r w:rsidRPr="006E332A" w:rsidR="00E671E9">
        <w:rPr>
          <w:sz w:val="27"/>
          <w:szCs w:val="27"/>
        </w:rPr>
        <w:t xml:space="preserve">       </w:t>
      </w:r>
      <w:r w:rsidRPr="006E332A">
        <w:rPr>
          <w:sz w:val="27"/>
          <w:szCs w:val="27"/>
        </w:rPr>
        <w:t>г</w:t>
      </w:r>
      <w:r w:rsidRPr="006E332A" w:rsidR="008C0BD0">
        <w:rPr>
          <w:sz w:val="27"/>
          <w:szCs w:val="27"/>
        </w:rPr>
        <w:t>.</w:t>
      </w:r>
      <w:r w:rsidRPr="006E332A">
        <w:rPr>
          <w:sz w:val="27"/>
          <w:szCs w:val="27"/>
        </w:rPr>
        <w:t xml:space="preserve"> Симферополь</w:t>
      </w:r>
    </w:p>
    <w:p w:rsidR="004855E1" w:rsidRPr="006E332A" w:rsidP="00F5223A">
      <w:pPr>
        <w:pStyle w:val="1"/>
        <w:ind w:firstLine="0"/>
        <w:rPr>
          <w:sz w:val="27"/>
          <w:szCs w:val="27"/>
        </w:rPr>
      </w:pPr>
    </w:p>
    <w:p w:rsidR="004855E1" w:rsidRPr="006E332A" w:rsidP="00916A9A">
      <w:pPr>
        <w:pStyle w:val="1"/>
        <w:rPr>
          <w:sz w:val="27"/>
          <w:szCs w:val="27"/>
        </w:rPr>
      </w:pPr>
      <w:r w:rsidRPr="006E332A">
        <w:rPr>
          <w:sz w:val="27"/>
          <w:szCs w:val="27"/>
        </w:rPr>
        <w:tab/>
      </w:r>
      <w:r w:rsidRPr="006E332A" w:rsidR="00383547">
        <w:rPr>
          <w:sz w:val="27"/>
          <w:szCs w:val="27"/>
        </w:rPr>
        <w:t xml:space="preserve">Мировой судья судебного участка № </w:t>
      </w:r>
      <w:r w:rsidRPr="006E332A" w:rsidR="008C0BD0">
        <w:rPr>
          <w:sz w:val="27"/>
          <w:szCs w:val="27"/>
        </w:rPr>
        <w:t>79</w:t>
      </w:r>
      <w:r w:rsidRPr="006E332A" w:rsidR="00383547">
        <w:rPr>
          <w:sz w:val="27"/>
          <w:szCs w:val="27"/>
        </w:rPr>
        <w:t xml:space="preserve"> Симферопольского судебного района (Симферопольский муниципальный район) Республики Крым </w:t>
      </w:r>
      <w:r w:rsidRPr="006E332A" w:rsidR="008C0BD0">
        <w:rPr>
          <w:sz w:val="27"/>
          <w:szCs w:val="27"/>
        </w:rPr>
        <w:t>Бора И.Ю.,</w:t>
      </w:r>
      <w:r w:rsidRPr="006E332A">
        <w:rPr>
          <w:sz w:val="27"/>
          <w:szCs w:val="27"/>
        </w:rPr>
        <w:t xml:space="preserve"> </w:t>
      </w:r>
      <w:r w:rsidRPr="006E332A" w:rsidR="00505295">
        <w:rPr>
          <w:sz w:val="27"/>
          <w:szCs w:val="27"/>
        </w:rPr>
        <w:t xml:space="preserve">рассмотрев </w:t>
      </w:r>
      <w:r w:rsidRPr="006E332A" w:rsidR="008C0BD0">
        <w:rPr>
          <w:sz w:val="27"/>
          <w:szCs w:val="27"/>
        </w:rPr>
        <w:t>дело об административном правонарушении</w:t>
      </w:r>
      <w:r w:rsidRPr="006E332A" w:rsidR="00505295">
        <w:rPr>
          <w:sz w:val="27"/>
          <w:szCs w:val="27"/>
        </w:rPr>
        <w:t xml:space="preserve"> в отношении</w:t>
      </w:r>
      <w:r w:rsidRPr="006E332A" w:rsidR="008C0BD0">
        <w:rPr>
          <w:sz w:val="27"/>
          <w:szCs w:val="27"/>
        </w:rPr>
        <w:t>:</w:t>
      </w:r>
    </w:p>
    <w:p w:rsidR="000A5ADD" w:rsidRPr="006E332A" w:rsidP="007D3815">
      <w:pPr>
        <w:pStyle w:val="1"/>
        <w:rPr>
          <w:sz w:val="27"/>
          <w:szCs w:val="27"/>
        </w:rPr>
      </w:pPr>
      <w:r w:rsidRPr="006E332A">
        <w:rPr>
          <w:sz w:val="27"/>
          <w:szCs w:val="27"/>
        </w:rPr>
        <w:t xml:space="preserve">Корчагина </w:t>
      </w:r>
      <w:r w:rsidR="00275FC6">
        <w:rPr>
          <w:sz w:val="27"/>
          <w:szCs w:val="27"/>
        </w:rPr>
        <w:t>А.Н.</w:t>
      </w:r>
      <w:r w:rsidRPr="006E332A" w:rsidR="00A90715">
        <w:rPr>
          <w:sz w:val="27"/>
          <w:szCs w:val="27"/>
        </w:rPr>
        <w:t xml:space="preserve">, </w:t>
      </w:r>
      <w:r w:rsidR="00275FC6">
        <w:rPr>
          <w:sz w:val="27"/>
          <w:szCs w:val="27"/>
        </w:rPr>
        <w:t xml:space="preserve">*** </w:t>
      </w:r>
      <w:r w:rsidRPr="006E332A" w:rsidR="008422F3">
        <w:rPr>
          <w:sz w:val="27"/>
          <w:szCs w:val="27"/>
        </w:rPr>
        <w:t>года рождения, место рождения:</w:t>
      </w:r>
      <w:r w:rsidRPr="006E332A" w:rsidR="00A90715">
        <w:rPr>
          <w:sz w:val="27"/>
          <w:szCs w:val="27"/>
        </w:rPr>
        <w:t xml:space="preserve"> </w:t>
      </w:r>
      <w:r w:rsidR="00275FC6">
        <w:rPr>
          <w:sz w:val="27"/>
          <w:szCs w:val="27"/>
        </w:rPr>
        <w:t>***</w:t>
      </w:r>
      <w:r w:rsidR="00275FC6">
        <w:rPr>
          <w:sz w:val="27"/>
          <w:szCs w:val="27"/>
        </w:rPr>
        <w:t xml:space="preserve"> </w:t>
      </w:r>
      <w:r w:rsidRPr="006E332A" w:rsidR="0025471A">
        <w:rPr>
          <w:sz w:val="27"/>
          <w:szCs w:val="27"/>
        </w:rPr>
        <w:t>,</w:t>
      </w:r>
      <w:r w:rsidRPr="006E332A" w:rsidR="00A90715">
        <w:rPr>
          <w:sz w:val="27"/>
          <w:szCs w:val="27"/>
        </w:rPr>
        <w:t xml:space="preserve"> </w:t>
      </w:r>
      <w:r w:rsidRPr="006E332A" w:rsidR="008422F3">
        <w:rPr>
          <w:sz w:val="27"/>
          <w:szCs w:val="27"/>
        </w:rPr>
        <w:t xml:space="preserve">паспорт </w:t>
      </w:r>
      <w:r w:rsidR="00275FC6">
        <w:rPr>
          <w:sz w:val="27"/>
          <w:szCs w:val="27"/>
        </w:rPr>
        <w:t xml:space="preserve">*** </w:t>
      </w:r>
      <w:r w:rsidRPr="006E332A" w:rsidR="008422F3">
        <w:rPr>
          <w:sz w:val="27"/>
          <w:szCs w:val="27"/>
        </w:rPr>
        <w:t xml:space="preserve">, </w:t>
      </w:r>
      <w:r w:rsidRPr="006E332A" w:rsidR="00A90715">
        <w:rPr>
          <w:sz w:val="27"/>
          <w:szCs w:val="27"/>
        </w:rPr>
        <w:t xml:space="preserve">адрес </w:t>
      </w:r>
      <w:r w:rsidRPr="006E332A" w:rsidR="008422F3">
        <w:rPr>
          <w:sz w:val="27"/>
          <w:szCs w:val="27"/>
        </w:rPr>
        <w:t>регистрации</w:t>
      </w:r>
      <w:r w:rsidRPr="006E332A" w:rsidR="00A90715">
        <w:rPr>
          <w:sz w:val="27"/>
          <w:szCs w:val="27"/>
        </w:rPr>
        <w:t xml:space="preserve">: </w:t>
      </w:r>
      <w:r w:rsidR="00275FC6">
        <w:rPr>
          <w:sz w:val="27"/>
          <w:szCs w:val="27"/>
        </w:rPr>
        <w:t xml:space="preserve">*** </w:t>
      </w:r>
      <w:r w:rsidRPr="006E332A" w:rsidR="007D3815">
        <w:rPr>
          <w:sz w:val="27"/>
          <w:szCs w:val="27"/>
        </w:rPr>
        <w:t xml:space="preserve">, </w:t>
      </w:r>
      <w:r w:rsidRPr="006E332A" w:rsidR="00A90715">
        <w:rPr>
          <w:sz w:val="27"/>
          <w:szCs w:val="27"/>
        </w:rPr>
        <w:t xml:space="preserve">место работы: </w:t>
      </w:r>
      <w:r w:rsidR="00275FC6">
        <w:rPr>
          <w:sz w:val="27"/>
          <w:szCs w:val="27"/>
        </w:rPr>
        <w:t xml:space="preserve">*** </w:t>
      </w:r>
      <w:r w:rsidRPr="006E332A" w:rsidR="00A90715">
        <w:rPr>
          <w:sz w:val="27"/>
          <w:szCs w:val="27"/>
        </w:rPr>
        <w:t>, занимаемая должность</w:t>
      </w:r>
      <w:r w:rsidRPr="006E332A" w:rsidR="007D3815">
        <w:rPr>
          <w:sz w:val="27"/>
          <w:szCs w:val="27"/>
        </w:rPr>
        <w:t xml:space="preserve"> –</w:t>
      </w:r>
      <w:r w:rsidRPr="006E332A" w:rsidR="00A90715">
        <w:rPr>
          <w:sz w:val="27"/>
          <w:szCs w:val="27"/>
        </w:rPr>
        <w:t xml:space="preserve"> </w:t>
      </w:r>
      <w:r w:rsidR="00275FC6">
        <w:rPr>
          <w:sz w:val="27"/>
          <w:szCs w:val="27"/>
        </w:rPr>
        <w:t xml:space="preserve">*** </w:t>
      </w:r>
      <w:r w:rsidRPr="006E332A" w:rsidR="007D3815">
        <w:rPr>
          <w:sz w:val="27"/>
          <w:szCs w:val="27"/>
        </w:rPr>
        <w:t xml:space="preserve">, </w:t>
      </w:r>
      <w:r w:rsidRPr="006E332A" w:rsidR="00A90715">
        <w:rPr>
          <w:sz w:val="27"/>
          <w:szCs w:val="27"/>
        </w:rPr>
        <w:t>по ч</w:t>
      </w:r>
      <w:r w:rsidRPr="006E332A" w:rsidR="007D3815">
        <w:rPr>
          <w:sz w:val="27"/>
          <w:szCs w:val="27"/>
        </w:rPr>
        <w:t>.</w:t>
      </w:r>
      <w:r w:rsidRPr="006E332A" w:rsidR="00A90715">
        <w:rPr>
          <w:sz w:val="27"/>
          <w:szCs w:val="27"/>
        </w:rPr>
        <w:t xml:space="preserve"> 1 ст</w:t>
      </w:r>
      <w:r w:rsidRPr="006E332A" w:rsidR="007D3815">
        <w:rPr>
          <w:sz w:val="27"/>
          <w:szCs w:val="27"/>
        </w:rPr>
        <w:t>.</w:t>
      </w:r>
      <w:r w:rsidRPr="006E332A" w:rsidR="00A90715">
        <w:rPr>
          <w:sz w:val="27"/>
          <w:szCs w:val="27"/>
        </w:rPr>
        <w:t xml:space="preserve"> 20.7 Ко</w:t>
      </w:r>
      <w:r w:rsidRPr="006E332A" w:rsidR="007D3815">
        <w:rPr>
          <w:sz w:val="27"/>
          <w:szCs w:val="27"/>
        </w:rPr>
        <w:t>декса об административных правонарушений Российской Федерации,</w:t>
      </w:r>
      <w:r w:rsidRPr="006E332A" w:rsidR="00A90715">
        <w:rPr>
          <w:sz w:val="27"/>
          <w:szCs w:val="27"/>
        </w:rPr>
        <w:t xml:space="preserve">      </w:t>
      </w:r>
    </w:p>
    <w:p w:rsidR="00016777" w:rsidRPr="006E332A" w:rsidP="00916A9A">
      <w:pPr>
        <w:pStyle w:val="1"/>
        <w:rPr>
          <w:b/>
          <w:sz w:val="27"/>
          <w:szCs w:val="27"/>
        </w:rPr>
      </w:pPr>
      <w:r w:rsidRPr="006E332A">
        <w:rPr>
          <w:b/>
          <w:sz w:val="27"/>
          <w:szCs w:val="27"/>
        </w:rPr>
        <w:t xml:space="preserve">           </w:t>
      </w:r>
      <w:r w:rsidRPr="006E332A" w:rsidR="00F5223A">
        <w:rPr>
          <w:b/>
          <w:sz w:val="27"/>
          <w:szCs w:val="27"/>
        </w:rPr>
        <w:t xml:space="preserve">                             </w:t>
      </w:r>
    </w:p>
    <w:p w:rsidR="00916A9A" w:rsidRPr="006E332A" w:rsidP="00D76175">
      <w:pPr>
        <w:pStyle w:val="1"/>
        <w:jc w:val="center"/>
        <w:rPr>
          <w:sz w:val="27"/>
          <w:szCs w:val="27"/>
        </w:rPr>
      </w:pPr>
      <w:r w:rsidRPr="006E332A">
        <w:rPr>
          <w:sz w:val="27"/>
          <w:szCs w:val="27"/>
        </w:rPr>
        <w:t>УСТАНОВИЛ</w:t>
      </w:r>
      <w:r w:rsidRPr="006E332A" w:rsidR="00A90715">
        <w:rPr>
          <w:sz w:val="27"/>
          <w:szCs w:val="27"/>
        </w:rPr>
        <w:t>:</w:t>
      </w:r>
    </w:p>
    <w:p w:rsidR="00F17131" w:rsidRPr="006E332A" w:rsidP="0041231A">
      <w:pPr>
        <w:pStyle w:val="1"/>
        <w:rPr>
          <w:sz w:val="27"/>
          <w:szCs w:val="27"/>
        </w:rPr>
      </w:pPr>
      <w:r w:rsidRPr="006E332A">
        <w:rPr>
          <w:sz w:val="27"/>
          <w:szCs w:val="27"/>
        </w:rPr>
        <w:t>Государственный</w:t>
      </w:r>
      <w:r w:rsidRPr="006E332A" w:rsidR="00A90715">
        <w:rPr>
          <w:sz w:val="27"/>
          <w:szCs w:val="27"/>
        </w:rPr>
        <w:t xml:space="preserve"> инспектор Симферопольского района Республики Крым по пожарному надзору </w:t>
      </w:r>
      <w:r w:rsidRPr="006E332A" w:rsidR="00FC3EC5">
        <w:rPr>
          <w:sz w:val="27"/>
          <w:szCs w:val="27"/>
        </w:rPr>
        <w:t>–</w:t>
      </w:r>
      <w:r w:rsidRPr="006E332A">
        <w:rPr>
          <w:sz w:val="27"/>
          <w:szCs w:val="27"/>
        </w:rPr>
        <w:t xml:space="preserve"> И</w:t>
      </w:r>
      <w:r w:rsidRPr="006E332A" w:rsidR="00FC3EC5">
        <w:rPr>
          <w:sz w:val="27"/>
          <w:szCs w:val="27"/>
        </w:rPr>
        <w:t>нспектор</w:t>
      </w:r>
      <w:r w:rsidRPr="006E332A" w:rsidR="00A90715">
        <w:rPr>
          <w:sz w:val="27"/>
          <w:szCs w:val="27"/>
        </w:rPr>
        <w:t xml:space="preserve"> отдела надзорной деятельности по Симферопольскому району УНДиПР ГУ МЧС России по Республике Крым старший лейтенант внутренней службы </w:t>
      </w:r>
      <w:r w:rsidRPr="006E332A">
        <w:rPr>
          <w:sz w:val="27"/>
          <w:szCs w:val="27"/>
        </w:rPr>
        <w:t>Скорозвон</w:t>
      </w:r>
      <w:r w:rsidRPr="006E332A" w:rsidR="00A90715">
        <w:rPr>
          <w:sz w:val="27"/>
          <w:szCs w:val="27"/>
        </w:rPr>
        <w:t xml:space="preserve"> </w:t>
      </w:r>
      <w:r w:rsidRPr="006E332A">
        <w:rPr>
          <w:sz w:val="27"/>
          <w:szCs w:val="27"/>
        </w:rPr>
        <w:t>К</w:t>
      </w:r>
      <w:r w:rsidRPr="006E332A" w:rsidR="00A90715">
        <w:rPr>
          <w:sz w:val="27"/>
          <w:szCs w:val="27"/>
        </w:rPr>
        <w:t>.</w:t>
      </w:r>
      <w:r w:rsidRPr="006E332A">
        <w:rPr>
          <w:sz w:val="27"/>
          <w:szCs w:val="27"/>
        </w:rPr>
        <w:t>В</w:t>
      </w:r>
      <w:r w:rsidRPr="006E332A" w:rsidR="00A90715">
        <w:rPr>
          <w:sz w:val="27"/>
          <w:szCs w:val="27"/>
        </w:rPr>
        <w:t xml:space="preserve">. составил в отношении </w:t>
      </w:r>
      <w:r w:rsidRPr="006E332A" w:rsidR="0083323E">
        <w:rPr>
          <w:sz w:val="27"/>
          <w:szCs w:val="27"/>
        </w:rPr>
        <w:t>Корчагина А</w:t>
      </w:r>
      <w:r w:rsidRPr="006E332A" w:rsidR="00FC3EC5">
        <w:rPr>
          <w:sz w:val="27"/>
          <w:szCs w:val="27"/>
        </w:rPr>
        <w:t>.</w:t>
      </w:r>
      <w:r w:rsidRPr="006E332A" w:rsidR="0083323E">
        <w:rPr>
          <w:sz w:val="27"/>
          <w:szCs w:val="27"/>
        </w:rPr>
        <w:t>Н</w:t>
      </w:r>
      <w:r w:rsidRPr="006E332A" w:rsidR="00FC3EC5">
        <w:rPr>
          <w:sz w:val="27"/>
          <w:szCs w:val="27"/>
        </w:rPr>
        <w:t>.</w:t>
      </w:r>
      <w:r w:rsidRPr="006E332A" w:rsidR="00A90715">
        <w:rPr>
          <w:sz w:val="27"/>
          <w:szCs w:val="27"/>
        </w:rPr>
        <w:t xml:space="preserve"> протокол об административном правонарушении</w:t>
      </w:r>
      <w:r w:rsidRPr="006E332A" w:rsidR="00CA2D50">
        <w:rPr>
          <w:sz w:val="27"/>
          <w:szCs w:val="27"/>
        </w:rPr>
        <w:t xml:space="preserve"> </w:t>
      </w:r>
      <w:r w:rsidRPr="006E332A" w:rsidR="00D314A6">
        <w:rPr>
          <w:sz w:val="27"/>
          <w:szCs w:val="27"/>
        </w:rPr>
        <w:t>№</w:t>
      </w:r>
      <w:r w:rsidRPr="006E332A" w:rsidR="00CF7CCB">
        <w:rPr>
          <w:sz w:val="27"/>
          <w:szCs w:val="27"/>
        </w:rPr>
        <w:t>241</w:t>
      </w:r>
      <w:r w:rsidRPr="006E332A" w:rsidR="0083323E">
        <w:rPr>
          <w:sz w:val="27"/>
          <w:szCs w:val="27"/>
        </w:rPr>
        <w:t>1</w:t>
      </w:r>
      <w:r w:rsidRPr="006E332A" w:rsidR="00FC3EC5">
        <w:rPr>
          <w:sz w:val="27"/>
          <w:szCs w:val="27"/>
        </w:rPr>
        <w:t>-</w:t>
      </w:r>
      <w:r w:rsidRPr="006E332A" w:rsidR="00CF7CCB">
        <w:rPr>
          <w:sz w:val="27"/>
          <w:szCs w:val="27"/>
        </w:rPr>
        <w:t>91</w:t>
      </w:r>
      <w:r w:rsidRPr="006E332A" w:rsidR="00FC3EC5">
        <w:rPr>
          <w:sz w:val="27"/>
          <w:szCs w:val="27"/>
        </w:rPr>
        <w:t>-</w:t>
      </w:r>
      <w:r w:rsidRPr="006E332A" w:rsidR="00CF7CCB">
        <w:rPr>
          <w:sz w:val="27"/>
          <w:szCs w:val="27"/>
        </w:rPr>
        <w:t>131-</w:t>
      </w:r>
      <w:r w:rsidRPr="006E332A" w:rsidR="0083323E">
        <w:rPr>
          <w:sz w:val="27"/>
          <w:szCs w:val="27"/>
        </w:rPr>
        <w:t>00026</w:t>
      </w:r>
      <w:r w:rsidRPr="006E332A" w:rsidR="00A90715">
        <w:rPr>
          <w:sz w:val="27"/>
          <w:szCs w:val="27"/>
        </w:rPr>
        <w:t xml:space="preserve">, из которого следует, что </w:t>
      </w:r>
      <w:r w:rsidRPr="006E332A" w:rsidR="00CF7CCB">
        <w:rPr>
          <w:sz w:val="27"/>
          <w:szCs w:val="27"/>
        </w:rPr>
        <w:t>1</w:t>
      </w:r>
      <w:r w:rsidRPr="006E332A" w:rsidR="0083323E">
        <w:rPr>
          <w:sz w:val="27"/>
          <w:szCs w:val="27"/>
        </w:rPr>
        <w:t>2</w:t>
      </w:r>
      <w:r w:rsidRPr="006E332A" w:rsidR="00A90715">
        <w:rPr>
          <w:sz w:val="27"/>
          <w:szCs w:val="27"/>
        </w:rPr>
        <w:t>.</w:t>
      </w:r>
      <w:r w:rsidRPr="006E332A" w:rsidR="00CF7CCB">
        <w:rPr>
          <w:sz w:val="27"/>
          <w:szCs w:val="27"/>
        </w:rPr>
        <w:t>11</w:t>
      </w:r>
      <w:r w:rsidRPr="006E332A" w:rsidR="00A90715">
        <w:rPr>
          <w:sz w:val="27"/>
          <w:szCs w:val="27"/>
        </w:rPr>
        <w:t>.202</w:t>
      </w:r>
      <w:r w:rsidRPr="006E332A" w:rsidR="00FC3EC5">
        <w:rPr>
          <w:sz w:val="27"/>
          <w:szCs w:val="27"/>
        </w:rPr>
        <w:t>4</w:t>
      </w:r>
      <w:r w:rsidRPr="006E332A" w:rsidR="00A90715">
        <w:rPr>
          <w:sz w:val="27"/>
          <w:szCs w:val="27"/>
        </w:rPr>
        <w:t xml:space="preserve"> г. в 1</w:t>
      </w:r>
      <w:r w:rsidRPr="006E332A" w:rsidR="00CF7CCB">
        <w:rPr>
          <w:sz w:val="27"/>
          <w:szCs w:val="27"/>
        </w:rPr>
        <w:t>2</w:t>
      </w:r>
      <w:r w:rsidRPr="006E332A" w:rsidR="00A90715">
        <w:rPr>
          <w:sz w:val="27"/>
          <w:szCs w:val="27"/>
        </w:rPr>
        <w:t xml:space="preserve"> час. </w:t>
      </w:r>
      <w:r w:rsidRPr="006E332A" w:rsidR="006A53D0">
        <w:rPr>
          <w:sz w:val="27"/>
          <w:szCs w:val="27"/>
        </w:rPr>
        <w:t>00</w:t>
      </w:r>
      <w:r w:rsidRPr="006E332A" w:rsidR="00A90715">
        <w:rPr>
          <w:sz w:val="27"/>
          <w:szCs w:val="27"/>
        </w:rPr>
        <w:t xml:space="preserve"> мин. в </w:t>
      </w:r>
      <w:r w:rsidRPr="006E332A" w:rsidR="00CF7CCB">
        <w:rPr>
          <w:sz w:val="27"/>
          <w:szCs w:val="27"/>
        </w:rPr>
        <w:t xml:space="preserve">помещениях защитного сооружения гражданской обороны </w:t>
      </w:r>
      <w:r w:rsidR="00275FC6">
        <w:rPr>
          <w:sz w:val="27"/>
          <w:szCs w:val="27"/>
        </w:rPr>
        <w:t>***</w:t>
      </w:r>
      <w:r w:rsidR="00275FC6">
        <w:rPr>
          <w:sz w:val="27"/>
          <w:szCs w:val="27"/>
        </w:rPr>
        <w:t xml:space="preserve"> </w:t>
      </w:r>
      <w:r w:rsidRPr="006E332A" w:rsidR="00A0465A">
        <w:rPr>
          <w:sz w:val="27"/>
          <w:szCs w:val="27"/>
        </w:rPr>
        <w:t>,</w:t>
      </w:r>
      <w:r w:rsidRPr="006E332A" w:rsidR="00A0465A">
        <w:rPr>
          <w:sz w:val="27"/>
          <w:szCs w:val="27"/>
        </w:rPr>
        <w:t xml:space="preserve"> расположенного</w:t>
      </w:r>
      <w:r w:rsidRPr="006E332A" w:rsidR="00A90715">
        <w:rPr>
          <w:sz w:val="27"/>
          <w:szCs w:val="27"/>
        </w:rPr>
        <w:t xml:space="preserve"> по </w:t>
      </w:r>
      <w:r w:rsidRPr="006E332A" w:rsidR="00DE414E">
        <w:rPr>
          <w:sz w:val="27"/>
          <w:szCs w:val="27"/>
        </w:rPr>
        <w:t>адресу</w:t>
      </w:r>
      <w:r w:rsidRPr="006E332A" w:rsidR="00A90715">
        <w:rPr>
          <w:sz w:val="27"/>
          <w:szCs w:val="27"/>
        </w:rPr>
        <w:t xml:space="preserve">: </w:t>
      </w:r>
      <w:r w:rsidR="00275FC6">
        <w:rPr>
          <w:sz w:val="27"/>
          <w:szCs w:val="27"/>
        </w:rPr>
        <w:t>***</w:t>
      </w:r>
      <w:r w:rsidR="00275FC6">
        <w:rPr>
          <w:sz w:val="27"/>
          <w:szCs w:val="27"/>
        </w:rPr>
        <w:t xml:space="preserve"> </w:t>
      </w:r>
      <w:r w:rsidRPr="006E332A" w:rsidR="00A90715">
        <w:rPr>
          <w:sz w:val="27"/>
          <w:szCs w:val="27"/>
        </w:rPr>
        <w:t>,</w:t>
      </w:r>
      <w:r w:rsidRPr="006E332A" w:rsidR="00A90715">
        <w:rPr>
          <w:sz w:val="27"/>
          <w:szCs w:val="27"/>
        </w:rPr>
        <w:t xml:space="preserve"> были выявлены признаки административного правонарушения, а именно не выполнение требований и мероприятий в области гражданской обороны. </w:t>
      </w:r>
    </w:p>
    <w:p w:rsidR="00F17131" w:rsidRPr="006E332A" w:rsidP="0041231A">
      <w:pPr>
        <w:pStyle w:val="1"/>
        <w:rPr>
          <w:sz w:val="27"/>
          <w:szCs w:val="27"/>
        </w:rPr>
      </w:pPr>
      <w:r w:rsidRPr="006E332A">
        <w:rPr>
          <w:sz w:val="27"/>
          <w:szCs w:val="27"/>
        </w:rPr>
        <w:t>По результатам выездной проверки установлено: выявлены нарушения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 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w:t>
      </w:r>
      <w:r w:rsidRPr="006E332A">
        <w:rPr>
          <w:sz w:val="27"/>
          <w:szCs w:val="27"/>
        </w:rPr>
        <w:t xml:space="preserve"> неисполнении ранее принятого решения контрольного (надзорного) органа, </w:t>
      </w:r>
      <w:r w:rsidRPr="006E332A">
        <w:rPr>
          <w:sz w:val="27"/>
          <w:szCs w:val="27"/>
        </w:rPr>
        <w:t>являющихся</w:t>
      </w:r>
      <w:r w:rsidRPr="006E332A">
        <w:rPr>
          <w:sz w:val="27"/>
          <w:szCs w:val="27"/>
        </w:rPr>
        <w:t xml:space="preserve"> предметом выездной проверки. </w:t>
      </w:r>
    </w:p>
    <w:p w:rsidR="00A00B6C" w:rsidRPr="006E332A" w:rsidP="00A00B6C">
      <w:pPr>
        <w:pStyle w:val="1"/>
        <w:rPr>
          <w:sz w:val="27"/>
          <w:szCs w:val="27"/>
        </w:rPr>
      </w:pPr>
      <w:r w:rsidRPr="006E332A">
        <w:rPr>
          <w:sz w:val="27"/>
          <w:szCs w:val="27"/>
        </w:rPr>
        <w:t xml:space="preserve">Установлены следующие нарушения, а именно: </w:t>
      </w:r>
    </w:p>
    <w:p w:rsidR="00A00B6C" w:rsidRPr="006E332A" w:rsidP="00A00B6C">
      <w:pPr>
        <w:pStyle w:val="1"/>
        <w:rPr>
          <w:sz w:val="27"/>
          <w:szCs w:val="27"/>
        </w:rPr>
      </w:pPr>
      <w:r w:rsidRPr="006E332A">
        <w:rPr>
          <w:sz w:val="27"/>
          <w:szCs w:val="27"/>
        </w:rPr>
        <w:t xml:space="preserve">- </w:t>
      </w:r>
      <w:r w:rsidR="00275FC6">
        <w:rPr>
          <w:sz w:val="27"/>
          <w:szCs w:val="27"/>
        </w:rPr>
        <w:t xml:space="preserve">*** </w:t>
      </w:r>
      <w:r w:rsidRPr="006E332A" w:rsidR="0096754E">
        <w:rPr>
          <w:sz w:val="27"/>
          <w:szCs w:val="27"/>
        </w:rPr>
        <w:t xml:space="preserve"> в пределах своих полномочий и в порядке, установленном п.3</w:t>
      </w:r>
      <w:r w:rsidRPr="006E332A">
        <w:rPr>
          <w:sz w:val="27"/>
          <w:szCs w:val="27"/>
        </w:rPr>
        <w:t xml:space="preserve"> </w:t>
      </w:r>
      <w:r w:rsidRPr="006E332A" w:rsidR="0096754E">
        <w:rPr>
          <w:sz w:val="27"/>
          <w:szCs w:val="27"/>
        </w:rPr>
        <w:t>Постановлени</w:t>
      </w:r>
      <w:r w:rsidRPr="006E332A">
        <w:rPr>
          <w:sz w:val="27"/>
          <w:szCs w:val="27"/>
        </w:rPr>
        <w:t>я</w:t>
      </w:r>
      <w:r w:rsidRPr="006E332A" w:rsidR="0096754E">
        <w:rPr>
          <w:sz w:val="27"/>
          <w:szCs w:val="27"/>
        </w:rPr>
        <w:t xml:space="preserve"> Правительства РФ от 27 апреля 2000 г. N 379 "</w:t>
      </w:r>
      <w:r w:rsidRPr="006E332A">
        <w:rPr>
          <w:sz w:val="27"/>
          <w:szCs w:val="27"/>
        </w:rPr>
        <w:t>О</w:t>
      </w:r>
      <w:r w:rsidRPr="006E332A" w:rsidR="0096754E">
        <w:rPr>
          <w:sz w:val="27"/>
          <w:szCs w:val="27"/>
        </w:rPr>
        <w:t xml:space="preserve"> накоплении, хранении и использовании в целях гражданской обороны запасов материально-технических, продовольственных, медицинских и иных (далее по тексту - ПП РФ </w:t>
      </w:r>
      <w:r w:rsidRPr="006E332A">
        <w:rPr>
          <w:sz w:val="27"/>
          <w:szCs w:val="27"/>
        </w:rPr>
        <w:t xml:space="preserve">№ </w:t>
      </w:r>
      <w:r w:rsidRPr="006E332A" w:rsidR="0096754E">
        <w:rPr>
          <w:sz w:val="27"/>
          <w:szCs w:val="27"/>
        </w:rPr>
        <w:t>379) не создала и не содержит в целях гражданской обороны запасы</w:t>
      </w:r>
      <w:r w:rsidRPr="006E332A">
        <w:rPr>
          <w:sz w:val="27"/>
          <w:szCs w:val="27"/>
        </w:rPr>
        <w:t xml:space="preserve"> </w:t>
      </w:r>
      <w:r w:rsidRPr="006E332A" w:rsidR="0096754E">
        <w:rPr>
          <w:sz w:val="27"/>
          <w:szCs w:val="27"/>
        </w:rPr>
        <w:t>материально-технических средств, что включает в се</w:t>
      </w:r>
      <w:r w:rsidRPr="006E332A">
        <w:rPr>
          <w:sz w:val="27"/>
          <w:szCs w:val="27"/>
        </w:rPr>
        <w:t>б</w:t>
      </w:r>
      <w:r w:rsidRPr="006E332A" w:rsidR="0096754E">
        <w:rPr>
          <w:sz w:val="27"/>
          <w:szCs w:val="27"/>
        </w:rPr>
        <w:t>я специальную и автотранспортную</w:t>
      </w:r>
      <w:r w:rsidRPr="006E332A" w:rsidR="0096754E">
        <w:rPr>
          <w:sz w:val="27"/>
          <w:szCs w:val="27"/>
        </w:rPr>
        <w:t xml:space="preserve"> технику, средства малой механизации, приборы, оборудование и другие средства (часть 1 статьи 9 Федеральный закон от 12.02.1998 </w:t>
      </w:r>
      <w:r w:rsidRPr="006E332A" w:rsidR="006E332A">
        <w:rPr>
          <w:sz w:val="27"/>
          <w:szCs w:val="27"/>
        </w:rPr>
        <w:t xml:space="preserve">№ 28-ФЗ </w:t>
      </w:r>
      <w:r w:rsidRPr="006E332A" w:rsidR="0096754E">
        <w:rPr>
          <w:sz w:val="27"/>
          <w:szCs w:val="27"/>
        </w:rPr>
        <w:t>"О гражданской обороне" (далее по тексту - Федеральн</w:t>
      </w:r>
      <w:r w:rsidRPr="006E332A">
        <w:rPr>
          <w:sz w:val="27"/>
          <w:szCs w:val="27"/>
        </w:rPr>
        <w:t>ый закон</w:t>
      </w:r>
      <w:r w:rsidRPr="006E332A" w:rsidR="0096754E">
        <w:rPr>
          <w:sz w:val="27"/>
          <w:szCs w:val="27"/>
        </w:rPr>
        <w:t xml:space="preserve"> </w:t>
      </w:r>
      <w:r w:rsidRPr="006E332A">
        <w:rPr>
          <w:sz w:val="27"/>
          <w:szCs w:val="27"/>
        </w:rPr>
        <w:t>№</w:t>
      </w:r>
      <w:r w:rsidRPr="006E332A" w:rsidR="0096754E">
        <w:rPr>
          <w:sz w:val="27"/>
          <w:szCs w:val="27"/>
        </w:rPr>
        <w:t xml:space="preserve"> 28-Ф3);</w:t>
      </w:r>
    </w:p>
    <w:p w:rsidR="00BA5760" w:rsidRPr="006E332A" w:rsidP="00BA5760">
      <w:pPr>
        <w:pStyle w:val="1"/>
        <w:rPr>
          <w:sz w:val="27"/>
          <w:szCs w:val="27"/>
        </w:rPr>
      </w:pPr>
      <w:r w:rsidRPr="006E332A">
        <w:rPr>
          <w:sz w:val="27"/>
          <w:szCs w:val="27"/>
        </w:rPr>
        <w:t xml:space="preserve">- </w:t>
      </w:r>
      <w:r w:rsidR="00275FC6">
        <w:rPr>
          <w:sz w:val="27"/>
          <w:szCs w:val="27"/>
        </w:rPr>
        <w:t xml:space="preserve">*** </w:t>
      </w:r>
      <w:r w:rsidRPr="006E332A" w:rsidR="0096754E">
        <w:rPr>
          <w:sz w:val="27"/>
          <w:szCs w:val="27"/>
        </w:rPr>
        <w:t xml:space="preserve"> в пределах своих полномочий и в порядке, установленном п.</w:t>
      </w:r>
      <w:r w:rsidRPr="006E332A">
        <w:rPr>
          <w:sz w:val="27"/>
          <w:szCs w:val="27"/>
        </w:rPr>
        <w:t>3</w:t>
      </w:r>
      <w:r w:rsidRPr="006E332A">
        <w:rPr>
          <w:sz w:val="27"/>
          <w:szCs w:val="27"/>
        </w:rPr>
        <w:t xml:space="preserve"> </w:t>
      </w:r>
      <w:r w:rsidRPr="006E332A" w:rsidR="0096754E">
        <w:rPr>
          <w:sz w:val="27"/>
          <w:szCs w:val="27"/>
        </w:rPr>
        <w:t>ПП</w:t>
      </w:r>
      <w:r w:rsidRPr="006E332A">
        <w:rPr>
          <w:sz w:val="27"/>
          <w:szCs w:val="27"/>
        </w:rPr>
        <w:t xml:space="preserve"> </w:t>
      </w:r>
      <w:r w:rsidRPr="006E332A" w:rsidR="0096754E">
        <w:rPr>
          <w:sz w:val="27"/>
          <w:szCs w:val="27"/>
        </w:rPr>
        <w:t xml:space="preserve">РФ </w:t>
      </w:r>
      <w:r w:rsidRPr="006E332A">
        <w:rPr>
          <w:sz w:val="27"/>
          <w:szCs w:val="27"/>
        </w:rPr>
        <w:t xml:space="preserve">№ </w:t>
      </w:r>
      <w:r w:rsidRPr="006E332A" w:rsidR="0096754E">
        <w:rPr>
          <w:sz w:val="27"/>
          <w:szCs w:val="27"/>
        </w:rPr>
        <w:t xml:space="preserve">379 не создала и не содержит в целях гражданской обороны запасы продовольственных средств, что </w:t>
      </w:r>
      <w:r w:rsidRPr="006E332A">
        <w:rPr>
          <w:sz w:val="27"/>
          <w:szCs w:val="27"/>
        </w:rPr>
        <w:t>включает в себя растительные</w:t>
      </w:r>
      <w:r w:rsidRPr="006E332A" w:rsidR="0096754E">
        <w:rPr>
          <w:sz w:val="27"/>
          <w:szCs w:val="27"/>
        </w:rPr>
        <w:t xml:space="preserve"> консервы, соль, сахар, чай и другие </w:t>
      </w:r>
      <w:r w:rsidRPr="006E332A">
        <w:rPr>
          <w:sz w:val="27"/>
          <w:szCs w:val="27"/>
        </w:rPr>
        <w:t xml:space="preserve">продукты (часть 1 </w:t>
      </w:r>
      <w:r w:rsidRPr="006E332A">
        <w:rPr>
          <w:sz w:val="27"/>
          <w:szCs w:val="27"/>
        </w:rPr>
        <w:t>статьи</w:t>
      </w:r>
      <w:r w:rsidRPr="006E332A">
        <w:rPr>
          <w:sz w:val="27"/>
          <w:szCs w:val="27"/>
        </w:rPr>
        <w:t xml:space="preserve"> </w:t>
      </w:r>
      <w:r w:rsidRPr="006E332A">
        <w:rPr>
          <w:sz w:val="27"/>
          <w:szCs w:val="27"/>
        </w:rPr>
        <w:t>9 Федерального закона № 28-Ф3</w:t>
      </w:r>
      <w:r w:rsidRPr="006E332A">
        <w:rPr>
          <w:sz w:val="27"/>
          <w:szCs w:val="27"/>
        </w:rPr>
        <w:t>)</w:t>
      </w:r>
      <w:r w:rsidRPr="006E332A">
        <w:rPr>
          <w:sz w:val="27"/>
          <w:szCs w:val="27"/>
        </w:rPr>
        <w:t>;</w:t>
      </w:r>
    </w:p>
    <w:p w:rsidR="00BA5760" w:rsidRPr="006E332A" w:rsidP="00BA5760">
      <w:pPr>
        <w:pStyle w:val="1"/>
        <w:rPr>
          <w:sz w:val="27"/>
          <w:szCs w:val="27"/>
        </w:rPr>
      </w:pPr>
      <w:r w:rsidRPr="006E332A">
        <w:rPr>
          <w:sz w:val="27"/>
          <w:szCs w:val="27"/>
        </w:rPr>
        <w:t xml:space="preserve">- </w:t>
      </w:r>
      <w:r w:rsidR="00275FC6">
        <w:rPr>
          <w:sz w:val="27"/>
          <w:szCs w:val="27"/>
        </w:rPr>
        <w:t xml:space="preserve">*** </w:t>
      </w:r>
      <w:r w:rsidRPr="006E332A">
        <w:rPr>
          <w:sz w:val="27"/>
          <w:szCs w:val="27"/>
        </w:rPr>
        <w:t xml:space="preserve"> </w:t>
      </w:r>
      <w:r w:rsidRPr="006E332A" w:rsidR="0096754E">
        <w:rPr>
          <w:sz w:val="27"/>
          <w:szCs w:val="27"/>
        </w:rPr>
        <w:t xml:space="preserve">в пределах своих полномочий и в порядке, установленном </w:t>
      </w:r>
      <w:r w:rsidRPr="006E332A">
        <w:rPr>
          <w:sz w:val="27"/>
          <w:szCs w:val="27"/>
        </w:rPr>
        <w:t xml:space="preserve">п.3 ПП РФ № 379 </w:t>
      </w:r>
      <w:r w:rsidRPr="006E332A" w:rsidR="0096754E">
        <w:rPr>
          <w:sz w:val="27"/>
          <w:szCs w:val="27"/>
        </w:rPr>
        <w:t xml:space="preserve">не создала и не содержит в целях гражданской обороны запасы медицинских средств, что включают в себя лекарственные </w:t>
      </w:r>
      <w:r w:rsidRPr="006E332A">
        <w:rPr>
          <w:sz w:val="27"/>
          <w:szCs w:val="27"/>
        </w:rPr>
        <w:t>препараты, медицинские изделия (часть 1 статьи 9 Федерального закона № 28-Ф3);</w:t>
      </w:r>
    </w:p>
    <w:p w:rsidR="00BA5760" w:rsidRPr="006E332A" w:rsidP="00BA5760">
      <w:pPr>
        <w:pStyle w:val="1"/>
        <w:rPr>
          <w:sz w:val="27"/>
          <w:szCs w:val="27"/>
        </w:rPr>
      </w:pPr>
      <w:r w:rsidRPr="006E332A">
        <w:rPr>
          <w:sz w:val="27"/>
          <w:szCs w:val="27"/>
        </w:rPr>
        <w:t xml:space="preserve">- </w:t>
      </w:r>
      <w:r w:rsidR="00275FC6">
        <w:rPr>
          <w:sz w:val="27"/>
          <w:szCs w:val="27"/>
        </w:rPr>
        <w:t xml:space="preserve">*** </w:t>
      </w:r>
      <w:r w:rsidRPr="006E332A" w:rsidR="0096754E">
        <w:rPr>
          <w:sz w:val="27"/>
          <w:szCs w:val="27"/>
        </w:rPr>
        <w:t xml:space="preserve"> в пределах своих полномочий и в порядке, установленном </w:t>
      </w:r>
      <w:r w:rsidRPr="006E332A">
        <w:rPr>
          <w:sz w:val="27"/>
          <w:szCs w:val="27"/>
        </w:rPr>
        <w:t>п.3 ПП РФ № 379</w:t>
      </w:r>
      <w:r w:rsidRPr="006E332A" w:rsidR="0096754E">
        <w:rPr>
          <w:sz w:val="27"/>
          <w:szCs w:val="27"/>
        </w:rPr>
        <w:t xml:space="preserve"> не создала и не содержит в целях гражданской обороны запасы иных средств включают </w:t>
      </w:r>
      <w:r w:rsidRPr="006E332A" w:rsidR="0096754E">
        <w:rPr>
          <w:sz w:val="27"/>
          <w:szCs w:val="27"/>
        </w:rPr>
        <w:t>в себя вещевое имущество, средства связи и оповещения, средства радиационно</w:t>
      </w:r>
      <w:r w:rsidRPr="006E332A">
        <w:rPr>
          <w:sz w:val="27"/>
          <w:szCs w:val="27"/>
        </w:rPr>
        <w:t xml:space="preserve">й, химической и биологической </w:t>
      </w:r>
      <w:r w:rsidRPr="006E332A" w:rsidR="0096754E">
        <w:rPr>
          <w:sz w:val="27"/>
          <w:szCs w:val="27"/>
        </w:rPr>
        <w:t>защиты, средства радиационной, химической и биологической</w:t>
      </w:r>
      <w:r w:rsidRPr="006E332A">
        <w:rPr>
          <w:sz w:val="27"/>
          <w:szCs w:val="27"/>
        </w:rPr>
        <w:t xml:space="preserve"> разведки и радиационного контроля, отдельные </w:t>
      </w:r>
      <w:r w:rsidRPr="006E332A" w:rsidR="0096754E">
        <w:rPr>
          <w:sz w:val="27"/>
          <w:szCs w:val="27"/>
        </w:rPr>
        <w:t>виды топлива,</w:t>
      </w:r>
      <w:r w:rsidRPr="006E332A">
        <w:rPr>
          <w:sz w:val="27"/>
          <w:szCs w:val="27"/>
        </w:rPr>
        <w:t xml:space="preserve"> спички, табачные изделия, свечи и другие средства (часть</w:t>
      </w:r>
      <w:r w:rsidRPr="006E332A">
        <w:rPr>
          <w:sz w:val="27"/>
          <w:szCs w:val="27"/>
        </w:rPr>
        <w:t xml:space="preserve"> </w:t>
      </w:r>
      <w:r w:rsidRPr="006E332A">
        <w:rPr>
          <w:sz w:val="27"/>
          <w:szCs w:val="27"/>
        </w:rPr>
        <w:t>1 статьи 9 Федерального закона № 28-Ф3);</w:t>
      </w:r>
    </w:p>
    <w:p w:rsidR="00450728" w:rsidRPr="006E332A" w:rsidP="00450728">
      <w:pPr>
        <w:pStyle w:val="1"/>
        <w:rPr>
          <w:sz w:val="27"/>
          <w:szCs w:val="27"/>
        </w:rPr>
      </w:pPr>
      <w:r w:rsidRPr="006E332A">
        <w:rPr>
          <w:sz w:val="27"/>
          <w:szCs w:val="27"/>
        </w:rPr>
        <w:t>- в</w:t>
      </w:r>
      <w:r w:rsidRPr="006E332A" w:rsidR="0096754E">
        <w:rPr>
          <w:sz w:val="27"/>
          <w:szCs w:val="27"/>
        </w:rPr>
        <w:t xml:space="preserve"> </w:t>
      </w:r>
      <w:r w:rsidR="00275FC6">
        <w:rPr>
          <w:sz w:val="27"/>
          <w:szCs w:val="27"/>
        </w:rPr>
        <w:t xml:space="preserve">*** </w:t>
      </w:r>
      <w:r w:rsidRPr="006E332A" w:rsidR="0096754E">
        <w:rPr>
          <w:sz w:val="27"/>
          <w:szCs w:val="27"/>
        </w:rPr>
        <w:t xml:space="preserve"> не согласован и не заверен имеющейся паспорт защитного</w:t>
      </w:r>
      <w:r w:rsidRPr="006E332A">
        <w:rPr>
          <w:sz w:val="27"/>
          <w:szCs w:val="27"/>
        </w:rPr>
        <w:t xml:space="preserve"> сооружения </w:t>
      </w:r>
      <w:r w:rsidRPr="006E332A" w:rsidR="0096754E">
        <w:rPr>
          <w:sz w:val="27"/>
          <w:szCs w:val="27"/>
        </w:rPr>
        <w:t>гражданской</w:t>
      </w:r>
      <w:r w:rsidRPr="006E332A">
        <w:rPr>
          <w:sz w:val="27"/>
          <w:szCs w:val="27"/>
        </w:rPr>
        <w:t xml:space="preserve"> обороны с органами технической инвентаризации, организацией – балансодержателем ЗС ГО и органом управления по делам гражданской обороны и чрезвычайным ситуациям </w:t>
      </w:r>
      <w:r w:rsidRPr="006E332A" w:rsidR="0096754E">
        <w:rPr>
          <w:sz w:val="27"/>
          <w:szCs w:val="27"/>
        </w:rPr>
        <w:t>(пункт 2.2</w:t>
      </w:r>
      <w:r w:rsidRPr="006E332A">
        <w:rPr>
          <w:sz w:val="27"/>
          <w:szCs w:val="27"/>
        </w:rPr>
        <w:t xml:space="preserve"> </w:t>
      </w:r>
      <w:r w:rsidRPr="006E332A" w:rsidR="0096754E">
        <w:rPr>
          <w:sz w:val="27"/>
          <w:szCs w:val="27"/>
        </w:rPr>
        <w:t>Приказ</w:t>
      </w:r>
      <w:r w:rsidRPr="006E332A">
        <w:rPr>
          <w:sz w:val="27"/>
          <w:szCs w:val="27"/>
        </w:rPr>
        <w:t>а</w:t>
      </w:r>
      <w:r w:rsidRPr="006E332A" w:rsidR="0096754E">
        <w:rPr>
          <w:sz w:val="27"/>
          <w:szCs w:val="27"/>
        </w:rPr>
        <w:t xml:space="preserve"> МЧС РФ от 15 декабря 2002 г. </w:t>
      </w:r>
      <w:r w:rsidRPr="006E332A">
        <w:rPr>
          <w:sz w:val="27"/>
          <w:szCs w:val="27"/>
        </w:rPr>
        <w:t>№</w:t>
      </w:r>
      <w:r w:rsidRPr="006E332A" w:rsidR="0096754E">
        <w:rPr>
          <w:sz w:val="27"/>
          <w:szCs w:val="27"/>
        </w:rPr>
        <w:t xml:space="preserve"> 583 "'Об утверждений и введении в действие Правил эксплуатации защитных сооружений гражданской обо</w:t>
      </w:r>
      <w:r w:rsidRPr="006E332A">
        <w:rPr>
          <w:sz w:val="27"/>
          <w:szCs w:val="27"/>
        </w:rPr>
        <w:t>роны" (далее по тексту - Приказ</w:t>
      </w:r>
      <w:r w:rsidRPr="006E332A" w:rsidR="0096754E">
        <w:rPr>
          <w:sz w:val="27"/>
          <w:szCs w:val="27"/>
        </w:rPr>
        <w:t xml:space="preserve"> МЧС </w:t>
      </w:r>
      <w:r w:rsidRPr="006E332A">
        <w:rPr>
          <w:sz w:val="27"/>
          <w:szCs w:val="27"/>
        </w:rPr>
        <w:t>№ 583);</w:t>
      </w:r>
    </w:p>
    <w:p w:rsidR="00450728" w:rsidRPr="006E332A" w:rsidP="00450728">
      <w:pPr>
        <w:pStyle w:val="1"/>
        <w:rPr>
          <w:sz w:val="27"/>
          <w:szCs w:val="27"/>
        </w:rPr>
      </w:pPr>
      <w:r w:rsidRPr="006E332A">
        <w:rPr>
          <w:sz w:val="27"/>
          <w:szCs w:val="27"/>
        </w:rPr>
        <w:t>- о</w:t>
      </w:r>
      <w:r w:rsidRPr="006E332A" w:rsidR="0096754E">
        <w:rPr>
          <w:rFonts w:hint="eastAsia"/>
          <w:sz w:val="27"/>
          <w:szCs w:val="27"/>
        </w:rPr>
        <w:t>рганизацией</w:t>
      </w:r>
      <w:r w:rsidRPr="006E332A" w:rsidR="0096754E">
        <w:rPr>
          <w:sz w:val="27"/>
          <w:szCs w:val="27"/>
        </w:rPr>
        <w:t xml:space="preserve"> не производится техническое</w:t>
      </w:r>
      <w:r w:rsidRPr="006E332A">
        <w:rPr>
          <w:sz w:val="27"/>
          <w:szCs w:val="27"/>
        </w:rPr>
        <w:t xml:space="preserve"> обслуживание и ремонт технических систем в </w:t>
      </w:r>
      <w:r w:rsidRPr="006E332A" w:rsidR="0096754E">
        <w:rPr>
          <w:rFonts w:hint="eastAsia"/>
          <w:sz w:val="27"/>
          <w:szCs w:val="27"/>
        </w:rPr>
        <w:t>защитном</w:t>
      </w:r>
      <w:r w:rsidRPr="006E332A">
        <w:rPr>
          <w:sz w:val="27"/>
          <w:szCs w:val="27"/>
        </w:rPr>
        <w:t xml:space="preserve"> сооружении</w:t>
      </w:r>
      <w:r w:rsidRPr="006E332A" w:rsidR="001559A7">
        <w:rPr>
          <w:sz w:val="27"/>
          <w:szCs w:val="27"/>
        </w:rPr>
        <w:t xml:space="preserve"> (пункт 4.</w:t>
      </w:r>
      <w:r w:rsidRPr="006E332A" w:rsidR="0096754E">
        <w:rPr>
          <w:sz w:val="27"/>
          <w:szCs w:val="27"/>
        </w:rPr>
        <w:t>1.1</w:t>
      </w:r>
      <w:r w:rsidRPr="006E332A">
        <w:rPr>
          <w:sz w:val="27"/>
          <w:szCs w:val="27"/>
        </w:rPr>
        <w:t xml:space="preserve"> </w:t>
      </w:r>
      <w:r w:rsidRPr="006E332A" w:rsidR="0096754E">
        <w:rPr>
          <w:rFonts w:hint="eastAsia"/>
          <w:sz w:val="27"/>
          <w:szCs w:val="27"/>
        </w:rPr>
        <w:t>Приказа</w:t>
      </w:r>
      <w:r w:rsidRPr="006E332A" w:rsidR="0096754E">
        <w:rPr>
          <w:sz w:val="27"/>
          <w:szCs w:val="27"/>
        </w:rPr>
        <w:t xml:space="preserve"> МЧС </w:t>
      </w:r>
      <w:r w:rsidRPr="006E332A">
        <w:rPr>
          <w:sz w:val="27"/>
          <w:szCs w:val="27"/>
        </w:rPr>
        <w:t>№</w:t>
      </w:r>
      <w:r w:rsidRPr="006E332A" w:rsidR="0096754E">
        <w:rPr>
          <w:sz w:val="27"/>
          <w:szCs w:val="27"/>
        </w:rPr>
        <w:t xml:space="preserve"> 583);</w:t>
      </w:r>
    </w:p>
    <w:p w:rsidR="001559A7" w:rsidRPr="006E332A" w:rsidP="001559A7">
      <w:pPr>
        <w:ind w:right="-15" w:firstLine="567"/>
        <w:jc w:val="both"/>
        <w:textAlignment w:val="baseline"/>
        <w:rPr>
          <w:color w:val="auto"/>
          <w:sz w:val="27"/>
          <w:szCs w:val="27"/>
        </w:rPr>
      </w:pPr>
      <w:r w:rsidRPr="006E332A">
        <w:rPr>
          <w:sz w:val="27"/>
          <w:szCs w:val="27"/>
        </w:rPr>
        <w:t>- о</w:t>
      </w:r>
      <w:r w:rsidRPr="006E332A" w:rsidR="0096754E">
        <w:rPr>
          <w:rFonts w:hint="eastAsia"/>
          <w:color w:val="auto"/>
          <w:sz w:val="27"/>
          <w:szCs w:val="27"/>
        </w:rPr>
        <w:t>рганизацией</w:t>
      </w:r>
      <w:r w:rsidRPr="006E332A" w:rsidR="0096754E">
        <w:rPr>
          <w:color w:val="auto"/>
          <w:sz w:val="27"/>
          <w:szCs w:val="27"/>
        </w:rPr>
        <w:t xml:space="preserve"> не производится планово-предупредительный ремонт строительных конструкций в</w:t>
      </w:r>
      <w:r w:rsidRPr="006E332A">
        <w:rPr>
          <w:color w:val="auto"/>
          <w:sz w:val="27"/>
          <w:szCs w:val="27"/>
        </w:rPr>
        <w:t xml:space="preserve"> защитном </w:t>
      </w:r>
      <w:r w:rsidRPr="006E332A">
        <w:rPr>
          <w:rFonts w:hint="eastAsia"/>
          <w:color w:val="auto"/>
          <w:sz w:val="27"/>
          <w:szCs w:val="27"/>
        </w:rPr>
        <w:t>сооружении</w:t>
      </w:r>
      <w:r w:rsidRPr="006E332A">
        <w:rPr>
          <w:color w:val="auto"/>
          <w:sz w:val="27"/>
          <w:szCs w:val="27"/>
        </w:rPr>
        <w:t xml:space="preserve"> </w:t>
      </w:r>
      <w:r w:rsidRPr="006E332A">
        <w:rPr>
          <w:sz w:val="27"/>
          <w:szCs w:val="27"/>
        </w:rPr>
        <w:t>(пункт 5.</w:t>
      </w:r>
      <w:r w:rsidRPr="006E332A">
        <w:rPr>
          <w:color w:val="auto"/>
          <w:sz w:val="27"/>
          <w:szCs w:val="27"/>
        </w:rPr>
        <w:t>1.1</w:t>
      </w:r>
      <w:r w:rsidRPr="006E332A">
        <w:rPr>
          <w:sz w:val="27"/>
          <w:szCs w:val="27"/>
        </w:rPr>
        <w:t xml:space="preserve"> </w:t>
      </w:r>
      <w:r w:rsidRPr="006E332A">
        <w:rPr>
          <w:rFonts w:hint="eastAsia"/>
          <w:color w:val="auto"/>
          <w:sz w:val="27"/>
          <w:szCs w:val="27"/>
        </w:rPr>
        <w:t>Приказа</w:t>
      </w:r>
      <w:r w:rsidRPr="006E332A">
        <w:rPr>
          <w:color w:val="auto"/>
          <w:sz w:val="27"/>
          <w:szCs w:val="27"/>
        </w:rPr>
        <w:t xml:space="preserve"> МЧС </w:t>
      </w:r>
      <w:r w:rsidRPr="006E332A">
        <w:rPr>
          <w:sz w:val="27"/>
          <w:szCs w:val="27"/>
        </w:rPr>
        <w:t>№</w:t>
      </w:r>
      <w:r w:rsidRPr="006E332A">
        <w:rPr>
          <w:color w:val="auto"/>
          <w:sz w:val="27"/>
          <w:szCs w:val="27"/>
        </w:rPr>
        <w:t xml:space="preserve"> 583);</w:t>
      </w:r>
    </w:p>
    <w:p w:rsidR="0096754E" w:rsidRPr="006E332A" w:rsidP="001559A7">
      <w:pPr>
        <w:ind w:right="-15" w:firstLine="567"/>
        <w:jc w:val="both"/>
        <w:textAlignment w:val="baseline"/>
        <w:rPr>
          <w:color w:val="auto"/>
          <w:sz w:val="27"/>
          <w:szCs w:val="27"/>
        </w:rPr>
      </w:pPr>
      <w:r w:rsidRPr="006E332A">
        <w:rPr>
          <w:color w:val="auto"/>
          <w:sz w:val="27"/>
          <w:szCs w:val="27"/>
        </w:rPr>
        <w:t>- о</w:t>
      </w:r>
      <w:r w:rsidRPr="006E332A">
        <w:rPr>
          <w:rFonts w:hint="eastAsia"/>
          <w:color w:val="auto"/>
          <w:sz w:val="27"/>
          <w:szCs w:val="27"/>
        </w:rPr>
        <w:t>рганизацией</w:t>
      </w:r>
      <w:r w:rsidRPr="006E332A">
        <w:rPr>
          <w:color w:val="auto"/>
          <w:sz w:val="27"/>
          <w:szCs w:val="27"/>
        </w:rPr>
        <w:t xml:space="preserve"> не производится техническое обслуживание сре</w:t>
      </w:r>
      <w:r w:rsidRPr="006E332A">
        <w:rPr>
          <w:color w:val="auto"/>
          <w:sz w:val="27"/>
          <w:szCs w:val="27"/>
        </w:rPr>
        <w:t>дств св</w:t>
      </w:r>
      <w:r w:rsidRPr="006E332A">
        <w:rPr>
          <w:color w:val="auto"/>
          <w:sz w:val="27"/>
          <w:szCs w:val="27"/>
        </w:rPr>
        <w:t>язи и оповещения в защитном</w:t>
      </w:r>
      <w:r w:rsidRPr="006E332A">
        <w:rPr>
          <w:color w:val="auto"/>
          <w:sz w:val="27"/>
          <w:szCs w:val="27"/>
        </w:rPr>
        <w:t xml:space="preserve"> </w:t>
      </w:r>
      <w:r w:rsidRPr="006E332A">
        <w:rPr>
          <w:rFonts w:hint="eastAsia"/>
          <w:color w:val="auto"/>
          <w:sz w:val="27"/>
          <w:szCs w:val="27"/>
        </w:rPr>
        <w:t>сооружении</w:t>
      </w:r>
      <w:r w:rsidRPr="006E332A">
        <w:rPr>
          <w:color w:val="auto"/>
          <w:sz w:val="27"/>
          <w:szCs w:val="27"/>
        </w:rPr>
        <w:t xml:space="preserve"> (пункт 5.3.1</w:t>
      </w:r>
      <w:r w:rsidRPr="006E332A">
        <w:rPr>
          <w:color w:val="auto"/>
          <w:sz w:val="27"/>
          <w:szCs w:val="27"/>
        </w:rPr>
        <w:t xml:space="preserve"> </w:t>
      </w:r>
      <w:r w:rsidRPr="006E332A">
        <w:rPr>
          <w:color w:val="auto"/>
          <w:sz w:val="27"/>
          <w:szCs w:val="27"/>
        </w:rPr>
        <w:t xml:space="preserve">Приказа МЧС </w:t>
      </w:r>
      <w:r w:rsidRPr="006E332A">
        <w:rPr>
          <w:color w:val="auto"/>
          <w:sz w:val="27"/>
          <w:szCs w:val="27"/>
        </w:rPr>
        <w:t>№</w:t>
      </w:r>
      <w:r w:rsidRPr="006E332A">
        <w:rPr>
          <w:color w:val="auto"/>
          <w:sz w:val="27"/>
          <w:szCs w:val="27"/>
        </w:rPr>
        <w:t xml:space="preserve"> 583);</w:t>
      </w:r>
    </w:p>
    <w:p w:rsidR="002D00C2" w:rsidRPr="006E332A" w:rsidP="002D00C2">
      <w:pPr>
        <w:ind w:right="-15" w:firstLine="567"/>
        <w:jc w:val="both"/>
        <w:textAlignment w:val="baseline"/>
        <w:rPr>
          <w:color w:val="auto"/>
          <w:sz w:val="27"/>
          <w:szCs w:val="27"/>
        </w:rPr>
      </w:pPr>
      <w:r w:rsidRPr="006E332A">
        <w:rPr>
          <w:color w:val="auto"/>
          <w:sz w:val="27"/>
          <w:szCs w:val="27"/>
        </w:rPr>
        <w:t>- п</w:t>
      </w:r>
      <w:r w:rsidRPr="006E332A" w:rsidR="0096754E">
        <w:rPr>
          <w:rFonts w:hint="eastAsia"/>
          <w:color w:val="auto"/>
          <w:sz w:val="27"/>
          <w:szCs w:val="27"/>
        </w:rPr>
        <w:t>ри</w:t>
      </w:r>
      <w:r w:rsidRPr="006E332A" w:rsidR="0096754E">
        <w:rPr>
          <w:color w:val="auto"/>
          <w:sz w:val="27"/>
          <w:szCs w:val="27"/>
        </w:rPr>
        <w:t xml:space="preserve"> эксплуатации 3С ГО в режиме повседневной деятельности не выполняется требования по обеспечению постоянной готовности помещений к переводу их в установленные сроки на режим защитных сооружении и нео</w:t>
      </w:r>
      <w:r w:rsidRPr="006E332A">
        <w:rPr>
          <w:color w:val="auto"/>
          <w:sz w:val="27"/>
          <w:szCs w:val="27"/>
        </w:rPr>
        <w:t>б</w:t>
      </w:r>
      <w:r w:rsidRPr="006E332A" w:rsidR="0096754E">
        <w:rPr>
          <w:color w:val="auto"/>
          <w:sz w:val="27"/>
          <w:szCs w:val="27"/>
        </w:rPr>
        <w:t xml:space="preserve">ходимые условия для безопасного пребывания укрываемых </w:t>
      </w:r>
      <w:r w:rsidRPr="006E332A" w:rsidR="0096754E">
        <w:rPr>
          <w:rFonts w:hint="eastAsia"/>
          <w:color w:val="auto"/>
          <w:sz w:val="27"/>
          <w:szCs w:val="27"/>
        </w:rPr>
        <w:t>в</w:t>
      </w:r>
      <w:r w:rsidRPr="006E332A" w:rsidR="0096754E">
        <w:rPr>
          <w:color w:val="auto"/>
          <w:sz w:val="27"/>
          <w:szCs w:val="27"/>
        </w:rPr>
        <w:t xml:space="preserve"> ЗС </w:t>
      </w:r>
      <w:r w:rsidRPr="006E332A" w:rsidR="0096754E">
        <w:rPr>
          <w:color w:val="auto"/>
          <w:sz w:val="27"/>
          <w:szCs w:val="27"/>
        </w:rPr>
        <w:t>ГО</w:t>
      </w:r>
      <w:r w:rsidRPr="006E332A" w:rsidR="0096754E">
        <w:rPr>
          <w:color w:val="auto"/>
          <w:sz w:val="27"/>
          <w:szCs w:val="27"/>
        </w:rPr>
        <w:t xml:space="preserve"> как в военное время, так и в условиях чрезвы</w:t>
      </w:r>
      <w:r w:rsidRPr="006E332A">
        <w:rPr>
          <w:color w:val="auto"/>
          <w:sz w:val="27"/>
          <w:szCs w:val="27"/>
        </w:rPr>
        <w:t>чайных ситуаций мирного времени</w:t>
      </w:r>
      <w:r w:rsidRPr="006E332A" w:rsidR="0096754E">
        <w:rPr>
          <w:color w:val="auto"/>
          <w:sz w:val="27"/>
          <w:szCs w:val="27"/>
        </w:rPr>
        <w:t xml:space="preserve"> (пункт 3.2.1 </w:t>
      </w:r>
      <w:r w:rsidRPr="006E332A" w:rsidR="006E332A">
        <w:rPr>
          <w:color w:val="auto"/>
          <w:sz w:val="27"/>
          <w:szCs w:val="27"/>
        </w:rPr>
        <w:t>Приказа МЧС № 583</w:t>
      </w:r>
      <w:r w:rsidRPr="006E332A" w:rsidR="0096754E">
        <w:rPr>
          <w:color w:val="auto"/>
          <w:sz w:val="27"/>
          <w:szCs w:val="27"/>
        </w:rPr>
        <w:t>);</w:t>
      </w:r>
    </w:p>
    <w:p w:rsidR="00F20DF7" w:rsidRPr="006E332A" w:rsidP="00F20DF7">
      <w:pPr>
        <w:ind w:right="-15" w:firstLine="567"/>
        <w:jc w:val="both"/>
        <w:textAlignment w:val="baseline"/>
        <w:rPr>
          <w:color w:val="auto"/>
          <w:sz w:val="27"/>
          <w:szCs w:val="27"/>
        </w:rPr>
      </w:pPr>
      <w:r w:rsidRPr="006E332A">
        <w:rPr>
          <w:color w:val="auto"/>
          <w:sz w:val="27"/>
          <w:szCs w:val="27"/>
        </w:rPr>
        <w:t>- п</w:t>
      </w:r>
      <w:r w:rsidRPr="006E332A" w:rsidR="0096754E">
        <w:rPr>
          <w:rFonts w:hint="eastAsia"/>
          <w:color w:val="auto"/>
          <w:sz w:val="27"/>
          <w:szCs w:val="27"/>
        </w:rPr>
        <w:t>ри</w:t>
      </w:r>
      <w:r w:rsidRPr="006E332A" w:rsidR="0096754E">
        <w:rPr>
          <w:color w:val="auto"/>
          <w:sz w:val="27"/>
          <w:szCs w:val="27"/>
        </w:rPr>
        <w:t xml:space="preserve"> эксплуатации ЗС ГО в режиме повседневной деятельности не выполняется требования по</w:t>
      </w:r>
      <w:r w:rsidRPr="006E332A">
        <w:rPr>
          <w:color w:val="auto"/>
          <w:sz w:val="27"/>
          <w:szCs w:val="27"/>
        </w:rPr>
        <w:t xml:space="preserve"> </w:t>
      </w:r>
      <w:r w:rsidRPr="006E332A" w:rsidR="0096754E">
        <w:rPr>
          <w:rFonts w:hint="eastAsia"/>
          <w:color w:val="auto"/>
          <w:sz w:val="27"/>
          <w:szCs w:val="27"/>
        </w:rPr>
        <w:t>обеспечению</w:t>
      </w:r>
      <w:r w:rsidRPr="006E332A" w:rsidR="0096754E">
        <w:rPr>
          <w:color w:val="auto"/>
          <w:sz w:val="27"/>
          <w:szCs w:val="27"/>
        </w:rPr>
        <w:t xml:space="preserve"> защитных свойств как сооружения в целом, аварийных выходов,</w:t>
      </w:r>
      <w:r w:rsidRPr="006E332A">
        <w:rPr>
          <w:color w:val="auto"/>
          <w:sz w:val="27"/>
          <w:szCs w:val="27"/>
        </w:rPr>
        <w:t xml:space="preserve"> аварийных выходов, защитно-герметических и герметических дверей и ставней, противовзрывных устройств (пункт 3.2.1 </w:t>
      </w:r>
      <w:r w:rsidRPr="006E332A" w:rsidR="006E332A">
        <w:rPr>
          <w:color w:val="auto"/>
          <w:sz w:val="27"/>
          <w:szCs w:val="27"/>
        </w:rPr>
        <w:t>Приказа МЧС № 583</w:t>
      </w:r>
      <w:r w:rsidRPr="006E332A">
        <w:rPr>
          <w:color w:val="auto"/>
          <w:sz w:val="27"/>
          <w:szCs w:val="27"/>
        </w:rPr>
        <w:t>);</w:t>
      </w:r>
    </w:p>
    <w:p w:rsidR="00F20DF7" w:rsidRPr="006E332A" w:rsidP="00F20DF7">
      <w:pPr>
        <w:ind w:right="-15" w:firstLine="567"/>
        <w:jc w:val="both"/>
        <w:textAlignment w:val="baseline"/>
        <w:rPr>
          <w:color w:val="auto"/>
          <w:sz w:val="27"/>
          <w:szCs w:val="27"/>
        </w:rPr>
      </w:pPr>
      <w:r w:rsidRPr="006E332A">
        <w:rPr>
          <w:color w:val="auto"/>
          <w:sz w:val="27"/>
          <w:szCs w:val="27"/>
        </w:rPr>
        <w:t>- п</w:t>
      </w:r>
      <w:r w:rsidRPr="006E332A" w:rsidR="0096754E">
        <w:rPr>
          <w:rFonts w:hint="eastAsia"/>
          <w:color w:val="auto"/>
          <w:sz w:val="27"/>
          <w:szCs w:val="27"/>
        </w:rPr>
        <w:t>ри</w:t>
      </w:r>
      <w:r w:rsidRPr="006E332A" w:rsidR="0096754E">
        <w:rPr>
          <w:color w:val="auto"/>
          <w:sz w:val="27"/>
          <w:szCs w:val="27"/>
        </w:rPr>
        <w:t xml:space="preserve"> эксплуатации ЗС ГО в режиме повседневной деятельности не выполняется требования по обеспечению герметизации и</w:t>
      </w:r>
      <w:r w:rsidRPr="006E332A">
        <w:rPr>
          <w:color w:val="auto"/>
          <w:sz w:val="27"/>
          <w:szCs w:val="27"/>
        </w:rPr>
        <w:t xml:space="preserve"> гидроизоляции всего сооружения</w:t>
      </w:r>
      <w:r w:rsidRPr="006E332A" w:rsidR="0096754E">
        <w:rPr>
          <w:color w:val="auto"/>
          <w:sz w:val="27"/>
          <w:szCs w:val="27"/>
        </w:rPr>
        <w:t xml:space="preserve"> </w:t>
      </w:r>
      <w:r w:rsidRPr="006E332A">
        <w:rPr>
          <w:color w:val="auto"/>
          <w:sz w:val="27"/>
          <w:szCs w:val="27"/>
        </w:rPr>
        <w:t xml:space="preserve">(пункт 3.2.1 </w:t>
      </w:r>
      <w:r w:rsidRPr="006E332A" w:rsidR="006E332A">
        <w:rPr>
          <w:color w:val="auto"/>
          <w:sz w:val="27"/>
          <w:szCs w:val="27"/>
        </w:rPr>
        <w:t>Приказа МЧС № 583</w:t>
      </w:r>
      <w:r w:rsidRPr="006E332A">
        <w:rPr>
          <w:color w:val="auto"/>
          <w:sz w:val="27"/>
          <w:szCs w:val="27"/>
        </w:rPr>
        <w:t>);</w:t>
      </w:r>
    </w:p>
    <w:p w:rsidR="00F20DF7" w:rsidRPr="006E332A" w:rsidP="00F20DF7">
      <w:pPr>
        <w:ind w:right="-15" w:firstLine="567"/>
        <w:jc w:val="both"/>
        <w:textAlignment w:val="baseline"/>
        <w:rPr>
          <w:color w:val="auto"/>
          <w:sz w:val="27"/>
          <w:szCs w:val="27"/>
        </w:rPr>
      </w:pPr>
      <w:r w:rsidRPr="006E332A">
        <w:rPr>
          <w:color w:val="auto"/>
          <w:sz w:val="27"/>
          <w:szCs w:val="27"/>
        </w:rPr>
        <w:t>- п</w:t>
      </w:r>
      <w:r w:rsidRPr="006E332A" w:rsidR="0096754E">
        <w:rPr>
          <w:rFonts w:hint="eastAsia"/>
          <w:color w:val="auto"/>
          <w:sz w:val="27"/>
          <w:szCs w:val="27"/>
        </w:rPr>
        <w:t>ри</w:t>
      </w:r>
      <w:r w:rsidRPr="006E332A" w:rsidR="0096754E">
        <w:rPr>
          <w:color w:val="auto"/>
          <w:sz w:val="27"/>
          <w:szCs w:val="27"/>
        </w:rPr>
        <w:t xml:space="preserve"> эксплуатации ЗС ГО в режиме повседневной деятельности не выполняется требования по</w:t>
      </w:r>
      <w:r w:rsidRPr="006E332A">
        <w:rPr>
          <w:color w:val="auto"/>
          <w:sz w:val="27"/>
          <w:szCs w:val="27"/>
        </w:rPr>
        <w:t xml:space="preserve"> </w:t>
      </w:r>
      <w:r w:rsidRPr="006E332A" w:rsidR="0096754E">
        <w:rPr>
          <w:rFonts w:hint="eastAsia"/>
          <w:color w:val="auto"/>
          <w:sz w:val="27"/>
          <w:szCs w:val="27"/>
        </w:rPr>
        <w:t>обеспечению</w:t>
      </w:r>
      <w:r w:rsidRPr="006E332A" w:rsidR="0096754E">
        <w:rPr>
          <w:color w:val="auto"/>
          <w:sz w:val="27"/>
          <w:szCs w:val="27"/>
        </w:rPr>
        <w:t xml:space="preserve"> инженерно-технического оборудования и возможность перевода его в любое время на</w:t>
      </w:r>
      <w:r w:rsidRPr="006E332A">
        <w:rPr>
          <w:color w:val="auto"/>
          <w:sz w:val="27"/>
          <w:szCs w:val="27"/>
        </w:rPr>
        <w:t xml:space="preserve"> </w:t>
      </w:r>
      <w:r w:rsidRPr="006E332A" w:rsidR="0096754E">
        <w:rPr>
          <w:rFonts w:hint="eastAsia"/>
          <w:color w:val="auto"/>
          <w:sz w:val="27"/>
          <w:szCs w:val="27"/>
        </w:rPr>
        <w:t>эксплуатацию</w:t>
      </w:r>
      <w:r w:rsidRPr="006E332A" w:rsidR="0096754E">
        <w:rPr>
          <w:color w:val="auto"/>
          <w:sz w:val="27"/>
          <w:szCs w:val="27"/>
        </w:rPr>
        <w:t xml:space="preserve"> в режиме чрезвычайной ситуации</w:t>
      </w:r>
      <w:r w:rsidRPr="006E332A" w:rsidR="0096754E">
        <w:rPr>
          <w:color w:val="auto"/>
          <w:sz w:val="27"/>
          <w:szCs w:val="27"/>
        </w:rPr>
        <w:t>.</w:t>
      </w:r>
      <w:r w:rsidRPr="006E332A" w:rsidR="0096754E">
        <w:rPr>
          <w:color w:val="auto"/>
          <w:sz w:val="27"/>
          <w:szCs w:val="27"/>
        </w:rPr>
        <w:t xml:space="preserve"> </w:t>
      </w:r>
      <w:r w:rsidRPr="006E332A">
        <w:rPr>
          <w:color w:val="auto"/>
          <w:sz w:val="27"/>
          <w:szCs w:val="27"/>
        </w:rPr>
        <w:t>(</w:t>
      </w:r>
      <w:r w:rsidRPr="006E332A">
        <w:rPr>
          <w:color w:val="auto"/>
          <w:sz w:val="27"/>
          <w:szCs w:val="27"/>
        </w:rPr>
        <w:t>п</w:t>
      </w:r>
      <w:r w:rsidRPr="006E332A">
        <w:rPr>
          <w:color w:val="auto"/>
          <w:sz w:val="27"/>
          <w:szCs w:val="27"/>
        </w:rPr>
        <w:t xml:space="preserve">ункт </w:t>
      </w:r>
      <w:r w:rsidRPr="006E332A">
        <w:rPr>
          <w:color w:val="auto"/>
          <w:sz w:val="27"/>
          <w:szCs w:val="27"/>
        </w:rPr>
        <w:t xml:space="preserve">3.2.1 </w:t>
      </w:r>
      <w:r w:rsidRPr="006E332A" w:rsidR="006E332A">
        <w:rPr>
          <w:color w:val="auto"/>
          <w:sz w:val="27"/>
          <w:szCs w:val="27"/>
        </w:rPr>
        <w:t>Приказа МЧС № 583</w:t>
      </w:r>
      <w:r w:rsidRPr="006E332A">
        <w:rPr>
          <w:color w:val="auto"/>
          <w:sz w:val="27"/>
          <w:szCs w:val="27"/>
        </w:rPr>
        <w:t>);</w:t>
      </w:r>
    </w:p>
    <w:p w:rsidR="00F20DF7" w:rsidRPr="006E332A" w:rsidP="00F20DF7">
      <w:pPr>
        <w:ind w:right="-15" w:firstLine="567"/>
        <w:jc w:val="both"/>
        <w:textAlignment w:val="baseline"/>
        <w:rPr>
          <w:color w:val="auto"/>
          <w:sz w:val="27"/>
          <w:szCs w:val="27"/>
        </w:rPr>
      </w:pPr>
      <w:r w:rsidRPr="006E332A">
        <w:rPr>
          <w:color w:val="auto"/>
          <w:sz w:val="27"/>
          <w:szCs w:val="27"/>
        </w:rPr>
        <w:t>- п</w:t>
      </w:r>
      <w:r w:rsidRPr="006E332A" w:rsidR="0096754E">
        <w:rPr>
          <w:rFonts w:hint="eastAsia"/>
          <w:color w:val="auto"/>
          <w:sz w:val="27"/>
          <w:szCs w:val="27"/>
        </w:rPr>
        <w:t>ри</w:t>
      </w:r>
      <w:r w:rsidRPr="006E332A" w:rsidR="0096754E">
        <w:rPr>
          <w:color w:val="auto"/>
          <w:sz w:val="27"/>
          <w:szCs w:val="27"/>
        </w:rPr>
        <w:t xml:space="preserve"> эксплуатации 3С ГО инженерно-техническое оборудование 3С ГО содержится в не исправном состояний и не готов</w:t>
      </w:r>
      <w:r w:rsidRPr="006E332A">
        <w:rPr>
          <w:color w:val="auto"/>
          <w:sz w:val="27"/>
          <w:szCs w:val="27"/>
        </w:rPr>
        <w:t>о к использованию по назначению</w:t>
      </w:r>
      <w:r w:rsidRPr="006E332A" w:rsidR="0096754E">
        <w:rPr>
          <w:color w:val="auto"/>
          <w:sz w:val="27"/>
          <w:szCs w:val="27"/>
        </w:rPr>
        <w:t xml:space="preserve"> </w:t>
      </w:r>
      <w:r w:rsidRPr="006E332A">
        <w:rPr>
          <w:color w:val="auto"/>
          <w:sz w:val="27"/>
          <w:szCs w:val="27"/>
        </w:rPr>
        <w:t xml:space="preserve">(пункт 3.2.11 </w:t>
      </w:r>
      <w:r w:rsidRPr="006E332A" w:rsidR="006E332A">
        <w:rPr>
          <w:color w:val="auto"/>
          <w:sz w:val="27"/>
          <w:szCs w:val="27"/>
        </w:rPr>
        <w:t>Приказа МЧС № 583</w:t>
      </w:r>
      <w:r w:rsidRPr="006E332A">
        <w:rPr>
          <w:color w:val="auto"/>
          <w:sz w:val="27"/>
          <w:szCs w:val="27"/>
        </w:rPr>
        <w:t>);</w:t>
      </w:r>
    </w:p>
    <w:p w:rsidR="00F20DF7" w:rsidRPr="006E332A" w:rsidP="00F20DF7">
      <w:pPr>
        <w:ind w:right="-15" w:firstLine="567"/>
        <w:jc w:val="both"/>
        <w:textAlignment w:val="baseline"/>
        <w:rPr>
          <w:color w:val="auto"/>
          <w:sz w:val="27"/>
          <w:szCs w:val="27"/>
        </w:rPr>
      </w:pPr>
      <w:r w:rsidRPr="006E332A">
        <w:rPr>
          <w:color w:val="auto"/>
          <w:sz w:val="27"/>
          <w:szCs w:val="27"/>
        </w:rPr>
        <w:t>- р</w:t>
      </w:r>
      <w:r w:rsidRPr="006E332A" w:rsidR="0096754E">
        <w:rPr>
          <w:rFonts w:hint="eastAsia"/>
          <w:color w:val="auto"/>
          <w:sz w:val="27"/>
          <w:szCs w:val="27"/>
        </w:rPr>
        <w:t>уководитель</w:t>
      </w:r>
      <w:r w:rsidRPr="006E332A" w:rsidR="0096754E">
        <w:rPr>
          <w:color w:val="auto"/>
          <w:sz w:val="27"/>
          <w:szCs w:val="27"/>
        </w:rPr>
        <w:t xml:space="preserve"> ГО организации в пределах своих полномочий и в порядке, установленном п. 6.1.1</w:t>
      </w:r>
      <w:r w:rsidRPr="006E332A">
        <w:rPr>
          <w:color w:val="auto"/>
          <w:sz w:val="27"/>
          <w:szCs w:val="27"/>
        </w:rPr>
        <w:t xml:space="preserve"> </w:t>
      </w:r>
      <w:r w:rsidRPr="006E332A" w:rsidR="0096754E">
        <w:rPr>
          <w:rFonts w:hint="eastAsia"/>
          <w:color w:val="auto"/>
          <w:sz w:val="27"/>
          <w:szCs w:val="27"/>
        </w:rPr>
        <w:t>СП</w:t>
      </w:r>
      <w:r w:rsidRPr="006E332A" w:rsidR="0096754E">
        <w:rPr>
          <w:color w:val="auto"/>
          <w:sz w:val="27"/>
          <w:szCs w:val="27"/>
        </w:rPr>
        <w:t xml:space="preserve"> 88.13330.2014 «Защитные сооружения гражданской обороны» (далее по тексту - СП 88.13330.2014) в составе противорадиационного укрытия не предусмотрено помещение санитарного поста (медпункта), санитарного узла и для хранения загрязненной верхней одежды (вс</w:t>
      </w:r>
      <w:r w:rsidRPr="006E332A" w:rsidR="0096754E">
        <w:rPr>
          <w:rFonts w:hint="eastAsia"/>
          <w:color w:val="auto"/>
          <w:sz w:val="27"/>
          <w:szCs w:val="27"/>
        </w:rPr>
        <w:t>помогательные</w:t>
      </w:r>
      <w:r w:rsidRPr="006E332A" w:rsidR="0096754E">
        <w:rPr>
          <w:color w:val="auto"/>
          <w:sz w:val="27"/>
          <w:szCs w:val="27"/>
        </w:rPr>
        <w:t>) (пункт 1.8 Приказа МЧС</w:t>
      </w:r>
      <w:r w:rsidRPr="006E332A">
        <w:rPr>
          <w:color w:val="auto"/>
          <w:sz w:val="27"/>
          <w:szCs w:val="27"/>
        </w:rPr>
        <w:t xml:space="preserve"> </w:t>
      </w:r>
      <w:r w:rsidRPr="006E332A" w:rsidR="0096754E">
        <w:rPr>
          <w:rFonts w:hint="eastAsia"/>
          <w:color w:val="auto"/>
          <w:sz w:val="27"/>
          <w:szCs w:val="27"/>
        </w:rPr>
        <w:t>России</w:t>
      </w:r>
      <w:r w:rsidRPr="006E332A" w:rsidR="0096754E">
        <w:rPr>
          <w:color w:val="auto"/>
          <w:sz w:val="27"/>
          <w:szCs w:val="27"/>
        </w:rPr>
        <w:t xml:space="preserve"> </w:t>
      </w:r>
      <w:r w:rsidRPr="006E332A">
        <w:rPr>
          <w:color w:val="auto"/>
          <w:sz w:val="27"/>
          <w:szCs w:val="27"/>
        </w:rPr>
        <w:t xml:space="preserve">№ </w:t>
      </w:r>
      <w:r w:rsidRPr="006E332A" w:rsidR="0096754E">
        <w:rPr>
          <w:color w:val="auto"/>
          <w:sz w:val="27"/>
          <w:szCs w:val="27"/>
        </w:rPr>
        <w:t>583 от 15.12.2002 года);</w:t>
      </w:r>
    </w:p>
    <w:p w:rsidR="00953C4D" w:rsidRPr="006E332A" w:rsidP="00953C4D">
      <w:pPr>
        <w:ind w:right="-15" w:firstLine="567"/>
        <w:jc w:val="both"/>
        <w:textAlignment w:val="baseline"/>
        <w:rPr>
          <w:color w:val="auto"/>
          <w:sz w:val="27"/>
          <w:szCs w:val="27"/>
        </w:rPr>
      </w:pPr>
      <w:r w:rsidRPr="006E332A">
        <w:rPr>
          <w:color w:val="auto"/>
          <w:sz w:val="27"/>
          <w:szCs w:val="27"/>
        </w:rPr>
        <w:t>- р</w:t>
      </w:r>
      <w:r w:rsidRPr="006E332A" w:rsidR="0096754E">
        <w:rPr>
          <w:rFonts w:hint="eastAsia"/>
          <w:color w:val="auto"/>
          <w:sz w:val="27"/>
          <w:szCs w:val="27"/>
        </w:rPr>
        <w:t>уководитель</w:t>
      </w:r>
      <w:r w:rsidRPr="006E332A" w:rsidR="0096754E">
        <w:rPr>
          <w:color w:val="auto"/>
          <w:sz w:val="27"/>
          <w:szCs w:val="27"/>
        </w:rPr>
        <w:t xml:space="preserve"> ГО организации в пределах своих полномочий и в порядке, установленном п. 6.1.4</w:t>
      </w:r>
      <w:r w:rsidRPr="006E332A">
        <w:rPr>
          <w:color w:val="auto"/>
          <w:sz w:val="27"/>
          <w:szCs w:val="27"/>
        </w:rPr>
        <w:t xml:space="preserve"> </w:t>
      </w:r>
      <w:r w:rsidRPr="006E332A" w:rsidR="0096754E">
        <w:rPr>
          <w:color w:val="auto"/>
          <w:sz w:val="27"/>
          <w:szCs w:val="27"/>
        </w:rPr>
        <w:t>СП</w:t>
      </w:r>
      <w:r w:rsidRPr="006E332A">
        <w:rPr>
          <w:color w:val="auto"/>
          <w:sz w:val="27"/>
          <w:szCs w:val="27"/>
        </w:rPr>
        <w:t xml:space="preserve"> </w:t>
      </w:r>
      <w:r w:rsidRPr="006E332A" w:rsidR="0096754E">
        <w:rPr>
          <w:color w:val="auto"/>
          <w:sz w:val="27"/>
          <w:szCs w:val="27"/>
        </w:rPr>
        <w:t>88.13330.2014</w:t>
      </w:r>
      <w:r w:rsidRPr="006E332A">
        <w:rPr>
          <w:color w:val="auto"/>
          <w:sz w:val="27"/>
          <w:szCs w:val="27"/>
        </w:rPr>
        <w:t xml:space="preserve"> </w:t>
      </w:r>
      <w:r w:rsidRPr="006E332A" w:rsidR="0096754E">
        <w:rPr>
          <w:color w:val="auto"/>
          <w:sz w:val="27"/>
          <w:szCs w:val="27"/>
        </w:rPr>
        <w:t>в</w:t>
      </w:r>
      <w:r w:rsidRPr="006E332A">
        <w:rPr>
          <w:color w:val="auto"/>
          <w:sz w:val="27"/>
          <w:szCs w:val="27"/>
        </w:rPr>
        <w:t xml:space="preserve"> </w:t>
      </w:r>
      <w:r w:rsidRPr="006E332A" w:rsidR="0096754E">
        <w:rPr>
          <w:color w:val="auto"/>
          <w:sz w:val="27"/>
          <w:szCs w:val="27"/>
        </w:rPr>
        <w:t xml:space="preserve">защитном сооружении основные помещения укрытий не </w:t>
      </w:r>
      <w:r w:rsidRPr="006E332A">
        <w:rPr>
          <w:color w:val="auto"/>
          <w:sz w:val="27"/>
          <w:szCs w:val="27"/>
        </w:rPr>
        <w:t>оборудованы местами для лежания</w:t>
      </w:r>
      <w:r w:rsidRPr="006E332A" w:rsidR="0096754E">
        <w:rPr>
          <w:color w:val="auto"/>
          <w:sz w:val="27"/>
          <w:szCs w:val="27"/>
        </w:rPr>
        <w:t xml:space="preserve"> (пункт 1.8 Приказа МЧС России </w:t>
      </w:r>
      <w:r w:rsidRPr="006E332A">
        <w:rPr>
          <w:color w:val="auto"/>
          <w:sz w:val="27"/>
          <w:szCs w:val="27"/>
        </w:rPr>
        <w:t xml:space="preserve">№ </w:t>
      </w:r>
      <w:r w:rsidRPr="006E332A" w:rsidR="0096754E">
        <w:rPr>
          <w:color w:val="auto"/>
          <w:sz w:val="27"/>
          <w:szCs w:val="27"/>
        </w:rPr>
        <w:t>583 от 15.12.2002 года);</w:t>
      </w:r>
    </w:p>
    <w:p w:rsidR="0096754E" w:rsidRPr="006E332A" w:rsidP="00953C4D">
      <w:pPr>
        <w:ind w:right="-15" w:firstLine="567"/>
        <w:jc w:val="both"/>
        <w:textAlignment w:val="baseline"/>
        <w:rPr>
          <w:color w:val="auto"/>
          <w:sz w:val="27"/>
          <w:szCs w:val="27"/>
        </w:rPr>
      </w:pPr>
      <w:r w:rsidRPr="006E332A">
        <w:rPr>
          <w:color w:val="auto"/>
          <w:sz w:val="27"/>
          <w:szCs w:val="27"/>
        </w:rPr>
        <w:t>- р</w:t>
      </w:r>
      <w:r w:rsidRPr="006E332A">
        <w:rPr>
          <w:rFonts w:hint="eastAsia"/>
          <w:color w:val="auto"/>
          <w:sz w:val="27"/>
          <w:szCs w:val="27"/>
        </w:rPr>
        <w:t>уководитель</w:t>
      </w:r>
      <w:r w:rsidRPr="006E332A">
        <w:rPr>
          <w:color w:val="auto"/>
          <w:sz w:val="27"/>
          <w:szCs w:val="27"/>
        </w:rPr>
        <w:t xml:space="preserve"> ГО организации в пределах своих полномочий и в порядке, установленном 5.3.4</w:t>
      </w:r>
      <w:r w:rsidRPr="006E332A">
        <w:rPr>
          <w:color w:val="auto"/>
          <w:sz w:val="27"/>
          <w:szCs w:val="27"/>
        </w:rPr>
        <w:t xml:space="preserve"> </w:t>
      </w:r>
      <w:r w:rsidRPr="006E332A">
        <w:rPr>
          <w:color w:val="auto"/>
          <w:sz w:val="27"/>
          <w:szCs w:val="27"/>
        </w:rPr>
        <w:t>СП</w:t>
      </w:r>
      <w:r w:rsidRPr="006E332A">
        <w:rPr>
          <w:color w:val="auto"/>
          <w:sz w:val="27"/>
          <w:szCs w:val="27"/>
        </w:rPr>
        <w:t xml:space="preserve"> </w:t>
      </w:r>
      <w:r w:rsidRPr="006E332A">
        <w:rPr>
          <w:color w:val="auto"/>
          <w:sz w:val="27"/>
          <w:szCs w:val="27"/>
        </w:rPr>
        <w:t>88.13330.2014</w:t>
      </w:r>
      <w:r w:rsidRPr="006E332A">
        <w:rPr>
          <w:color w:val="auto"/>
          <w:sz w:val="27"/>
          <w:szCs w:val="27"/>
        </w:rPr>
        <w:t xml:space="preserve"> </w:t>
      </w:r>
      <w:r w:rsidRPr="006E332A">
        <w:rPr>
          <w:color w:val="auto"/>
          <w:sz w:val="27"/>
          <w:szCs w:val="27"/>
        </w:rPr>
        <w:t>в</w:t>
      </w:r>
      <w:r w:rsidRPr="006E332A">
        <w:rPr>
          <w:color w:val="auto"/>
          <w:sz w:val="27"/>
          <w:szCs w:val="27"/>
        </w:rPr>
        <w:t xml:space="preserve"> </w:t>
      </w:r>
      <w:r w:rsidRPr="006E332A">
        <w:rPr>
          <w:color w:val="auto"/>
          <w:sz w:val="27"/>
          <w:szCs w:val="27"/>
        </w:rPr>
        <w:t>защитном сооружении при числе укрываемых свыше 150 чел. не предусмотрено помеще</w:t>
      </w:r>
      <w:r w:rsidRPr="006E332A">
        <w:rPr>
          <w:color w:val="auto"/>
          <w:sz w:val="27"/>
          <w:szCs w:val="27"/>
        </w:rPr>
        <w:t>ние для хранения продовольствия</w:t>
      </w:r>
      <w:r w:rsidRPr="006E332A">
        <w:rPr>
          <w:color w:val="auto"/>
          <w:sz w:val="27"/>
          <w:szCs w:val="27"/>
        </w:rPr>
        <w:t xml:space="preserve"> (пункт 1.8 Приказа МЧС России </w:t>
      </w:r>
      <w:r w:rsidRPr="006E332A">
        <w:rPr>
          <w:color w:val="auto"/>
          <w:sz w:val="27"/>
          <w:szCs w:val="27"/>
        </w:rPr>
        <w:t xml:space="preserve">№ </w:t>
      </w:r>
      <w:r w:rsidRPr="006E332A">
        <w:rPr>
          <w:color w:val="auto"/>
          <w:sz w:val="27"/>
          <w:szCs w:val="27"/>
        </w:rPr>
        <w:t>583 от 15.12.2002 года);</w:t>
      </w:r>
      <w:r w:rsidRPr="006E332A">
        <w:rPr>
          <w:color w:val="auto"/>
          <w:sz w:val="27"/>
          <w:szCs w:val="27"/>
        </w:rPr>
        <w:t xml:space="preserve"> </w:t>
      </w:r>
    </w:p>
    <w:p w:rsidR="00953C4D" w:rsidRPr="006E332A" w:rsidP="00953C4D">
      <w:pPr>
        <w:ind w:right="-15" w:firstLine="567"/>
        <w:jc w:val="both"/>
        <w:textAlignment w:val="baseline"/>
        <w:rPr>
          <w:color w:val="auto"/>
          <w:sz w:val="27"/>
          <w:szCs w:val="27"/>
        </w:rPr>
      </w:pPr>
      <w:r w:rsidRPr="006E332A">
        <w:rPr>
          <w:color w:val="auto"/>
          <w:sz w:val="27"/>
          <w:szCs w:val="27"/>
        </w:rPr>
        <w:t>- р</w:t>
      </w:r>
      <w:r w:rsidRPr="006E332A" w:rsidR="0096754E">
        <w:rPr>
          <w:rFonts w:hint="eastAsia"/>
          <w:color w:val="auto"/>
          <w:sz w:val="27"/>
          <w:szCs w:val="27"/>
        </w:rPr>
        <w:t>уководитель</w:t>
      </w:r>
      <w:r w:rsidRPr="006E332A" w:rsidR="0096754E">
        <w:rPr>
          <w:color w:val="auto"/>
          <w:sz w:val="27"/>
          <w:szCs w:val="27"/>
        </w:rPr>
        <w:t xml:space="preserve"> ГО организации в пределах своих полномочий и в порядке, установленном п. 6.1.6</w:t>
      </w:r>
      <w:r w:rsidRPr="006E332A">
        <w:rPr>
          <w:color w:val="auto"/>
          <w:sz w:val="27"/>
          <w:szCs w:val="27"/>
        </w:rPr>
        <w:t xml:space="preserve"> </w:t>
      </w:r>
      <w:r w:rsidRPr="006E332A" w:rsidR="0096754E">
        <w:rPr>
          <w:color w:val="auto"/>
          <w:sz w:val="27"/>
          <w:szCs w:val="27"/>
        </w:rPr>
        <w:t>СП</w:t>
      </w:r>
      <w:r w:rsidRPr="006E332A">
        <w:rPr>
          <w:color w:val="auto"/>
          <w:sz w:val="27"/>
          <w:szCs w:val="27"/>
        </w:rPr>
        <w:t xml:space="preserve"> </w:t>
      </w:r>
      <w:r w:rsidRPr="006E332A" w:rsidR="0096754E">
        <w:rPr>
          <w:color w:val="auto"/>
          <w:sz w:val="27"/>
          <w:szCs w:val="27"/>
        </w:rPr>
        <w:t>88.13330.2014</w:t>
      </w:r>
      <w:r w:rsidRPr="006E332A">
        <w:rPr>
          <w:color w:val="auto"/>
          <w:sz w:val="27"/>
          <w:szCs w:val="27"/>
        </w:rPr>
        <w:t xml:space="preserve"> </w:t>
      </w:r>
      <w:r w:rsidRPr="006E332A" w:rsidR="0096754E">
        <w:rPr>
          <w:color w:val="auto"/>
          <w:sz w:val="27"/>
          <w:szCs w:val="27"/>
        </w:rPr>
        <w:t>в</w:t>
      </w:r>
      <w:r w:rsidRPr="006E332A">
        <w:rPr>
          <w:color w:val="auto"/>
          <w:sz w:val="27"/>
          <w:szCs w:val="27"/>
        </w:rPr>
        <w:t xml:space="preserve"> </w:t>
      </w:r>
      <w:r w:rsidRPr="006E332A" w:rsidR="0096754E">
        <w:rPr>
          <w:color w:val="auto"/>
          <w:sz w:val="27"/>
          <w:szCs w:val="27"/>
        </w:rPr>
        <w:t xml:space="preserve">защитном сооружении в вентиляционном помещении при ручном приводе вентилятора </w:t>
      </w:r>
      <w:r w:rsidRPr="006E332A" w:rsidR="0096754E">
        <w:rPr>
          <w:color w:val="auto"/>
          <w:sz w:val="27"/>
          <w:szCs w:val="27"/>
        </w:rPr>
        <w:t>противопыльные</w:t>
      </w:r>
      <w:r w:rsidRPr="006E332A" w:rsidR="0096754E">
        <w:rPr>
          <w:color w:val="auto"/>
          <w:sz w:val="27"/>
          <w:szCs w:val="27"/>
        </w:rPr>
        <w:t xml:space="preserve"> фильтры не отделены от вентиляционных помещений и помещений для укрываемых защитным экраном или стеной, исключающей возможность прямого облучения обс</w:t>
      </w:r>
      <w:r w:rsidRPr="006E332A" w:rsidR="0096754E">
        <w:rPr>
          <w:rFonts w:hint="eastAsia"/>
          <w:color w:val="auto"/>
          <w:sz w:val="27"/>
          <w:szCs w:val="27"/>
        </w:rPr>
        <w:t>луживающего</w:t>
      </w:r>
      <w:r w:rsidRPr="006E332A">
        <w:rPr>
          <w:color w:val="auto"/>
          <w:sz w:val="27"/>
          <w:szCs w:val="27"/>
        </w:rPr>
        <w:t xml:space="preserve"> </w:t>
      </w:r>
      <w:r w:rsidRPr="006E332A" w:rsidR="0096754E">
        <w:rPr>
          <w:rFonts w:hint="eastAsia"/>
          <w:color w:val="auto"/>
          <w:sz w:val="27"/>
          <w:szCs w:val="27"/>
        </w:rPr>
        <w:t>персонала</w:t>
      </w:r>
      <w:r w:rsidRPr="006E332A" w:rsidR="0096754E">
        <w:rPr>
          <w:color w:val="auto"/>
          <w:sz w:val="27"/>
          <w:szCs w:val="27"/>
        </w:rPr>
        <w:t>.</w:t>
      </w:r>
      <w:r w:rsidRPr="006E332A" w:rsidR="0096754E">
        <w:rPr>
          <w:color w:val="auto"/>
          <w:sz w:val="27"/>
          <w:szCs w:val="27"/>
        </w:rPr>
        <w:t xml:space="preserve"> (</w:t>
      </w:r>
      <w:r w:rsidRPr="006E332A" w:rsidR="0096754E">
        <w:rPr>
          <w:color w:val="auto"/>
          <w:sz w:val="27"/>
          <w:szCs w:val="27"/>
        </w:rPr>
        <w:t>п</w:t>
      </w:r>
      <w:r w:rsidRPr="006E332A" w:rsidR="0096754E">
        <w:rPr>
          <w:color w:val="auto"/>
          <w:sz w:val="27"/>
          <w:szCs w:val="27"/>
        </w:rPr>
        <w:t xml:space="preserve">ункт 1.8 Приказа МЧС России </w:t>
      </w:r>
      <w:r w:rsidRPr="006E332A">
        <w:rPr>
          <w:color w:val="auto"/>
          <w:sz w:val="27"/>
          <w:szCs w:val="27"/>
        </w:rPr>
        <w:t xml:space="preserve">№ </w:t>
      </w:r>
      <w:r w:rsidRPr="006E332A" w:rsidR="0096754E">
        <w:rPr>
          <w:color w:val="auto"/>
          <w:sz w:val="27"/>
          <w:szCs w:val="27"/>
        </w:rPr>
        <w:t>583 от 15.12.2002 года);</w:t>
      </w:r>
    </w:p>
    <w:p w:rsidR="00C56909" w:rsidRPr="006E332A" w:rsidP="00C56909">
      <w:pPr>
        <w:ind w:right="-15" w:firstLine="567"/>
        <w:jc w:val="both"/>
        <w:textAlignment w:val="baseline"/>
        <w:rPr>
          <w:color w:val="auto"/>
          <w:sz w:val="27"/>
          <w:szCs w:val="27"/>
        </w:rPr>
      </w:pPr>
      <w:r w:rsidRPr="006E332A">
        <w:rPr>
          <w:color w:val="auto"/>
          <w:sz w:val="27"/>
          <w:szCs w:val="27"/>
        </w:rPr>
        <w:t>- р</w:t>
      </w:r>
      <w:r w:rsidRPr="006E332A" w:rsidR="0096754E">
        <w:rPr>
          <w:rFonts w:hint="eastAsia"/>
          <w:color w:val="auto"/>
          <w:sz w:val="27"/>
          <w:szCs w:val="27"/>
        </w:rPr>
        <w:t>уководитель</w:t>
      </w:r>
      <w:r w:rsidRPr="006E332A" w:rsidR="0096754E">
        <w:rPr>
          <w:color w:val="auto"/>
          <w:sz w:val="27"/>
          <w:szCs w:val="27"/>
        </w:rPr>
        <w:t xml:space="preserve"> ГО организации в пределах своих полномочий и в порядке, установленном п. 6.2.1</w:t>
      </w:r>
      <w:r w:rsidRPr="006E332A">
        <w:rPr>
          <w:color w:val="auto"/>
          <w:sz w:val="27"/>
          <w:szCs w:val="27"/>
        </w:rPr>
        <w:t xml:space="preserve"> </w:t>
      </w:r>
      <w:r w:rsidRPr="006E332A" w:rsidR="0096754E">
        <w:rPr>
          <w:color w:val="auto"/>
          <w:sz w:val="27"/>
          <w:szCs w:val="27"/>
        </w:rPr>
        <w:t>СП</w:t>
      </w:r>
      <w:r w:rsidRPr="006E332A">
        <w:rPr>
          <w:color w:val="auto"/>
          <w:sz w:val="27"/>
          <w:szCs w:val="27"/>
        </w:rPr>
        <w:t xml:space="preserve"> </w:t>
      </w:r>
      <w:r w:rsidRPr="006E332A" w:rsidR="0096754E">
        <w:rPr>
          <w:color w:val="auto"/>
          <w:sz w:val="27"/>
          <w:szCs w:val="27"/>
        </w:rPr>
        <w:t>88.13330.2014</w:t>
      </w:r>
      <w:r w:rsidRPr="006E332A">
        <w:rPr>
          <w:color w:val="auto"/>
          <w:sz w:val="27"/>
          <w:szCs w:val="27"/>
        </w:rPr>
        <w:t xml:space="preserve"> </w:t>
      </w:r>
      <w:r w:rsidRPr="006E332A" w:rsidR="0096754E">
        <w:rPr>
          <w:color w:val="auto"/>
          <w:sz w:val="27"/>
          <w:szCs w:val="27"/>
        </w:rPr>
        <w:t>в</w:t>
      </w:r>
      <w:r w:rsidRPr="006E332A">
        <w:rPr>
          <w:color w:val="auto"/>
          <w:sz w:val="27"/>
          <w:szCs w:val="27"/>
        </w:rPr>
        <w:t xml:space="preserve"> </w:t>
      </w:r>
      <w:r w:rsidRPr="006E332A" w:rsidR="0096754E">
        <w:rPr>
          <w:color w:val="auto"/>
          <w:sz w:val="27"/>
          <w:szCs w:val="27"/>
        </w:rPr>
        <w:t>защитном сооружение наружные ограждающие конструкции противорадиационных</w:t>
      </w:r>
      <w:r w:rsidRPr="006E332A">
        <w:rPr>
          <w:color w:val="auto"/>
          <w:sz w:val="27"/>
          <w:szCs w:val="27"/>
        </w:rPr>
        <w:t xml:space="preserve"> </w:t>
      </w:r>
      <w:r w:rsidRPr="006E332A" w:rsidR="0096754E">
        <w:rPr>
          <w:rFonts w:hint="eastAsia"/>
          <w:color w:val="auto"/>
          <w:sz w:val="27"/>
          <w:szCs w:val="27"/>
        </w:rPr>
        <w:t>укрытий</w:t>
      </w:r>
      <w:r w:rsidRPr="006E332A" w:rsidR="0096754E">
        <w:rPr>
          <w:color w:val="auto"/>
          <w:sz w:val="27"/>
          <w:szCs w:val="27"/>
        </w:rPr>
        <w:t xml:space="preserve"> не обеспечивают защиту укрываемых от поражающего воздействия ионизирующих излучений при радиоактивном заражении местности</w:t>
      </w:r>
      <w:r w:rsidRPr="006E332A">
        <w:rPr>
          <w:color w:val="auto"/>
          <w:sz w:val="27"/>
          <w:szCs w:val="27"/>
        </w:rPr>
        <w:t xml:space="preserve"> и от воздействия ударной волны</w:t>
      </w:r>
      <w:r w:rsidRPr="006E332A" w:rsidR="0096754E">
        <w:rPr>
          <w:color w:val="auto"/>
          <w:sz w:val="27"/>
          <w:szCs w:val="27"/>
        </w:rPr>
        <w:t xml:space="preserve"> (пункт 1.8 Приказа МЧС России</w:t>
      </w:r>
      <w:r w:rsidRPr="006E332A">
        <w:rPr>
          <w:color w:val="auto"/>
          <w:sz w:val="27"/>
          <w:szCs w:val="27"/>
        </w:rPr>
        <w:t xml:space="preserve"> №</w:t>
      </w:r>
      <w:r w:rsidRPr="006E332A" w:rsidR="0096754E">
        <w:rPr>
          <w:color w:val="auto"/>
          <w:sz w:val="27"/>
          <w:szCs w:val="27"/>
        </w:rPr>
        <w:t>583 от 15.12.2002 года);</w:t>
      </w:r>
    </w:p>
    <w:p w:rsidR="00C56909" w:rsidRPr="006E332A" w:rsidP="00C56909">
      <w:pPr>
        <w:ind w:right="-15" w:firstLine="567"/>
        <w:jc w:val="both"/>
        <w:textAlignment w:val="baseline"/>
        <w:rPr>
          <w:color w:val="auto"/>
          <w:sz w:val="27"/>
          <w:szCs w:val="27"/>
        </w:rPr>
      </w:pPr>
      <w:r w:rsidRPr="006E332A">
        <w:rPr>
          <w:color w:val="auto"/>
          <w:sz w:val="27"/>
          <w:szCs w:val="27"/>
        </w:rPr>
        <w:t>- р</w:t>
      </w:r>
      <w:r w:rsidRPr="006E332A" w:rsidR="0096754E">
        <w:rPr>
          <w:rFonts w:hint="eastAsia"/>
          <w:color w:val="auto"/>
          <w:sz w:val="27"/>
          <w:szCs w:val="27"/>
        </w:rPr>
        <w:t>уководитель</w:t>
      </w:r>
      <w:r w:rsidRPr="006E332A" w:rsidR="0096754E">
        <w:rPr>
          <w:color w:val="auto"/>
          <w:sz w:val="27"/>
          <w:szCs w:val="27"/>
        </w:rPr>
        <w:t xml:space="preserve"> ГО организации в пределах своих полномочий и в порядке, установленном п. 6.2.5</w:t>
      </w:r>
      <w:r w:rsidRPr="006E332A">
        <w:rPr>
          <w:color w:val="auto"/>
          <w:sz w:val="27"/>
          <w:szCs w:val="27"/>
        </w:rPr>
        <w:t xml:space="preserve"> </w:t>
      </w:r>
      <w:r w:rsidRPr="006E332A" w:rsidR="0096754E">
        <w:rPr>
          <w:color w:val="auto"/>
          <w:sz w:val="27"/>
          <w:szCs w:val="27"/>
        </w:rPr>
        <w:t>СП</w:t>
      </w:r>
      <w:r w:rsidRPr="006E332A">
        <w:rPr>
          <w:color w:val="auto"/>
          <w:sz w:val="27"/>
          <w:szCs w:val="27"/>
        </w:rPr>
        <w:t xml:space="preserve"> </w:t>
      </w:r>
      <w:r w:rsidRPr="006E332A" w:rsidR="0096754E">
        <w:rPr>
          <w:color w:val="auto"/>
          <w:sz w:val="27"/>
          <w:szCs w:val="27"/>
        </w:rPr>
        <w:t>88.13330.2014</w:t>
      </w:r>
      <w:r w:rsidRPr="006E332A">
        <w:rPr>
          <w:color w:val="auto"/>
          <w:sz w:val="27"/>
          <w:szCs w:val="27"/>
        </w:rPr>
        <w:t xml:space="preserve"> </w:t>
      </w:r>
      <w:r w:rsidRPr="006E332A" w:rsidR="0096754E">
        <w:rPr>
          <w:color w:val="auto"/>
          <w:sz w:val="27"/>
          <w:szCs w:val="27"/>
        </w:rPr>
        <w:t>в</w:t>
      </w:r>
      <w:r w:rsidRPr="006E332A">
        <w:rPr>
          <w:color w:val="auto"/>
          <w:sz w:val="27"/>
          <w:szCs w:val="27"/>
        </w:rPr>
        <w:t xml:space="preserve"> </w:t>
      </w:r>
      <w:r w:rsidRPr="006E332A" w:rsidR="0096754E">
        <w:rPr>
          <w:color w:val="auto"/>
          <w:sz w:val="27"/>
          <w:szCs w:val="27"/>
        </w:rPr>
        <w:t>защитном сооружении не предусмотрел повышение защитных свой</w:t>
      </w:r>
      <w:r w:rsidRPr="006E332A" w:rsidR="0096754E">
        <w:rPr>
          <w:color w:val="auto"/>
          <w:sz w:val="27"/>
          <w:szCs w:val="27"/>
        </w:rPr>
        <w:t>ств</w:t>
      </w:r>
      <w:r w:rsidRPr="006E332A">
        <w:rPr>
          <w:color w:val="auto"/>
          <w:sz w:val="27"/>
          <w:szCs w:val="27"/>
        </w:rPr>
        <w:t xml:space="preserve"> </w:t>
      </w:r>
      <w:r w:rsidRPr="006E332A" w:rsidR="0096754E">
        <w:rPr>
          <w:rFonts w:hint="eastAsia"/>
          <w:color w:val="auto"/>
          <w:sz w:val="27"/>
          <w:szCs w:val="27"/>
        </w:rPr>
        <w:t>пр</w:t>
      </w:r>
      <w:r w:rsidRPr="006E332A" w:rsidR="0096754E">
        <w:rPr>
          <w:rFonts w:hint="eastAsia"/>
          <w:color w:val="auto"/>
          <w:sz w:val="27"/>
          <w:szCs w:val="27"/>
        </w:rPr>
        <w:t>отиворадиационного</w:t>
      </w:r>
      <w:r w:rsidRPr="006E332A" w:rsidR="0096754E">
        <w:rPr>
          <w:color w:val="auto"/>
          <w:sz w:val="27"/>
          <w:szCs w:val="27"/>
        </w:rPr>
        <w:t xml:space="preserve"> укрытия,</w:t>
      </w:r>
      <w:r w:rsidRPr="006E332A">
        <w:rPr>
          <w:color w:val="auto"/>
          <w:sz w:val="27"/>
          <w:szCs w:val="27"/>
        </w:rPr>
        <w:t xml:space="preserve"> размещенного в подвале зданиях</w:t>
      </w:r>
      <w:r w:rsidRPr="006E332A" w:rsidR="0096754E">
        <w:rPr>
          <w:color w:val="auto"/>
          <w:sz w:val="27"/>
          <w:szCs w:val="27"/>
        </w:rPr>
        <w:t xml:space="preserve"> (пункт 1.8 Приказа МЧС России </w:t>
      </w:r>
      <w:r w:rsidRPr="006E332A">
        <w:rPr>
          <w:color w:val="auto"/>
          <w:sz w:val="27"/>
          <w:szCs w:val="27"/>
        </w:rPr>
        <w:t xml:space="preserve">№ </w:t>
      </w:r>
      <w:r w:rsidRPr="006E332A" w:rsidR="0096754E">
        <w:rPr>
          <w:color w:val="auto"/>
          <w:sz w:val="27"/>
          <w:szCs w:val="27"/>
        </w:rPr>
        <w:t>583 от 15.12.2002 года);</w:t>
      </w:r>
    </w:p>
    <w:p w:rsidR="00C56909" w:rsidRPr="006E332A" w:rsidP="00C56909">
      <w:pPr>
        <w:ind w:right="-15" w:firstLine="567"/>
        <w:jc w:val="both"/>
        <w:textAlignment w:val="baseline"/>
        <w:rPr>
          <w:color w:val="auto"/>
          <w:sz w:val="27"/>
          <w:szCs w:val="27"/>
        </w:rPr>
      </w:pPr>
      <w:r w:rsidRPr="006E332A">
        <w:rPr>
          <w:color w:val="auto"/>
          <w:sz w:val="27"/>
          <w:szCs w:val="27"/>
        </w:rPr>
        <w:t>- р</w:t>
      </w:r>
      <w:r w:rsidRPr="006E332A">
        <w:rPr>
          <w:rFonts w:hint="eastAsia"/>
          <w:color w:val="auto"/>
          <w:sz w:val="27"/>
          <w:szCs w:val="27"/>
        </w:rPr>
        <w:t>уководитель</w:t>
      </w:r>
      <w:r w:rsidRPr="006E332A">
        <w:rPr>
          <w:color w:val="auto"/>
          <w:sz w:val="27"/>
          <w:szCs w:val="27"/>
        </w:rPr>
        <w:t xml:space="preserve"> ГО организации в пределах своих полномочий и в порядке, установленном п. 6.2.6 СП 88.13330.2014 в защитном сооружении в зонах возможных слабых разрушений не устроены защитно-герметические двери для восприятия расчетного давления ударной волны (пункт 1.8 Приказа МЧС России № 583 от 15.12.2002 года);</w:t>
      </w:r>
    </w:p>
    <w:p w:rsidR="00C3722A" w:rsidRPr="006E332A" w:rsidP="00C56909">
      <w:pPr>
        <w:ind w:right="-15" w:firstLine="567"/>
        <w:jc w:val="both"/>
        <w:textAlignment w:val="baseline"/>
        <w:rPr>
          <w:color w:val="auto"/>
          <w:sz w:val="27"/>
          <w:szCs w:val="27"/>
        </w:rPr>
      </w:pPr>
      <w:r w:rsidRPr="006E332A">
        <w:rPr>
          <w:color w:val="auto"/>
          <w:sz w:val="27"/>
          <w:szCs w:val="27"/>
        </w:rPr>
        <w:t xml:space="preserve">В </w:t>
      </w:r>
      <w:r w:rsidRPr="006E332A">
        <w:rPr>
          <w:color w:val="auto"/>
          <w:sz w:val="27"/>
          <w:szCs w:val="27"/>
        </w:rPr>
        <w:t>судебно</w:t>
      </w:r>
      <w:r w:rsidRPr="006E332A" w:rsidR="004A3E82">
        <w:rPr>
          <w:color w:val="auto"/>
          <w:sz w:val="27"/>
          <w:szCs w:val="27"/>
        </w:rPr>
        <w:t>е</w:t>
      </w:r>
      <w:r w:rsidRPr="006E332A">
        <w:rPr>
          <w:color w:val="auto"/>
          <w:sz w:val="27"/>
          <w:szCs w:val="27"/>
        </w:rPr>
        <w:t xml:space="preserve"> заседании </w:t>
      </w:r>
      <w:r w:rsidRPr="006E332A" w:rsidR="00C56909">
        <w:rPr>
          <w:sz w:val="27"/>
          <w:szCs w:val="27"/>
        </w:rPr>
        <w:t>Корчагин А.Н</w:t>
      </w:r>
      <w:r w:rsidRPr="006E332A">
        <w:rPr>
          <w:color w:val="auto"/>
          <w:sz w:val="27"/>
          <w:szCs w:val="27"/>
        </w:rPr>
        <w:t xml:space="preserve">. </w:t>
      </w:r>
      <w:r w:rsidRPr="006E332A" w:rsidR="004A3E82">
        <w:rPr>
          <w:color w:val="auto"/>
          <w:sz w:val="27"/>
          <w:szCs w:val="27"/>
        </w:rPr>
        <w:t>не явил</w:t>
      </w:r>
      <w:r w:rsidRPr="006E332A" w:rsidR="00C56909">
        <w:rPr>
          <w:color w:val="auto"/>
          <w:sz w:val="27"/>
          <w:szCs w:val="27"/>
        </w:rPr>
        <w:t>ся</w:t>
      </w:r>
      <w:r w:rsidRPr="006E332A" w:rsidR="004A3E82">
        <w:rPr>
          <w:color w:val="auto"/>
          <w:sz w:val="27"/>
          <w:szCs w:val="27"/>
        </w:rPr>
        <w:t>, о дате, времени и месте проведени</w:t>
      </w:r>
      <w:r w:rsidRPr="006E332A" w:rsidR="00C56909">
        <w:rPr>
          <w:color w:val="auto"/>
          <w:sz w:val="27"/>
          <w:szCs w:val="27"/>
        </w:rPr>
        <w:t>я судебного заседания уведомлен</w:t>
      </w:r>
      <w:r w:rsidRPr="006E332A" w:rsidR="004A3E82">
        <w:rPr>
          <w:color w:val="auto"/>
          <w:sz w:val="27"/>
          <w:szCs w:val="27"/>
        </w:rPr>
        <w:t xml:space="preserve"> надлежащим образом</w:t>
      </w:r>
      <w:r w:rsidRPr="006E332A">
        <w:rPr>
          <w:color w:val="auto"/>
          <w:sz w:val="27"/>
          <w:szCs w:val="27"/>
        </w:rPr>
        <w:t>.</w:t>
      </w:r>
    </w:p>
    <w:p w:rsidR="0026014E" w:rsidRPr="006E332A" w:rsidP="0026014E">
      <w:pPr>
        <w:ind w:right="-15" w:firstLine="567"/>
        <w:jc w:val="both"/>
        <w:textAlignment w:val="baseline"/>
        <w:rPr>
          <w:color w:val="auto"/>
          <w:sz w:val="27"/>
          <w:szCs w:val="27"/>
          <w:bdr w:val="none" w:sz="0" w:space="0" w:color="auto" w:frame="1"/>
        </w:rPr>
      </w:pPr>
      <w:r w:rsidRPr="006E332A">
        <w:rPr>
          <w:color w:val="auto"/>
          <w:sz w:val="27"/>
          <w:szCs w:val="27"/>
          <w:bdr w:val="none" w:sz="0" w:space="0" w:color="auto" w:frame="1"/>
        </w:rPr>
        <w:t>Мировой судья, исследовав материалы дела об административном правонарушении и оценив все имеющиеся по делу доказательства в их совокупности, приходит к следующим выводам.</w:t>
      </w:r>
    </w:p>
    <w:p w:rsidR="0026014E" w:rsidRPr="006E332A" w:rsidP="0026014E">
      <w:pPr>
        <w:ind w:right="-15" w:firstLine="567"/>
        <w:jc w:val="both"/>
        <w:textAlignment w:val="baseline"/>
        <w:rPr>
          <w:color w:val="auto"/>
          <w:sz w:val="27"/>
          <w:szCs w:val="27"/>
          <w:bdr w:val="none" w:sz="0" w:space="0" w:color="auto" w:frame="1"/>
        </w:rPr>
      </w:pPr>
      <w:r w:rsidRPr="006E332A">
        <w:rPr>
          <w:color w:val="auto"/>
          <w:sz w:val="27"/>
          <w:szCs w:val="27"/>
          <w:bdr w:val="none" w:sz="0" w:space="0" w:color="auto" w:frame="1"/>
        </w:rPr>
        <w:t>В соответствии со ст.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w:t>
      </w:r>
    </w:p>
    <w:p w:rsidR="0026014E" w:rsidRPr="006E332A" w:rsidP="0026014E">
      <w:pPr>
        <w:ind w:right="-15" w:firstLine="567"/>
        <w:jc w:val="both"/>
        <w:textAlignment w:val="baseline"/>
        <w:rPr>
          <w:color w:val="auto"/>
          <w:sz w:val="27"/>
          <w:szCs w:val="27"/>
          <w:bdr w:val="none" w:sz="0" w:space="0" w:color="auto" w:frame="1"/>
        </w:rPr>
      </w:pPr>
      <w:r w:rsidRPr="006E332A">
        <w:rPr>
          <w:color w:val="auto"/>
          <w:sz w:val="27"/>
          <w:szCs w:val="27"/>
          <w:bdr w:val="none" w:sz="0" w:space="0" w:color="auto" w:frame="1"/>
        </w:rPr>
        <w:t>В силу ст. 26.1 КоАП РФ в числе прочих обстоятельств по делу об административном правонарушении подлежат выяснению: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 виновность лица в совершении административного правонарушения, и иные обстоятельства, имеющие значение для правильного разрешения дела.</w:t>
      </w:r>
    </w:p>
    <w:p w:rsidR="0026014E" w:rsidRPr="006E332A" w:rsidP="0026014E">
      <w:pPr>
        <w:ind w:right="-15" w:firstLine="567"/>
        <w:jc w:val="both"/>
        <w:textAlignment w:val="baseline"/>
        <w:rPr>
          <w:color w:val="auto"/>
          <w:sz w:val="27"/>
          <w:szCs w:val="27"/>
          <w:bdr w:val="none" w:sz="0" w:space="0" w:color="auto" w:frame="1"/>
        </w:rPr>
      </w:pPr>
      <w:r w:rsidRPr="006E332A">
        <w:rPr>
          <w:color w:val="auto"/>
          <w:sz w:val="27"/>
          <w:szCs w:val="27"/>
          <w:bdr w:val="none" w:sz="0" w:space="0" w:color="auto" w:frame="1"/>
        </w:rPr>
        <w:t>Согласно ч. 1 ст. 2.1 КоАП РФ административным правонарушением признается противоправное, виновное действие (бездействие) физического или юридического лица, за которое данным Кодексом или законами субъектов Российской Федерации об административных правонарушениях установлена административная ответственность.</w:t>
      </w:r>
    </w:p>
    <w:p w:rsidR="0026014E" w:rsidRPr="006E332A" w:rsidP="0026014E">
      <w:pPr>
        <w:ind w:right="-15" w:firstLine="567"/>
        <w:jc w:val="both"/>
        <w:textAlignment w:val="baseline"/>
        <w:rPr>
          <w:color w:val="auto"/>
          <w:sz w:val="27"/>
          <w:szCs w:val="27"/>
          <w:bdr w:val="none" w:sz="0" w:space="0" w:color="auto" w:frame="1"/>
        </w:rPr>
      </w:pPr>
      <w:r w:rsidRPr="006E332A">
        <w:rPr>
          <w:color w:val="auto"/>
          <w:sz w:val="27"/>
          <w:szCs w:val="27"/>
          <w:bdr w:val="none" w:sz="0" w:space="0" w:color="auto" w:frame="1"/>
        </w:rPr>
        <w:t>По смыслу ст. 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26014E" w:rsidRPr="006E332A" w:rsidP="0026014E">
      <w:pPr>
        <w:ind w:right="-15" w:firstLine="567"/>
        <w:jc w:val="both"/>
        <w:textAlignment w:val="baseline"/>
        <w:rPr>
          <w:color w:val="auto"/>
          <w:sz w:val="27"/>
          <w:szCs w:val="27"/>
          <w:bdr w:val="none" w:sz="0" w:space="0" w:color="auto" w:frame="1"/>
        </w:rPr>
      </w:pPr>
      <w:r w:rsidRPr="006E332A">
        <w:rPr>
          <w:color w:val="auto"/>
          <w:sz w:val="27"/>
          <w:szCs w:val="27"/>
          <w:bdr w:val="none" w:sz="0" w:space="0" w:color="auto" w:frame="1"/>
        </w:rPr>
        <w:t>Согласно ч.1 ст.20.7 КоАП РФ Невыполнение установленных федеральными законами и иными нормативными правовыми актами Российской Федерации специальных условий (правил)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специальной техники и имущества гражданской обороны - влечет наложение административного штрафа на должностных лиц в размере от пяти тысяч до десяти</w:t>
      </w:r>
      <w:r w:rsidRPr="006E332A">
        <w:rPr>
          <w:color w:val="auto"/>
          <w:sz w:val="27"/>
          <w:szCs w:val="27"/>
          <w:bdr w:val="none" w:sz="0" w:space="0" w:color="auto" w:frame="1"/>
        </w:rPr>
        <w:t xml:space="preserve"> тысяч рублей; на юридических лиц - от пятидесяти тысяч до ста тысяч рублей</w:t>
      </w:r>
    </w:p>
    <w:p w:rsidR="0026014E" w:rsidRPr="006E332A" w:rsidP="0026014E">
      <w:pPr>
        <w:ind w:right="-15" w:firstLine="567"/>
        <w:jc w:val="both"/>
        <w:textAlignment w:val="baseline"/>
        <w:rPr>
          <w:color w:val="auto"/>
          <w:sz w:val="27"/>
          <w:szCs w:val="27"/>
          <w:bdr w:val="none" w:sz="0" w:space="0" w:color="auto" w:frame="1"/>
        </w:rPr>
      </w:pPr>
      <w:r w:rsidRPr="006E332A">
        <w:rPr>
          <w:color w:val="auto"/>
          <w:sz w:val="27"/>
          <w:szCs w:val="27"/>
          <w:bdr w:val="none" w:sz="0" w:space="0" w:color="auto" w:frame="1"/>
        </w:rPr>
        <w:t>В соответствии с ч. 1 и ч. 4 ст. 1.5 КоАП РФ лицо подлежит административной ответственности только за те административные правонарушения, в отношении которых установлена его вина, а неустранимые сомнения в виновности лица, привлекаемого к административной ответственности, толкуются в пользу этого лица.</w:t>
      </w:r>
    </w:p>
    <w:p w:rsidR="005E223B" w:rsidRPr="006E332A" w:rsidP="0026014E">
      <w:pPr>
        <w:ind w:firstLine="567"/>
        <w:jc w:val="both"/>
        <w:rPr>
          <w:color w:val="auto"/>
          <w:sz w:val="27"/>
          <w:szCs w:val="27"/>
        </w:rPr>
      </w:pPr>
      <w:r w:rsidRPr="006E332A">
        <w:rPr>
          <w:color w:val="auto"/>
          <w:sz w:val="27"/>
          <w:szCs w:val="27"/>
        </w:rPr>
        <w:t xml:space="preserve">Проверив представленные письменные доказательства, суд считает установленным факт совершения </w:t>
      </w:r>
      <w:r w:rsidRPr="006E332A" w:rsidR="00C56909">
        <w:rPr>
          <w:sz w:val="27"/>
          <w:szCs w:val="27"/>
        </w:rPr>
        <w:t>Корчагиным А.Н</w:t>
      </w:r>
      <w:r w:rsidRPr="006E332A" w:rsidR="004A3E82">
        <w:rPr>
          <w:color w:val="auto"/>
          <w:sz w:val="27"/>
          <w:szCs w:val="27"/>
        </w:rPr>
        <w:t>.</w:t>
      </w:r>
      <w:r w:rsidRPr="006E332A">
        <w:rPr>
          <w:color w:val="auto"/>
          <w:sz w:val="27"/>
          <w:szCs w:val="27"/>
        </w:rPr>
        <w:t xml:space="preserve"> административного правонарушения, предусмотренного ч. 1 ст. 20.7 КоАП РФ. </w:t>
      </w:r>
    </w:p>
    <w:p w:rsidR="005E223B" w:rsidRPr="006E332A" w:rsidP="0026014E">
      <w:pPr>
        <w:ind w:firstLine="567"/>
        <w:jc w:val="both"/>
        <w:rPr>
          <w:color w:val="auto"/>
          <w:sz w:val="27"/>
          <w:szCs w:val="27"/>
        </w:rPr>
      </w:pPr>
      <w:r w:rsidRPr="006E332A">
        <w:rPr>
          <w:color w:val="auto"/>
          <w:sz w:val="27"/>
          <w:szCs w:val="27"/>
        </w:rPr>
        <w:t>Ф</w:t>
      </w:r>
      <w:r w:rsidRPr="006E332A" w:rsidR="0026014E">
        <w:rPr>
          <w:color w:val="auto"/>
          <w:sz w:val="27"/>
          <w:szCs w:val="27"/>
        </w:rPr>
        <w:t>акт</w:t>
      </w:r>
      <w:r w:rsidRPr="006E332A">
        <w:rPr>
          <w:color w:val="auto"/>
          <w:sz w:val="27"/>
          <w:szCs w:val="27"/>
        </w:rPr>
        <w:t>ические обстоятельства дела подтверждаются имеющимися в материалах доказательствами, а именно:</w:t>
      </w:r>
    </w:p>
    <w:p w:rsidR="00263C33" w:rsidRPr="006E332A" w:rsidP="0026014E">
      <w:pPr>
        <w:ind w:firstLine="567"/>
        <w:jc w:val="both"/>
        <w:rPr>
          <w:color w:val="auto"/>
          <w:sz w:val="27"/>
          <w:szCs w:val="27"/>
        </w:rPr>
      </w:pPr>
      <w:r w:rsidRPr="006E332A">
        <w:rPr>
          <w:color w:val="auto"/>
          <w:sz w:val="27"/>
          <w:szCs w:val="27"/>
        </w:rPr>
        <w:t xml:space="preserve"> </w:t>
      </w:r>
      <w:r w:rsidRPr="006E332A" w:rsidR="00444A4B">
        <w:rPr>
          <w:color w:val="auto"/>
          <w:sz w:val="27"/>
          <w:szCs w:val="27"/>
        </w:rPr>
        <w:t>-протоколом №</w:t>
      </w:r>
      <w:r w:rsidRPr="006E332A" w:rsidR="00FA76E3">
        <w:rPr>
          <w:sz w:val="27"/>
          <w:szCs w:val="27"/>
        </w:rPr>
        <w:t>241</w:t>
      </w:r>
      <w:r w:rsidRPr="006E332A" w:rsidR="00FA1116">
        <w:rPr>
          <w:sz w:val="27"/>
          <w:szCs w:val="27"/>
        </w:rPr>
        <w:t>1</w:t>
      </w:r>
      <w:r w:rsidRPr="006E332A" w:rsidR="00FA76E3">
        <w:rPr>
          <w:sz w:val="27"/>
          <w:szCs w:val="27"/>
        </w:rPr>
        <w:t>-91-131-000</w:t>
      </w:r>
      <w:r w:rsidRPr="006E332A" w:rsidR="00FA1116">
        <w:rPr>
          <w:sz w:val="27"/>
          <w:szCs w:val="27"/>
        </w:rPr>
        <w:t xml:space="preserve">26 </w:t>
      </w:r>
      <w:r w:rsidRPr="006E332A" w:rsidR="00444A4B">
        <w:rPr>
          <w:color w:val="auto"/>
          <w:sz w:val="27"/>
          <w:szCs w:val="27"/>
        </w:rPr>
        <w:t xml:space="preserve">об административном правонарушении от </w:t>
      </w:r>
      <w:r w:rsidRPr="006E332A" w:rsidR="00FA1116">
        <w:rPr>
          <w:color w:val="auto"/>
          <w:sz w:val="27"/>
          <w:szCs w:val="27"/>
        </w:rPr>
        <w:t>19</w:t>
      </w:r>
      <w:r w:rsidRPr="006E332A" w:rsidR="00444A4B">
        <w:rPr>
          <w:color w:val="auto"/>
          <w:sz w:val="27"/>
          <w:szCs w:val="27"/>
        </w:rPr>
        <w:t>.</w:t>
      </w:r>
      <w:r w:rsidRPr="006E332A" w:rsidR="00FA76E3">
        <w:rPr>
          <w:color w:val="auto"/>
          <w:sz w:val="27"/>
          <w:szCs w:val="27"/>
        </w:rPr>
        <w:t>1</w:t>
      </w:r>
      <w:r w:rsidRPr="006E332A" w:rsidR="00FA1116">
        <w:rPr>
          <w:color w:val="auto"/>
          <w:sz w:val="27"/>
          <w:szCs w:val="27"/>
        </w:rPr>
        <w:t>1</w:t>
      </w:r>
      <w:r w:rsidRPr="006E332A" w:rsidR="00444A4B">
        <w:rPr>
          <w:color w:val="auto"/>
          <w:sz w:val="27"/>
          <w:szCs w:val="27"/>
        </w:rPr>
        <w:t>.2024 г. (л.д.</w:t>
      </w:r>
      <w:r w:rsidRPr="006E332A" w:rsidR="00DB5DEF">
        <w:rPr>
          <w:color w:val="auto"/>
          <w:sz w:val="27"/>
          <w:szCs w:val="27"/>
        </w:rPr>
        <w:t>2</w:t>
      </w:r>
      <w:r w:rsidRPr="006E332A" w:rsidR="00444A4B">
        <w:rPr>
          <w:color w:val="auto"/>
          <w:sz w:val="27"/>
          <w:szCs w:val="27"/>
        </w:rPr>
        <w:t>-</w:t>
      </w:r>
      <w:r w:rsidRPr="006E332A" w:rsidR="00FA1116">
        <w:rPr>
          <w:color w:val="auto"/>
          <w:sz w:val="27"/>
          <w:szCs w:val="27"/>
        </w:rPr>
        <w:t>5</w:t>
      </w:r>
      <w:r w:rsidRPr="006E332A" w:rsidR="00444A4B">
        <w:rPr>
          <w:color w:val="auto"/>
          <w:sz w:val="27"/>
          <w:szCs w:val="27"/>
        </w:rPr>
        <w:t>)</w:t>
      </w:r>
      <w:r w:rsidRPr="006E332A">
        <w:rPr>
          <w:color w:val="auto"/>
          <w:sz w:val="27"/>
          <w:szCs w:val="27"/>
        </w:rPr>
        <w:t>;</w:t>
      </w:r>
    </w:p>
    <w:p w:rsidR="00444A4B" w:rsidRPr="006E332A" w:rsidP="0026014E">
      <w:pPr>
        <w:ind w:firstLine="567"/>
        <w:jc w:val="both"/>
        <w:rPr>
          <w:color w:val="auto"/>
          <w:sz w:val="27"/>
          <w:szCs w:val="27"/>
        </w:rPr>
      </w:pPr>
      <w:r w:rsidRPr="006E332A">
        <w:rPr>
          <w:color w:val="auto"/>
          <w:sz w:val="27"/>
          <w:szCs w:val="27"/>
        </w:rPr>
        <w:t xml:space="preserve">- решением о проведении </w:t>
      </w:r>
      <w:r w:rsidRPr="006E332A" w:rsidR="00FA1116">
        <w:rPr>
          <w:color w:val="auto"/>
          <w:sz w:val="27"/>
          <w:szCs w:val="27"/>
        </w:rPr>
        <w:t>инспекционного визита</w:t>
      </w:r>
      <w:r w:rsidRPr="006E332A">
        <w:rPr>
          <w:color w:val="auto"/>
          <w:sz w:val="27"/>
          <w:szCs w:val="27"/>
        </w:rPr>
        <w:t xml:space="preserve"> от </w:t>
      </w:r>
      <w:r w:rsidRPr="006E332A" w:rsidR="00FA76E3">
        <w:rPr>
          <w:color w:val="auto"/>
          <w:sz w:val="27"/>
          <w:szCs w:val="27"/>
        </w:rPr>
        <w:t>31</w:t>
      </w:r>
      <w:r w:rsidRPr="006E332A">
        <w:rPr>
          <w:color w:val="auto"/>
          <w:sz w:val="27"/>
          <w:szCs w:val="27"/>
        </w:rPr>
        <w:t>.</w:t>
      </w:r>
      <w:r w:rsidRPr="006E332A" w:rsidR="00FA76E3">
        <w:rPr>
          <w:color w:val="auto"/>
          <w:sz w:val="27"/>
          <w:szCs w:val="27"/>
        </w:rPr>
        <w:t>10</w:t>
      </w:r>
      <w:r w:rsidRPr="006E332A">
        <w:rPr>
          <w:color w:val="auto"/>
          <w:sz w:val="27"/>
          <w:szCs w:val="27"/>
        </w:rPr>
        <w:t>.2024 г. (л.д.</w:t>
      </w:r>
      <w:r w:rsidRPr="006E332A" w:rsidR="00FA1116">
        <w:rPr>
          <w:color w:val="auto"/>
          <w:sz w:val="27"/>
          <w:szCs w:val="27"/>
        </w:rPr>
        <w:t xml:space="preserve"> 10</w:t>
      </w:r>
      <w:r w:rsidRPr="006E332A">
        <w:rPr>
          <w:color w:val="auto"/>
          <w:sz w:val="27"/>
          <w:szCs w:val="27"/>
        </w:rPr>
        <w:t>-</w:t>
      </w:r>
      <w:r w:rsidRPr="006E332A" w:rsidR="00263C33">
        <w:rPr>
          <w:color w:val="auto"/>
          <w:sz w:val="27"/>
          <w:szCs w:val="27"/>
        </w:rPr>
        <w:t>1</w:t>
      </w:r>
      <w:r w:rsidRPr="006E332A" w:rsidR="00FA1116">
        <w:rPr>
          <w:color w:val="auto"/>
          <w:sz w:val="27"/>
          <w:szCs w:val="27"/>
        </w:rPr>
        <w:t>2</w:t>
      </w:r>
      <w:r w:rsidRPr="006E332A">
        <w:rPr>
          <w:color w:val="auto"/>
          <w:sz w:val="27"/>
          <w:szCs w:val="27"/>
        </w:rPr>
        <w:t>);</w:t>
      </w:r>
    </w:p>
    <w:p w:rsidR="00880159" w:rsidRPr="006E332A" w:rsidP="0026014E">
      <w:pPr>
        <w:ind w:firstLine="567"/>
        <w:jc w:val="both"/>
        <w:rPr>
          <w:color w:val="auto"/>
          <w:sz w:val="27"/>
          <w:szCs w:val="27"/>
        </w:rPr>
      </w:pPr>
      <w:r w:rsidRPr="006E332A">
        <w:rPr>
          <w:color w:val="auto"/>
          <w:sz w:val="27"/>
          <w:szCs w:val="27"/>
        </w:rPr>
        <w:t xml:space="preserve">- </w:t>
      </w:r>
      <w:r w:rsidRPr="006E332A" w:rsidR="00FA76E3">
        <w:rPr>
          <w:color w:val="auto"/>
          <w:sz w:val="27"/>
          <w:szCs w:val="27"/>
        </w:rPr>
        <w:t>актом инспекционного внепланового визита</w:t>
      </w:r>
      <w:r w:rsidRPr="006E332A">
        <w:rPr>
          <w:color w:val="auto"/>
          <w:sz w:val="27"/>
          <w:szCs w:val="27"/>
        </w:rPr>
        <w:t xml:space="preserve"> от </w:t>
      </w:r>
      <w:r w:rsidRPr="006E332A" w:rsidR="00FA76E3">
        <w:rPr>
          <w:color w:val="auto"/>
          <w:sz w:val="27"/>
          <w:szCs w:val="27"/>
        </w:rPr>
        <w:t>1</w:t>
      </w:r>
      <w:r w:rsidRPr="006E332A" w:rsidR="00FA1116">
        <w:rPr>
          <w:color w:val="auto"/>
          <w:sz w:val="27"/>
          <w:szCs w:val="27"/>
        </w:rPr>
        <w:t>2</w:t>
      </w:r>
      <w:r w:rsidRPr="006E332A">
        <w:rPr>
          <w:color w:val="auto"/>
          <w:sz w:val="27"/>
          <w:szCs w:val="27"/>
        </w:rPr>
        <w:t>.</w:t>
      </w:r>
      <w:r w:rsidRPr="006E332A" w:rsidR="00FA76E3">
        <w:rPr>
          <w:color w:val="auto"/>
          <w:sz w:val="27"/>
          <w:szCs w:val="27"/>
        </w:rPr>
        <w:t>11</w:t>
      </w:r>
      <w:r w:rsidRPr="006E332A">
        <w:rPr>
          <w:color w:val="auto"/>
          <w:sz w:val="27"/>
          <w:szCs w:val="27"/>
        </w:rPr>
        <w:t>.2024 (л.д.1</w:t>
      </w:r>
      <w:r w:rsidRPr="006E332A" w:rsidR="00FA1116">
        <w:rPr>
          <w:color w:val="auto"/>
          <w:sz w:val="27"/>
          <w:szCs w:val="27"/>
        </w:rPr>
        <w:t>3</w:t>
      </w:r>
      <w:r w:rsidRPr="006E332A" w:rsidR="00FA76E3">
        <w:rPr>
          <w:color w:val="auto"/>
          <w:sz w:val="27"/>
          <w:szCs w:val="27"/>
        </w:rPr>
        <w:t>-1</w:t>
      </w:r>
      <w:r w:rsidRPr="006E332A" w:rsidR="00FA1116">
        <w:rPr>
          <w:color w:val="auto"/>
          <w:sz w:val="27"/>
          <w:szCs w:val="27"/>
        </w:rPr>
        <w:t>7</w:t>
      </w:r>
      <w:r w:rsidRPr="006E332A">
        <w:rPr>
          <w:color w:val="auto"/>
          <w:sz w:val="27"/>
          <w:szCs w:val="27"/>
        </w:rPr>
        <w:t>);</w:t>
      </w:r>
    </w:p>
    <w:p w:rsidR="002915C3" w:rsidRPr="006E332A" w:rsidP="003C6C52">
      <w:pPr>
        <w:ind w:firstLine="567"/>
        <w:jc w:val="both"/>
        <w:rPr>
          <w:color w:val="auto"/>
          <w:sz w:val="27"/>
          <w:szCs w:val="27"/>
        </w:rPr>
      </w:pPr>
      <w:r w:rsidRPr="006E332A">
        <w:rPr>
          <w:color w:val="auto"/>
          <w:sz w:val="27"/>
          <w:szCs w:val="27"/>
        </w:rPr>
        <w:t xml:space="preserve">- </w:t>
      </w:r>
      <w:r w:rsidRPr="006E332A" w:rsidR="00FA76E3">
        <w:rPr>
          <w:color w:val="auto"/>
          <w:sz w:val="27"/>
          <w:szCs w:val="27"/>
        </w:rPr>
        <w:t>копией приказа №</w:t>
      </w:r>
      <w:r w:rsidRPr="006E332A" w:rsidR="00FA1116">
        <w:rPr>
          <w:color w:val="auto"/>
          <w:sz w:val="27"/>
          <w:szCs w:val="27"/>
        </w:rPr>
        <w:t>249</w:t>
      </w:r>
      <w:r w:rsidRPr="006E332A" w:rsidR="00FA76E3">
        <w:rPr>
          <w:color w:val="auto"/>
          <w:sz w:val="27"/>
          <w:szCs w:val="27"/>
        </w:rPr>
        <w:t xml:space="preserve"> от 0</w:t>
      </w:r>
      <w:r w:rsidRPr="006E332A" w:rsidR="00FA1116">
        <w:rPr>
          <w:color w:val="auto"/>
          <w:sz w:val="27"/>
          <w:szCs w:val="27"/>
        </w:rPr>
        <w:t>2</w:t>
      </w:r>
      <w:r w:rsidRPr="006E332A" w:rsidR="00FA76E3">
        <w:rPr>
          <w:color w:val="auto"/>
          <w:sz w:val="27"/>
          <w:szCs w:val="27"/>
        </w:rPr>
        <w:t>.0</w:t>
      </w:r>
      <w:r w:rsidRPr="006E332A" w:rsidR="00FA1116">
        <w:rPr>
          <w:color w:val="auto"/>
          <w:sz w:val="27"/>
          <w:szCs w:val="27"/>
        </w:rPr>
        <w:t>9</w:t>
      </w:r>
      <w:r w:rsidRPr="006E332A" w:rsidR="00FA76E3">
        <w:rPr>
          <w:color w:val="auto"/>
          <w:sz w:val="27"/>
          <w:szCs w:val="27"/>
        </w:rPr>
        <w:t>.202</w:t>
      </w:r>
      <w:r w:rsidRPr="006E332A" w:rsidR="00FA1116">
        <w:rPr>
          <w:color w:val="auto"/>
          <w:sz w:val="27"/>
          <w:szCs w:val="27"/>
        </w:rPr>
        <w:t>4 (л.д. 18)</w:t>
      </w:r>
      <w:r w:rsidRPr="006E332A">
        <w:rPr>
          <w:color w:val="auto"/>
          <w:sz w:val="27"/>
          <w:szCs w:val="27"/>
        </w:rPr>
        <w:t>.</w:t>
      </w:r>
    </w:p>
    <w:p w:rsidR="0026014E" w:rsidRPr="006E332A" w:rsidP="0026014E">
      <w:pPr>
        <w:ind w:firstLine="567"/>
        <w:jc w:val="both"/>
        <w:rPr>
          <w:color w:val="auto"/>
          <w:sz w:val="27"/>
          <w:szCs w:val="27"/>
          <w:bdr w:val="none" w:sz="0" w:space="0" w:color="auto" w:frame="1"/>
        </w:rPr>
      </w:pPr>
      <w:r w:rsidRPr="006E332A">
        <w:rPr>
          <w:color w:val="auto"/>
          <w:sz w:val="27"/>
          <w:szCs w:val="27"/>
          <w:bdr w:val="none" w:sz="0" w:space="0" w:color="auto" w:frame="1"/>
        </w:rPr>
        <w:t xml:space="preserve">Достоверность вышеуказанных доказательств не вызывает у суда сомнений, поскольку они взаимосвязаны и дополняют друг друга, получены в соответствии с требованиями закона, постановление составлено уполномоченным должностным лицом, его содержание и оформление соответствуют требованиям КоАП РФ, каких-либо существенных процессуальных нарушений при его составлении не установлено, права лица, привлекаемого к административной ответственности, соблюдены. Доказательства получены с соблюдением установленного законом порядка, отвечают требованиям относимости, допустимости и достаточности, поэтому в соответствии со ст. 26.2 КоАП РФ отнесены к числу доказательств, имеющих значение для правильного разрешения дела. </w:t>
      </w:r>
    </w:p>
    <w:p w:rsidR="0026014E" w:rsidRPr="006E332A" w:rsidP="0026014E">
      <w:pPr>
        <w:ind w:firstLine="567"/>
        <w:jc w:val="both"/>
        <w:rPr>
          <w:color w:val="auto"/>
          <w:sz w:val="27"/>
          <w:szCs w:val="27"/>
          <w:bdr w:val="none" w:sz="0" w:space="0" w:color="auto" w:frame="1"/>
        </w:rPr>
      </w:pPr>
      <w:r w:rsidRPr="006E332A">
        <w:rPr>
          <w:color w:val="auto"/>
          <w:sz w:val="27"/>
          <w:szCs w:val="27"/>
          <w:bdr w:val="none" w:sz="0" w:space="0" w:color="auto" w:frame="1"/>
        </w:rPr>
        <w:t xml:space="preserve">С учетом изложенного, прихожу к выводу, что материалами дела об административном правонарушении доказано, что </w:t>
      </w:r>
      <w:r w:rsidRPr="006E332A" w:rsidR="00FA1116">
        <w:rPr>
          <w:sz w:val="27"/>
          <w:szCs w:val="27"/>
        </w:rPr>
        <w:t>Корчагин А.Н</w:t>
      </w:r>
      <w:r w:rsidRPr="006E332A" w:rsidR="00FA1116">
        <w:rPr>
          <w:color w:val="auto"/>
          <w:sz w:val="27"/>
          <w:szCs w:val="27"/>
          <w:bdr w:val="none" w:sz="0" w:space="0" w:color="auto" w:frame="1"/>
        </w:rPr>
        <w:t xml:space="preserve"> </w:t>
      </w:r>
      <w:r w:rsidRPr="006E332A">
        <w:rPr>
          <w:color w:val="auto"/>
          <w:sz w:val="27"/>
          <w:szCs w:val="27"/>
          <w:bdr w:val="none" w:sz="0" w:space="0" w:color="auto" w:frame="1"/>
        </w:rPr>
        <w:t>совершил административное правонарушение, предусмотренное ч. 1 ст. 20.7 КоАП РФ.</w:t>
      </w:r>
    </w:p>
    <w:p w:rsidR="0026014E" w:rsidRPr="006E332A" w:rsidP="0026014E">
      <w:pPr>
        <w:widowControl w:val="0"/>
        <w:ind w:right="-1" w:firstLine="567"/>
        <w:jc w:val="both"/>
        <w:rPr>
          <w:color w:val="auto"/>
          <w:sz w:val="27"/>
          <w:szCs w:val="27"/>
        </w:rPr>
      </w:pPr>
      <w:r w:rsidRPr="006E332A">
        <w:rPr>
          <w:color w:val="auto"/>
          <w:sz w:val="27"/>
          <w:szCs w:val="27"/>
        </w:rPr>
        <w:t xml:space="preserve">Каких либо возражений, доказательств, опровергающих совершение административного правонарушения, </w:t>
      </w:r>
      <w:r w:rsidRPr="006E332A" w:rsidR="00FA1116">
        <w:rPr>
          <w:sz w:val="27"/>
          <w:szCs w:val="27"/>
        </w:rPr>
        <w:t>Корчагиным А.Н</w:t>
      </w:r>
      <w:r w:rsidRPr="006E332A" w:rsidR="008F11CE">
        <w:rPr>
          <w:color w:val="auto"/>
          <w:sz w:val="27"/>
          <w:szCs w:val="27"/>
        </w:rPr>
        <w:t xml:space="preserve"> </w:t>
      </w:r>
      <w:r w:rsidRPr="006E332A">
        <w:rPr>
          <w:color w:val="auto"/>
          <w:sz w:val="27"/>
          <w:szCs w:val="27"/>
        </w:rPr>
        <w:t>не представлено.</w:t>
      </w:r>
    </w:p>
    <w:p w:rsidR="0026014E" w:rsidRPr="006E332A" w:rsidP="0026014E">
      <w:pPr>
        <w:widowControl w:val="0"/>
        <w:ind w:right="-1" w:firstLine="567"/>
        <w:jc w:val="both"/>
        <w:rPr>
          <w:color w:val="auto"/>
          <w:sz w:val="27"/>
          <w:szCs w:val="27"/>
        </w:rPr>
      </w:pPr>
      <w:r w:rsidRPr="006E332A">
        <w:rPr>
          <w:color w:val="auto"/>
          <w:sz w:val="27"/>
          <w:szCs w:val="27"/>
        </w:rPr>
        <w:t>Обстоятельств</w:t>
      </w:r>
      <w:r w:rsidRPr="006E332A">
        <w:rPr>
          <w:color w:val="auto"/>
          <w:sz w:val="27"/>
          <w:szCs w:val="27"/>
        </w:rPr>
        <w:t>, смягчающи</w:t>
      </w:r>
      <w:r w:rsidRPr="006E332A">
        <w:rPr>
          <w:color w:val="auto"/>
          <w:sz w:val="27"/>
          <w:szCs w:val="27"/>
        </w:rPr>
        <w:t>х или</w:t>
      </w:r>
      <w:r w:rsidRPr="006E332A" w:rsidR="007D5F8A">
        <w:rPr>
          <w:color w:val="auto"/>
          <w:sz w:val="27"/>
          <w:szCs w:val="27"/>
        </w:rPr>
        <w:t xml:space="preserve"> </w:t>
      </w:r>
      <w:r w:rsidRPr="006E332A">
        <w:rPr>
          <w:color w:val="auto"/>
          <w:sz w:val="27"/>
          <w:szCs w:val="27"/>
        </w:rPr>
        <w:t xml:space="preserve">отягощающих </w:t>
      </w:r>
      <w:r w:rsidRPr="006E332A" w:rsidR="007D5F8A">
        <w:rPr>
          <w:color w:val="auto"/>
          <w:sz w:val="27"/>
          <w:szCs w:val="27"/>
        </w:rPr>
        <w:t xml:space="preserve">административную ответственность </w:t>
      </w:r>
      <w:r w:rsidRPr="006E332A">
        <w:rPr>
          <w:color w:val="auto"/>
          <w:sz w:val="27"/>
          <w:szCs w:val="27"/>
        </w:rPr>
        <w:t>судом не установлено.</w:t>
      </w:r>
    </w:p>
    <w:p w:rsidR="0026014E" w:rsidRPr="006E332A" w:rsidP="0026014E">
      <w:pPr>
        <w:widowControl w:val="0"/>
        <w:ind w:right="-1" w:firstLine="567"/>
        <w:jc w:val="both"/>
        <w:rPr>
          <w:color w:val="auto"/>
          <w:sz w:val="27"/>
          <w:szCs w:val="27"/>
        </w:rPr>
      </w:pPr>
      <w:r w:rsidRPr="006E332A">
        <w:rPr>
          <w:color w:val="auto"/>
          <w:sz w:val="27"/>
          <w:szCs w:val="27"/>
        </w:rPr>
        <w:t xml:space="preserve">При назначении административного наказания, с учетом характера совершенного административного правонарушения, личности виновного, его семейного и имущественного положения; наличия </w:t>
      </w:r>
      <w:r w:rsidRPr="006E332A">
        <w:rPr>
          <w:sz w:val="27"/>
          <w:szCs w:val="27"/>
          <w:shd w:val="clear" w:color="auto" w:fill="FFFFFF"/>
        </w:rPr>
        <w:t>обстоятельств</w:t>
      </w:r>
      <w:r w:rsidRPr="006E332A">
        <w:rPr>
          <w:color w:val="auto"/>
          <w:sz w:val="27"/>
          <w:szCs w:val="27"/>
        </w:rPr>
        <w:t xml:space="preserve"> смягчающих </w:t>
      </w:r>
      <w:r w:rsidRPr="006E332A">
        <w:rPr>
          <w:sz w:val="27"/>
          <w:szCs w:val="27"/>
          <w:shd w:val="clear" w:color="auto" w:fill="FFFFFF"/>
        </w:rPr>
        <w:t xml:space="preserve">административную ответственность, и отсутствия обстоятельств отягчающих административную ответственность; </w:t>
      </w:r>
      <w:r w:rsidRPr="006E332A">
        <w:rPr>
          <w:sz w:val="27"/>
          <w:szCs w:val="27"/>
        </w:rPr>
        <w:t>всех обстоятельств дела,</w:t>
      </w:r>
      <w:r w:rsidRPr="006E332A">
        <w:rPr>
          <w:color w:val="auto"/>
          <w:sz w:val="27"/>
          <w:szCs w:val="27"/>
        </w:rPr>
        <w:t xml:space="preserve"> считаю возможным назначить административное наказание в виде штрафа в минимальном размере, предусмотренном санкцией ч.1 ст.20.7 КоАП РФ, что будет достаточной мерой ответственности за совершенное правонарушение, наиболее целесообразной для предупреждения совершения новых правонарушений, отвечать целям административного наказания для достижения справедливого баланса публичных и частных интересов в рамках производства по делу об административном правонарушении.</w:t>
      </w:r>
    </w:p>
    <w:p w:rsidR="0026014E" w:rsidRPr="006E332A" w:rsidP="0026014E">
      <w:pPr>
        <w:ind w:firstLine="567"/>
        <w:jc w:val="both"/>
        <w:rPr>
          <w:rFonts w:ascii="Calibri" w:hAnsi="Calibri"/>
          <w:color w:val="auto"/>
          <w:sz w:val="27"/>
          <w:szCs w:val="27"/>
          <w:shd w:val="clear" w:color="auto" w:fill="FFFFFF"/>
        </w:rPr>
      </w:pPr>
      <w:r w:rsidRPr="006E332A">
        <w:rPr>
          <w:color w:val="auto"/>
          <w:sz w:val="27"/>
          <w:szCs w:val="27"/>
        </w:rPr>
        <w:t xml:space="preserve"> </w:t>
      </w:r>
      <w:r w:rsidRPr="006E332A">
        <w:rPr>
          <w:color w:val="auto"/>
          <w:sz w:val="27"/>
          <w:szCs w:val="27"/>
          <w:shd w:val="clear" w:color="auto" w:fill="FFFFFF"/>
        </w:rPr>
        <w:t xml:space="preserve">На основании изложенного, руководствуясь ст. ст. 20.7 ч.1, 29.9, 29.10 КоАП РФ, мировой судья, - </w:t>
      </w:r>
    </w:p>
    <w:p w:rsidR="0026014E" w:rsidP="0026014E">
      <w:pPr>
        <w:widowControl w:val="0"/>
        <w:ind w:right="-15" w:firstLine="567"/>
        <w:jc w:val="center"/>
        <w:textAlignment w:val="baseline"/>
        <w:rPr>
          <w:color w:val="auto"/>
          <w:sz w:val="27"/>
          <w:szCs w:val="27"/>
          <w:shd w:val="clear" w:color="auto" w:fill="FFFFFF"/>
        </w:rPr>
      </w:pPr>
      <w:r>
        <w:rPr>
          <w:color w:val="auto"/>
          <w:sz w:val="27"/>
          <w:szCs w:val="27"/>
          <w:shd w:val="clear" w:color="auto" w:fill="FFFFFF"/>
        </w:rPr>
        <w:br/>
      </w:r>
      <w:r w:rsidRPr="006E332A">
        <w:rPr>
          <w:color w:val="auto"/>
          <w:sz w:val="27"/>
          <w:szCs w:val="27"/>
          <w:shd w:val="clear" w:color="auto" w:fill="FFFFFF"/>
        </w:rPr>
        <w:t>ПОСТАНОВИЛ:</w:t>
      </w:r>
    </w:p>
    <w:p w:rsidR="00AF22D4" w:rsidRPr="006E332A" w:rsidP="0026014E">
      <w:pPr>
        <w:widowControl w:val="0"/>
        <w:ind w:right="-15" w:firstLine="567"/>
        <w:jc w:val="center"/>
        <w:textAlignment w:val="baseline"/>
        <w:rPr>
          <w:color w:val="auto"/>
          <w:sz w:val="27"/>
          <w:szCs w:val="27"/>
          <w:shd w:val="clear" w:color="auto" w:fill="FFFFFF"/>
        </w:rPr>
      </w:pPr>
    </w:p>
    <w:p w:rsidR="0026014E" w:rsidRPr="006E332A" w:rsidP="0026014E">
      <w:pPr>
        <w:widowControl w:val="0"/>
        <w:ind w:right="55" w:firstLine="567"/>
        <w:jc w:val="both"/>
        <w:rPr>
          <w:color w:val="auto"/>
          <w:sz w:val="27"/>
          <w:szCs w:val="27"/>
        </w:rPr>
      </w:pPr>
      <w:r w:rsidRPr="006E332A">
        <w:rPr>
          <w:sz w:val="27"/>
          <w:szCs w:val="27"/>
        </w:rPr>
        <w:t xml:space="preserve">Корчагина </w:t>
      </w:r>
      <w:r>
        <w:rPr>
          <w:sz w:val="27"/>
          <w:szCs w:val="27"/>
        </w:rPr>
        <w:t>А.Н.</w:t>
      </w:r>
      <w:r w:rsidRPr="006E332A" w:rsidR="00FA1116">
        <w:rPr>
          <w:sz w:val="27"/>
          <w:szCs w:val="27"/>
        </w:rPr>
        <w:t xml:space="preserve">, </w:t>
      </w:r>
      <w:r>
        <w:rPr>
          <w:sz w:val="27"/>
          <w:szCs w:val="27"/>
        </w:rPr>
        <w:t xml:space="preserve">*** </w:t>
      </w:r>
      <w:r w:rsidRPr="006E332A" w:rsidR="00FA1116">
        <w:rPr>
          <w:sz w:val="27"/>
          <w:szCs w:val="27"/>
        </w:rPr>
        <w:t xml:space="preserve"> года рождения</w:t>
      </w:r>
      <w:r w:rsidRPr="006E332A" w:rsidR="004F1A02">
        <w:rPr>
          <w:sz w:val="27"/>
          <w:szCs w:val="27"/>
        </w:rPr>
        <w:t xml:space="preserve">, </w:t>
      </w:r>
      <w:r w:rsidRPr="006E332A">
        <w:rPr>
          <w:sz w:val="27"/>
          <w:szCs w:val="27"/>
        </w:rPr>
        <w:t>признать виновн</w:t>
      </w:r>
      <w:r w:rsidRPr="006E332A" w:rsidR="00FA1116">
        <w:rPr>
          <w:sz w:val="27"/>
          <w:szCs w:val="27"/>
        </w:rPr>
        <w:t>ым</w:t>
      </w:r>
      <w:r w:rsidRPr="006E332A">
        <w:rPr>
          <w:color w:val="auto"/>
          <w:sz w:val="27"/>
          <w:szCs w:val="27"/>
        </w:rPr>
        <w:t xml:space="preserve"> в совершении административного правонарушения, предусмотренном частью 1 статьи 20.7 Кодекса Российской Федерации об административных правонарушениях и назначить </w:t>
      </w:r>
      <w:r w:rsidRPr="006E332A" w:rsidR="007B60C3">
        <w:rPr>
          <w:color w:val="auto"/>
          <w:sz w:val="27"/>
          <w:szCs w:val="27"/>
        </w:rPr>
        <w:t>е</w:t>
      </w:r>
      <w:r w:rsidRPr="006E332A" w:rsidR="00FA1116">
        <w:rPr>
          <w:color w:val="auto"/>
          <w:sz w:val="27"/>
          <w:szCs w:val="27"/>
        </w:rPr>
        <w:t>му</w:t>
      </w:r>
      <w:r w:rsidRPr="006E332A" w:rsidR="007B60C3">
        <w:rPr>
          <w:color w:val="auto"/>
          <w:sz w:val="27"/>
          <w:szCs w:val="27"/>
        </w:rPr>
        <w:t xml:space="preserve"> </w:t>
      </w:r>
      <w:r w:rsidRPr="006E332A">
        <w:rPr>
          <w:color w:val="auto"/>
          <w:sz w:val="27"/>
          <w:szCs w:val="27"/>
        </w:rPr>
        <w:t xml:space="preserve">административное наказание в виде административного штрафа в размере 5000 (пять </w:t>
      </w:r>
      <w:r w:rsidRPr="006E332A">
        <w:rPr>
          <w:color w:val="auto"/>
          <w:sz w:val="27"/>
          <w:szCs w:val="27"/>
        </w:rPr>
        <w:t>тысяч) рублей.</w:t>
      </w:r>
    </w:p>
    <w:p w:rsidR="0026014E" w:rsidRPr="006E332A" w:rsidP="0026014E">
      <w:pPr>
        <w:ind w:firstLine="567"/>
        <w:jc w:val="both"/>
        <w:rPr>
          <w:color w:val="auto"/>
          <w:sz w:val="27"/>
          <w:szCs w:val="27"/>
        </w:rPr>
      </w:pPr>
      <w:r w:rsidRPr="006E332A">
        <w:rPr>
          <w:color w:val="auto"/>
          <w:sz w:val="27"/>
          <w:szCs w:val="27"/>
        </w:rPr>
        <w:t xml:space="preserve">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w:t>
      </w:r>
      <w:r w:rsidRPr="006E332A">
        <w:rPr>
          <w:color w:val="auto"/>
          <w:sz w:val="27"/>
          <w:szCs w:val="27"/>
        </w:rPr>
        <w:t>по</w:t>
      </w:r>
      <w:r w:rsidRPr="006E332A">
        <w:rPr>
          <w:color w:val="auto"/>
          <w:sz w:val="27"/>
          <w:szCs w:val="27"/>
        </w:rPr>
        <w:t xml:space="preserve"> </w:t>
      </w:r>
      <w:r w:rsidRPr="006E332A">
        <w:rPr>
          <w:color w:val="auto"/>
          <w:sz w:val="27"/>
          <w:szCs w:val="27"/>
        </w:rPr>
        <w:t>следующим</w:t>
      </w:r>
      <w:r w:rsidRPr="006E332A">
        <w:rPr>
          <w:color w:val="auto"/>
          <w:sz w:val="27"/>
          <w:szCs w:val="27"/>
        </w:rPr>
        <w:t xml:space="preserve"> реквизитам: </w:t>
      </w:r>
      <w:r w:rsidRPr="006E332A">
        <w:rPr>
          <w:color w:val="auto"/>
          <w:sz w:val="27"/>
          <w:szCs w:val="27"/>
          <w:bdr w:val="none" w:sz="0" w:space="0" w:color="auto" w:frame="1"/>
        </w:rPr>
        <w:t>Получатель: УФК по Республике Крым (Министерство юстиции Р</w:t>
      </w:r>
      <w:r w:rsidRPr="006E332A" w:rsidR="005246D7">
        <w:rPr>
          <w:color w:val="auto"/>
          <w:sz w:val="27"/>
          <w:szCs w:val="27"/>
          <w:bdr w:val="none" w:sz="0" w:space="0" w:color="auto" w:frame="1"/>
        </w:rPr>
        <w:t xml:space="preserve">еспублики Крым, </w:t>
      </w:r>
      <w:r w:rsidRPr="006E332A" w:rsidR="005246D7">
        <w:rPr>
          <w:color w:val="auto"/>
          <w:sz w:val="27"/>
          <w:szCs w:val="27"/>
          <w:bdr w:val="none" w:sz="0" w:space="0" w:color="auto" w:frame="1"/>
        </w:rPr>
        <w:t>л</w:t>
      </w:r>
      <w:r w:rsidRPr="006E332A" w:rsidR="005246D7">
        <w:rPr>
          <w:color w:val="auto"/>
          <w:sz w:val="27"/>
          <w:szCs w:val="27"/>
          <w:bdr w:val="none" w:sz="0" w:space="0" w:color="auto" w:frame="1"/>
        </w:rPr>
        <w:t>/с 04752203230</w:t>
      </w:r>
      <w:r w:rsidRPr="006E332A">
        <w:rPr>
          <w:color w:val="auto"/>
          <w:sz w:val="27"/>
          <w:szCs w:val="27"/>
          <w:bdr w:val="none" w:sz="0" w:space="0" w:color="auto" w:frame="1"/>
        </w:rPr>
        <w:t>), ИНН: 9102013284, КПП: 910201001,</w:t>
      </w:r>
      <w:r w:rsidRPr="006E332A" w:rsidR="005246D7">
        <w:rPr>
          <w:color w:val="auto"/>
          <w:sz w:val="27"/>
          <w:szCs w:val="27"/>
          <w:bdr w:val="none" w:sz="0" w:space="0" w:color="auto" w:frame="1"/>
        </w:rPr>
        <w:t xml:space="preserve"> ОГРН 1149102019164,</w:t>
      </w:r>
      <w:r w:rsidRPr="006E332A">
        <w:rPr>
          <w:color w:val="auto"/>
          <w:sz w:val="27"/>
          <w:szCs w:val="27"/>
          <w:bdr w:val="none" w:sz="0" w:space="0" w:color="auto" w:frame="1"/>
        </w:rPr>
        <w:t xml:space="preserve"> Банк получателя: Отделение Республика Крым Банка России// УФК по Республике Крым г. Симферополь, БИК: 013510002, единый казначейский счет: 40102810645370000035, казначейский счет: </w:t>
      </w:r>
      <w:r w:rsidRPr="006E332A" w:rsidR="000904B2">
        <w:rPr>
          <w:color w:val="auto"/>
          <w:sz w:val="27"/>
          <w:szCs w:val="27"/>
          <w:bdr w:val="none" w:sz="0" w:space="0" w:color="auto" w:frame="1"/>
        </w:rPr>
        <w:t>03100643000000017500</w:t>
      </w:r>
      <w:r w:rsidRPr="006E332A">
        <w:rPr>
          <w:color w:val="auto"/>
          <w:sz w:val="27"/>
          <w:szCs w:val="27"/>
          <w:bdr w:val="none" w:sz="0" w:space="0" w:color="auto" w:frame="1"/>
        </w:rPr>
        <w:t>,</w:t>
      </w:r>
      <w:r w:rsidRPr="006E332A" w:rsidR="005246D7">
        <w:rPr>
          <w:color w:val="auto"/>
          <w:sz w:val="27"/>
          <w:szCs w:val="27"/>
          <w:bdr w:val="none" w:sz="0" w:space="0" w:color="auto" w:frame="1"/>
        </w:rPr>
        <w:t xml:space="preserve"> лицевой счет: 04752203230 в УФК по Республике Крым, код</w:t>
      </w:r>
      <w:r w:rsidRPr="006E332A" w:rsidR="00794978">
        <w:rPr>
          <w:color w:val="auto"/>
          <w:sz w:val="27"/>
          <w:szCs w:val="27"/>
          <w:bdr w:val="none" w:sz="0" w:space="0" w:color="auto" w:frame="1"/>
        </w:rPr>
        <w:t xml:space="preserve"> сводного реестра 35220323,</w:t>
      </w:r>
      <w:r w:rsidRPr="006E332A">
        <w:rPr>
          <w:color w:val="auto"/>
          <w:sz w:val="27"/>
          <w:szCs w:val="27"/>
          <w:bdr w:val="none" w:sz="0" w:space="0" w:color="auto" w:frame="1"/>
        </w:rPr>
        <w:t xml:space="preserve"> ОКТМО: </w:t>
      </w:r>
      <w:r w:rsidRPr="006E332A" w:rsidR="000904B2">
        <w:rPr>
          <w:color w:val="auto"/>
          <w:sz w:val="27"/>
          <w:szCs w:val="27"/>
          <w:bdr w:val="none" w:sz="0" w:space="0" w:color="auto" w:frame="1"/>
        </w:rPr>
        <w:t>35647000</w:t>
      </w:r>
      <w:r w:rsidRPr="006E332A">
        <w:rPr>
          <w:color w:val="auto"/>
          <w:sz w:val="27"/>
          <w:szCs w:val="27"/>
          <w:bdr w:val="none" w:sz="0" w:space="0" w:color="auto" w:frame="1"/>
        </w:rPr>
        <w:t xml:space="preserve">, КБК: </w:t>
      </w:r>
      <w:r w:rsidRPr="006E332A" w:rsidR="000904B2">
        <w:rPr>
          <w:color w:val="auto"/>
          <w:sz w:val="27"/>
          <w:szCs w:val="27"/>
        </w:rPr>
        <w:t>82811601203010007140</w:t>
      </w:r>
      <w:r w:rsidRPr="006E332A">
        <w:rPr>
          <w:color w:val="auto"/>
          <w:sz w:val="27"/>
          <w:szCs w:val="27"/>
        </w:rPr>
        <w:t xml:space="preserve">, УИН </w:t>
      </w:r>
      <w:r w:rsidRPr="006E332A" w:rsidR="00FA1116">
        <w:rPr>
          <w:color w:val="auto"/>
          <w:sz w:val="27"/>
          <w:szCs w:val="27"/>
        </w:rPr>
        <w:t>0410760300795000402520136</w:t>
      </w:r>
      <w:r w:rsidRPr="006E332A">
        <w:rPr>
          <w:color w:val="auto"/>
          <w:sz w:val="27"/>
          <w:szCs w:val="27"/>
        </w:rPr>
        <w:t>.</w:t>
      </w:r>
    </w:p>
    <w:p w:rsidR="0026014E" w:rsidRPr="006E332A" w:rsidP="0026014E">
      <w:pPr>
        <w:ind w:firstLine="567"/>
        <w:jc w:val="both"/>
        <w:rPr>
          <w:color w:val="auto"/>
          <w:sz w:val="27"/>
          <w:szCs w:val="27"/>
        </w:rPr>
      </w:pPr>
      <w:r w:rsidRPr="006E332A">
        <w:rPr>
          <w:color w:val="auto"/>
          <w:sz w:val="27"/>
          <w:szCs w:val="27"/>
          <w:shd w:val="clear" w:color="auto" w:fill="FFFFFF"/>
        </w:rPr>
        <w:t>Квитанцию об оплате штрафа необходимо предоставить лично или переслать по почте в судебный участок №79 Симферопольского судебного района (Симферопольский муниципальный район) Республики Крым по адресу: 295034, Республика Крым, г.</w:t>
      </w:r>
      <w:r w:rsidRPr="006E332A" w:rsidR="00155295">
        <w:rPr>
          <w:color w:val="auto"/>
          <w:sz w:val="27"/>
          <w:szCs w:val="27"/>
          <w:shd w:val="clear" w:color="auto" w:fill="FFFFFF"/>
        </w:rPr>
        <w:t xml:space="preserve"> </w:t>
      </w:r>
      <w:r w:rsidRPr="006E332A">
        <w:rPr>
          <w:color w:val="auto"/>
          <w:sz w:val="27"/>
          <w:szCs w:val="27"/>
          <w:shd w:val="clear" w:color="auto" w:fill="FFFFFF"/>
        </w:rPr>
        <w:t>Симферополь, ул.</w:t>
      </w:r>
      <w:r w:rsidRPr="006E332A" w:rsidR="00155295">
        <w:rPr>
          <w:color w:val="auto"/>
          <w:sz w:val="27"/>
          <w:szCs w:val="27"/>
          <w:shd w:val="clear" w:color="auto" w:fill="FFFFFF"/>
        </w:rPr>
        <w:t xml:space="preserve"> </w:t>
      </w:r>
      <w:r w:rsidRPr="006E332A">
        <w:rPr>
          <w:color w:val="auto"/>
          <w:sz w:val="27"/>
          <w:szCs w:val="27"/>
          <w:shd w:val="clear" w:color="auto" w:fill="FFFFFF"/>
        </w:rPr>
        <w:t xml:space="preserve">Куйбышева, 58д.  </w:t>
      </w:r>
    </w:p>
    <w:p w:rsidR="0026014E" w:rsidRPr="006E332A" w:rsidP="0026014E">
      <w:pPr>
        <w:ind w:firstLine="567"/>
        <w:jc w:val="both"/>
        <w:rPr>
          <w:color w:val="auto"/>
          <w:sz w:val="27"/>
          <w:szCs w:val="27"/>
        </w:rPr>
      </w:pPr>
      <w:r w:rsidRPr="006E332A">
        <w:rPr>
          <w:color w:val="auto"/>
          <w:sz w:val="27"/>
          <w:szCs w:val="27"/>
        </w:rP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26014E" w:rsidRPr="006E332A" w:rsidP="0026014E">
      <w:pPr>
        <w:ind w:firstLine="567"/>
        <w:jc w:val="both"/>
        <w:rPr>
          <w:rFonts w:eastAsia="Calibri"/>
          <w:color w:val="auto"/>
          <w:sz w:val="27"/>
          <w:szCs w:val="27"/>
        </w:rPr>
      </w:pPr>
      <w:r w:rsidRPr="006E332A">
        <w:rPr>
          <w:color w:val="auto"/>
          <w:sz w:val="27"/>
          <w:szCs w:val="27"/>
        </w:rPr>
        <w:t xml:space="preserve">Постановление может быть обжаловано в Симферопольский районный суд Республики Крым в течение 10 </w:t>
      </w:r>
      <w:r w:rsidRPr="006E332A" w:rsidR="000904B2">
        <w:rPr>
          <w:color w:val="auto"/>
          <w:sz w:val="27"/>
          <w:szCs w:val="27"/>
        </w:rPr>
        <w:t>дней</w:t>
      </w:r>
      <w:r w:rsidRPr="006E332A">
        <w:rPr>
          <w:color w:val="auto"/>
          <w:sz w:val="27"/>
          <w:szCs w:val="27"/>
        </w:rPr>
        <w:t xml:space="preserve"> со дня получения копии постановления путем подачи жалобы через судебный участок №79 Симферопольского судебного района (Симферопольский муниципальный район) Республики Крым.</w:t>
      </w:r>
    </w:p>
    <w:p w:rsidR="0026014E" w:rsidRPr="006E332A" w:rsidP="0026014E">
      <w:pPr>
        <w:autoSpaceDE w:val="0"/>
        <w:autoSpaceDN w:val="0"/>
        <w:adjustRightInd w:val="0"/>
        <w:ind w:firstLine="567"/>
        <w:jc w:val="both"/>
        <w:rPr>
          <w:color w:val="auto"/>
          <w:sz w:val="27"/>
          <w:szCs w:val="27"/>
        </w:rPr>
      </w:pPr>
    </w:p>
    <w:p w:rsidR="0026014E" w:rsidRPr="006E332A" w:rsidP="0026014E">
      <w:pPr>
        <w:autoSpaceDE w:val="0"/>
        <w:autoSpaceDN w:val="0"/>
        <w:adjustRightInd w:val="0"/>
        <w:ind w:firstLine="567"/>
        <w:jc w:val="both"/>
        <w:rPr>
          <w:color w:val="auto"/>
          <w:sz w:val="27"/>
          <w:szCs w:val="27"/>
        </w:rPr>
      </w:pPr>
      <w:r w:rsidRPr="006E332A">
        <w:rPr>
          <w:color w:val="auto"/>
          <w:sz w:val="27"/>
          <w:szCs w:val="27"/>
        </w:rPr>
        <w:t xml:space="preserve">Мировой судья </w:t>
      </w:r>
      <w:r w:rsidRPr="006E332A">
        <w:rPr>
          <w:color w:val="auto"/>
          <w:sz w:val="27"/>
          <w:szCs w:val="27"/>
        </w:rPr>
        <w:tab/>
      </w:r>
      <w:r w:rsidRPr="006E332A">
        <w:rPr>
          <w:color w:val="auto"/>
          <w:sz w:val="27"/>
          <w:szCs w:val="27"/>
        </w:rPr>
        <w:tab/>
      </w:r>
      <w:r w:rsidRPr="006E332A">
        <w:rPr>
          <w:color w:val="auto"/>
          <w:sz w:val="27"/>
          <w:szCs w:val="27"/>
        </w:rPr>
        <w:tab/>
      </w:r>
      <w:r w:rsidRPr="006E332A">
        <w:rPr>
          <w:color w:val="auto"/>
          <w:sz w:val="27"/>
          <w:szCs w:val="27"/>
        </w:rPr>
        <w:tab/>
        <w:t xml:space="preserve">         </w:t>
      </w:r>
      <w:r w:rsidRPr="006E332A" w:rsidR="004F1A02">
        <w:rPr>
          <w:color w:val="auto"/>
          <w:sz w:val="27"/>
          <w:szCs w:val="27"/>
        </w:rPr>
        <w:t xml:space="preserve">                           </w:t>
      </w:r>
      <w:r w:rsidRPr="006E332A">
        <w:rPr>
          <w:color w:val="auto"/>
          <w:sz w:val="27"/>
          <w:szCs w:val="27"/>
        </w:rPr>
        <w:t xml:space="preserve">Бора И.Ю. </w:t>
      </w:r>
    </w:p>
    <w:p w:rsidR="0026014E" w:rsidRPr="0026014E" w:rsidP="0026014E">
      <w:pPr>
        <w:widowControl w:val="0"/>
        <w:ind w:right="-15"/>
        <w:jc w:val="both"/>
        <w:textAlignment w:val="baseline"/>
        <w:rPr>
          <w:color w:val="auto"/>
          <w:szCs w:val="28"/>
          <w:shd w:val="clear" w:color="auto" w:fill="FFFFFF"/>
        </w:rPr>
      </w:pPr>
    </w:p>
    <w:p w:rsidR="0047395D" w:rsidP="0026014E">
      <w:pPr>
        <w:pStyle w:val="1"/>
      </w:pPr>
    </w:p>
    <w:p w:rsidR="0021310E" w:rsidP="0026014E">
      <w:pPr>
        <w:pStyle w:val="1"/>
      </w:pPr>
    </w:p>
    <w:p w:rsidR="0021310E" w:rsidP="0026014E">
      <w:pPr>
        <w:pStyle w:val="1"/>
      </w:pPr>
    </w:p>
    <w:p w:rsidR="0021310E" w:rsidP="0026014E">
      <w:pPr>
        <w:pStyle w:val="1"/>
      </w:pPr>
    </w:p>
    <w:p w:rsidR="0021310E" w:rsidRPr="008C0BD0" w:rsidP="00103FA8">
      <w:pPr>
        <w:pStyle w:val="1"/>
        <w:ind w:firstLine="0"/>
      </w:pPr>
    </w:p>
    <w:sectPr w:rsidSect="00B76B2D">
      <w:pgSz w:w="11907" w:h="16840"/>
      <w:pgMar w:top="425" w:right="567" w:bottom="425"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A2C"/>
    <w:rsid w:val="00001F70"/>
    <w:rsid w:val="0001263C"/>
    <w:rsid w:val="00012C7B"/>
    <w:rsid w:val="00016777"/>
    <w:rsid w:val="00031401"/>
    <w:rsid w:val="000434B8"/>
    <w:rsid w:val="0008049F"/>
    <w:rsid w:val="00081EF8"/>
    <w:rsid w:val="00084573"/>
    <w:rsid w:val="00086ACC"/>
    <w:rsid w:val="000904B2"/>
    <w:rsid w:val="00097C7D"/>
    <w:rsid w:val="000A3504"/>
    <w:rsid w:val="000A5ADD"/>
    <w:rsid w:val="000B5292"/>
    <w:rsid w:val="000D4055"/>
    <w:rsid w:val="000D49D7"/>
    <w:rsid w:val="000D7A93"/>
    <w:rsid w:val="000D7B2A"/>
    <w:rsid w:val="000E204E"/>
    <w:rsid w:val="000F7970"/>
    <w:rsid w:val="00103FA8"/>
    <w:rsid w:val="001216B6"/>
    <w:rsid w:val="001226D6"/>
    <w:rsid w:val="001360CD"/>
    <w:rsid w:val="0014656B"/>
    <w:rsid w:val="00147636"/>
    <w:rsid w:val="00151BB7"/>
    <w:rsid w:val="00151BEB"/>
    <w:rsid w:val="00155295"/>
    <w:rsid w:val="001559A7"/>
    <w:rsid w:val="00156473"/>
    <w:rsid w:val="00157C41"/>
    <w:rsid w:val="00161713"/>
    <w:rsid w:val="00163671"/>
    <w:rsid w:val="00176F4A"/>
    <w:rsid w:val="001774AD"/>
    <w:rsid w:val="00177CDB"/>
    <w:rsid w:val="00186088"/>
    <w:rsid w:val="001A096F"/>
    <w:rsid w:val="001A6748"/>
    <w:rsid w:val="001B1F93"/>
    <w:rsid w:val="001B2740"/>
    <w:rsid w:val="001C67B3"/>
    <w:rsid w:val="001D3410"/>
    <w:rsid w:val="001E34EF"/>
    <w:rsid w:val="001E6B16"/>
    <w:rsid w:val="001F1A7D"/>
    <w:rsid w:val="001F6DAE"/>
    <w:rsid w:val="001F7BC1"/>
    <w:rsid w:val="00201D72"/>
    <w:rsid w:val="00204872"/>
    <w:rsid w:val="00206866"/>
    <w:rsid w:val="0021310E"/>
    <w:rsid w:val="0022067B"/>
    <w:rsid w:val="00251FEF"/>
    <w:rsid w:val="0025471A"/>
    <w:rsid w:val="0026014E"/>
    <w:rsid w:val="00260921"/>
    <w:rsid w:val="002621AC"/>
    <w:rsid w:val="00263C33"/>
    <w:rsid w:val="0026431F"/>
    <w:rsid w:val="00275A34"/>
    <w:rsid w:val="00275CD6"/>
    <w:rsid w:val="00275FC6"/>
    <w:rsid w:val="0028358C"/>
    <w:rsid w:val="002900A9"/>
    <w:rsid w:val="00290BDD"/>
    <w:rsid w:val="002915C3"/>
    <w:rsid w:val="002B078E"/>
    <w:rsid w:val="002B2C47"/>
    <w:rsid w:val="002B2F40"/>
    <w:rsid w:val="002B34C1"/>
    <w:rsid w:val="002D00C2"/>
    <w:rsid w:val="002D1E40"/>
    <w:rsid w:val="00301B73"/>
    <w:rsid w:val="0030208E"/>
    <w:rsid w:val="003048A8"/>
    <w:rsid w:val="00305361"/>
    <w:rsid w:val="0031310C"/>
    <w:rsid w:val="003154F0"/>
    <w:rsid w:val="00337476"/>
    <w:rsid w:val="00341426"/>
    <w:rsid w:val="00357FBA"/>
    <w:rsid w:val="00376DC9"/>
    <w:rsid w:val="00383547"/>
    <w:rsid w:val="00390A4E"/>
    <w:rsid w:val="003939E1"/>
    <w:rsid w:val="003A445F"/>
    <w:rsid w:val="003B1D5C"/>
    <w:rsid w:val="003B2763"/>
    <w:rsid w:val="003B66F7"/>
    <w:rsid w:val="003C4FAA"/>
    <w:rsid w:val="003C6C52"/>
    <w:rsid w:val="003D017F"/>
    <w:rsid w:val="003E5A75"/>
    <w:rsid w:val="00400B3F"/>
    <w:rsid w:val="00402605"/>
    <w:rsid w:val="004122A6"/>
    <w:rsid w:val="0041231A"/>
    <w:rsid w:val="00415233"/>
    <w:rsid w:val="00415599"/>
    <w:rsid w:val="0042043C"/>
    <w:rsid w:val="004310F3"/>
    <w:rsid w:val="0043181E"/>
    <w:rsid w:val="00432DF0"/>
    <w:rsid w:val="00444A4B"/>
    <w:rsid w:val="00450728"/>
    <w:rsid w:val="00451076"/>
    <w:rsid w:val="00456A9B"/>
    <w:rsid w:val="0045702E"/>
    <w:rsid w:val="00457090"/>
    <w:rsid w:val="004579AF"/>
    <w:rsid w:val="00462A6A"/>
    <w:rsid w:val="0047258E"/>
    <w:rsid w:val="0047395D"/>
    <w:rsid w:val="00477F73"/>
    <w:rsid w:val="00481531"/>
    <w:rsid w:val="00482049"/>
    <w:rsid w:val="00484071"/>
    <w:rsid w:val="004844AE"/>
    <w:rsid w:val="0048522B"/>
    <w:rsid w:val="004855E1"/>
    <w:rsid w:val="00487B59"/>
    <w:rsid w:val="00493A1C"/>
    <w:rsid w:val="004960CA"/>
    <w:rsid w:val="004A2E0D"/>
    <w:rsid w:val="004A3E82"/>
    <w:rsid w:val="004A48B8"/>
    <w:rsid w:val="004B7193"/>
    <w:rsid w:val="004B7C00"/>
    <w:rsid w:val="004D2D7A"/>
    <w:rsid w:val="004F1A02"/>
    <w:rsid w:val="004F3CCC"/>
    <w:rsid w:val="004F573B"/>
    <w:rsid w:val="00505295"/>
    <w:rsid w:val="005140A5"/>
    <w:rsid w:val="005246D7"/>
    <w:rsid w:val="005306D2"/>
    <w:rsid w:val="00530EF6"/>
    <w:rsid w:val="00547ABE"/>
    <w:rsid w:val="005611BD"/>
    <w:rsid w:val="005614AB"/>
    <w:rsid w:val="0056218F"/>
    <w:rsid w:val="0056307E"/>
    <w:rsid w:val="005637FD"/>
    <w:rsid w:val="005820A6"/>
    <w:rsid w:val="00582505"/>
    <w:rsid w:val="0058329D"/>
    <w:rsid w:val="00586F8A"/>
    <w:rsid w:val="00587BBB"/>
    <w:rsid w:val="00592E29"/>
    <w:rsid w:val="0059437A"/>
    <w:rsid w:val="005A7EF3"/>
    <w:rsid w:val="005B4F77"/>
    <w:rsid w:val="005B5C47"/>
    <w:rsid w:val="005B7067"/>
    <w:rsid w:val="005C2821"/>
    <w:rsid w:val="005C7F79"/>
    <w:rsid w:val="005D263F"/>
    <w:rsid w:val="005D568C"/>
    <w:rsid w:val="005E143C"/>
    <w:rsid w:val="005E223B"/>
    <w:rsid w:val="005E31F0"/>
    <w:rsid w:val="00600C34"/>
    <w:rsid w:val="00615C02"/>
    <w:rsid w:val="00616F77"/>
    <w:rsid w:val="00620FDC"/>
    <w:rsid w:val="00622F49"/>
    <w:rsid w:val="00634715"/>
    <w:rsid w:val="00644C45"/>
    <w:rsid w:val="00646A35"/>
    <w:rsid w:val="00646B9A"/>
    <w:rsid w:val="00647617"/>
    <w:rsid w:val="00651B43"/>
    <w:rsid w:val="00661D35"/>
    <w:rsid w:val="00666B04"/>
    <w:rsid w:val="00666D8A"/>
    <w:rsid w:val="00667DC3"/>
    <w:rsid w:val="00674912"/>
    <w:rsid w:val="00676BC3"/>
    <w:rsid w:val="006A53D0"/>
    <w:rsid w:val="006B19AA"/>
    <w:rsid w:val="006B6B6D"/>
    <w:rsid w:val="006B7E2D"/>
    <w:rsid w:val="006C0597"/>
    <w:rsid w:val="006C235B"/>
    <w:rsid w:val="006C2EB4"/>
    <w:rsid w:val="006C3468"/>
    <w:rsid w:val="006D055F"/>
    <w:rsid w:val="006D31E7"/>
    <w:rsid w:val="006E2CE5"/>
    <w:rsid w:val="006E332A"/>
    <w:rsid w:val="006F3EF5"/>
    <w:rsid w:val="00702C7A"/>
    <w:rsid w:val="00704305"/>
    <w:rsid w:val="00712DC2"/>
    <w:rsid w:val="00716632"/>
    <w:rsid w:val="0072314E"/>
    <w:rsid w:val="00726498"/>
    <w:rsid w:val="00730677"/>
    <w:rsid w:val="00735570"/>
    <w:rsid w:val="00747642"/>
    <w:rsid w:val="007535E7"/>
    <w:rsid w:val="00754763"/>
    <w:rsid w:val="0075770A"/>
    <w:rsid w:val="007617B4"/>
    <w:rsid w:val="00762C9F"/>
    <w:rsid w:val="00794978"/>
    <w:rsid w:val="00797004"/>
    <w:rsid w:val="007B2396"/>
    <w:rsid w:val="007B257D"/>
    <w:rsid w:val="007B60C3"/>
    <w:rsid w:val="007B6367"/>
    <w:rsid w:val="007D1854"/>
    <w:rsid w:val="007D3815"/>
    <w:rsid w:val="007D5725"/>
    <w:rsid w:val="007D5F8A"/>
    <w:rsid w:val="007E0EC4"/>
    <w:rsid w:val="007E25DF"/>
    <w:rsid w:val="007E2A3D"/>
    <w:rsid w:val="007E350C"/>
    <w:rsid w:val="007E3D63"/>
    <w:rsid w:val="007F1483"/>
    <w:rsid w:val="007F5D5D"/>
    <w:rsid w:val="00804E16"/>
    <w:rsid w:val="008163AC"/>
    <w:rsid w:val="00816BB3"/>
    <w:rsid w:val="00817A9C"/>
    <w:rsid w:val="008235F3"/>
    <w:rsid w:val="0083202D"/>
    <w:rsid w:val="0083323E"/>
    <w:rsid w:val="00841A35"/>
    <w:rsid w:val="008422F3"/>
    <w:rsid w:val="008432E9"/>
    <w:rsid w:val="00845272"/>
    <w:rsid w:val="008478A8"/>
    <w:rsid w:val="008549E7"/>
    <w:rsid w:val="00854E91"/>
    <w:rsid w:val="008741F1"/>
    <w:rsid w:val="00876C1E"/>
    <w:rsid w:val="008774D1"/>
    <w:rsid w:val="00880159"/>
    <w:rsid w:val="00890A7A"/>
    <w:rsid w:val="008A1CCA"/>
    <w:rsid w:val="008A1D15"/>
    <w:rsid w:val="008A3A67"/>
    <w:rsid w:val="008A596D"/>
    <w:rsid w:val="008C0BD0"/>
    <w:rsid w:val="008C3204"/>
    <w:rsid w:val="008C4D1F"/>
    <w:rsid w:val="008D304E"/>
    <w:rsid w:val="008D3061"/>
    <w:rsid w:val="008E00B6"/>
    <w:rsid w:val="008F11CE"/>
    <w:rsid w:val="008F3269"/>
    <w:rsid w:val="008F6A2C"/>
    <w:rsid w:val="009076FD"/>
    <w:rsid w:val="00916A9A"/>
    <w:rsid w:val="00920697"/>
    <w:rsid w:val="009241CA"/>
    <w:rsid w:val="00932A3F"/>
    <w:rsid w:val="009406B9"/>
    <w:rsid w:val="0094180B"/>
    <w:rsid w:val="00942B84"/>
    <w:rsid w:val="00942C8D"/>
    <w:rsid w:val="00945755"/>
    <w:rsid w:val="0094672B"/>
    <w:rsid w:val="00953C4D"/>
    <w:rsid w:val="0096754E"/>
    <w:rsid w:val="009709D6"/>
    <w:rsid w:val="009816A7"/>
    <w:rsid w:val="009C4525"/>
    <w:rsid w:val="009C6398"/>
    <w:rsid w:val="009E0338"/>
    <w:rsid w:val="009E6A0E"/>
    <w:rsid w:val="009F088E"/>
    <w:rsid w:val="009F2FB3"/>
    <w:rsid w:val="00A00B6C"/>
    <w:rsid w:val="00A0465A"/>
    <w:rsid w:val="00A06066"/>
    <w:rsid w:val="00A1081C"/>
    <w:rsid w:val="00A145C5"/>
    <w:rsid w:val="00A307A1"/>
    <w:rsid w:val="00A3598C"/>
    <w:rsid w:val="00A43CB0"/>
    <w:rsid w:val="00A5000B"/>
    <w:rsid w:val="00A701BF"/>
    <w:rsid w:val="00A72F3A"/>
    <w:rsid w:val="00A82D23"/>
    <w:rsid w:val="00A90715"/>
    <w:rsid w:val="00A973AF"/>
    <w:rsid w:val="00AB040B"/>
    <w:rsid w:val="00AB18A4"/>
    <w:rsid w:val="00AB1BAB"/>
    <w:rsid w:val="00AB64AC"/>
    <w:rsid w:val="00AB7305"/>
    <w:rsid w:val="00AC1CC0"/>
    <w:rsid w:val="00AC1FB5"/>
    <w:rsid w:val="00AC5404"/>
    <w:rsid w:val="00AE0D20"/>
    <w:rsid w:val="00AE207E"/>
    <w:rsid w:val="00AE4BA4"/>
    <w:rsid w:val="00AF04D1"/>
    <w:rsid w:val="00AF22D4"/>
    <w:rsid w:val="00AF29FA"/>
    <w:rsid w:val="00AF5CD5"/>
    <w:rsid w:val="00B01004"/>
    <w:rsid w:val="00B07BB9"/>
    <w:rsid w:val="00B1176B"/>
    <w:rsid w:val="00B13D46"/>
    <w:rsid w:val="00B266ED"/>
    <w:rsid w:val="00B34BF3"/>
    <w:rsid w:val="00B44548"/>
    <w:rsid w:val="00B479D5"/>
    <w:rsid w:val="00B559C6"/>
    <w:rsid w:val="00B663B0"/>
    <w:rsid w:val="00B67005"/>
    <w:rsid w:val="00B72E5F"/>
    <w:rsid w:val="00B76B2D"/>
    <w:rsid w:val="00B8048C"/>
    <w:rsid w:val="00B816D4"/>
    <w:rsid w:val="00B821B0"/>
    <w:rsid w:val="00B87D8F"/>
    <w:rsid w:val="00B953EF"/>
    <w:rsid w:val="00BA5760"/>
    <w:rsid w:val="00BB0D55"/>
    <w:rsid w:val="00BB7C9A"/>
    <w:rsid w:val="00BD653C"/>
    <w:rsid w:val="00BE5A1F"/>
    <w:rsid w:val="00BF204E"/>
    <w:rsid w:val="00BF3543"/>
    <w:rsid w:val="00BF6760"/>
    <w:rsid w:val="00C062B2"/>
    <w:rsid w:val="00C14054"/>
    <w:rsid w:val="00C20CEE"/>
    <w:rsid w:val="00C246F5"/>
    <w:rsid w:val="00C34BA3"/>
    <w:rsid w:val="00C3722A"/>
    <w:rsid w:val="00C40E1E"/>
    <w:rsid w:val="00C444D7"/>
    <w:rsid w:val="00C45520"/>
    <w:rsid w:val="00C50D3B"/>
    <w:rsid w:val="00C56909"/>
    <w:rsid w:val="00C62149"/>
    <w:rsid w:val="00C65722"/>
    <w:rsid w:val="00CA2D50"/>
    <w:rsid w:val="00CD31EE"/>
    <w:rsid w:val="00CF7BDB"/>
    <w:rsid w:val="00CF7CCB"/>
    <w:rsid w:val="00D02BF5"/>
    <w:rsid w:val="00D0752E"/>
    <w:rsid w:val="00D1474D"/>
    <w:rsid w:val="00D16361"/>
    <w:rsid w:val="00D2247E"/>
    <w:rsid w:val="00D26E08"/>
    <w:rsid w:val="00D30152"/>
    <w:rsid w:val="00D30B9E"/>
    <w:rsid w:val="00D314A6"/>
    <w:rsid w:val="00D360B9"/>
    <w:rsid w:val="00D52593"/>
    <w:rsid w:val="00D60CF8"/>
    <w:rsid w:val="00D62866"/>
    <w:rsid w:val="00D74C16"/>
    <w:rsid w:val="00D76175"/>
    <w:rsid w:val="00D77BE7"/>
    <w:rsid w:val="00D95117"/>
    <w:rsid w:val="00D96271"/>
    <w:rsid w:val="00D97649"/>
    <w:rsid w:val="00DA6677"/>
    <w:rsid w:val="00DB5DEF"/>
    <w:rsid w:val="00DC3760"/>
    <w:rsid w:val="00DE414E"/>
    <w:rsid w:val="00DE4374"/>
    <w:rsid w:val="00DF715A"/>
    <w:rsid w:val="00E13678"/>
    <w:rsid w:val="00E24505"/>
    <w:rsid w:val="00E31483"/>
    <w:rsid w:val="00E33869"/>
    <w:rsid w:val="00E37195"/>
    <w:rsid w:val="00E37A10"/>
    <w:rsid w:val="00E43DB3"/>
    <w:rsid w:val="00E457DB"/>
    <w:rsid w:val="00E46E66"/>
    <w:rsid w:val="00E477CE"/>
    <w:rsid w:val="00E525C8"/>
    <w:rsid w:val="00E52BA9"/>
    <w:rsid w:val="00E671E9"/>
    <w:rsid w:val="00E704D1"/>
    <w:rsid w:val="00E92351"/>
    <w:rsid w:val="00E92DEC"/>
    <w:rsid w:val="00E9381B"/>
    <w:rsid w:val="00EA7A50"/>
    <w:rsid w:val="00EB0F65"/>
    <w:rsid w:val="00EB5738"/>
    <w:rsid w:val="00EB7CCA"/>
    <w:rsid w:val="00EC2C2D"/>
    <w:rsid w:val="00EC7B53"/>
    <w:rsid w:val="00EE1929"/>
    <w:rsid w:val="00EE72CD"/>
    <w:rsid w:val="00EF3A10"/>
    <w:rsid w:val="00EF7098"/>
    <w:rsid w:val="00EF71F1"/>
    <w:rsid w:val="00F17131"/>
    <w:rsid w:val="00F20DF7"/>
    <w:rsid w:val="00F2321F"/>
    <w:rsid w:val="00F30346"/>
    <w:rsid w:val="00F32D41"/>
    <w:rsid w:val="00F35406"/>
    <w:rsid w:val="00F419FD"/>
    <w:rsid w:val="00F45C71"/>
    <w:rsid w:val="00F5223A"/>
    <w:rsid w:val="00F63D7F"/>
    <w:rsid w:val="00F664A2"/>
    <w:rsid w:val="00F825B3"/>
    <w:rsid w:val="00F9522F"/>
    <w:rsid w:val="00FA1116"/>
    <w:rsid w:val="00FA3E85"/>
    <w:rsid w:val="00FA3F41"/>
    <w:rsid w:val="00FA76E3"/>
    <w:rsid w:val="00FB2335"/>
    <w:rsid w:val="00FB2F69"/>
    <w:rsid w:val="00FC0FF9"/>
    <w:rsid w:val="00FC3EC5"/>
    <w:rsid w:val="00FD0DDC"/>
    <w:rsid w:val="00FD6A85"/>
    <w:rsid w:val="00FE057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CCC"/>
    <w:rPr>
      <w:color w:val="000000"/>
      <w:sz w:val="28"/>
    </w:rPr>
  </w:style>
  <w:style w:type="paragraph" w:styleId="Heading1">
    <w:name w:val="heading 1"/>
    <w:basedOn w:val="Normal"/>
    <w:next w:val="Normal"/>
    <w:qFormat/>
    <w:rsid w:val="004F3CCC"/>
    <w:pPr>
      <w:keepNext/>
      <w:jc w:val="center"/>
      <w:outlineLvl w:val="0"/>
    </w:pPr>
    <w:rPr>
      <w:b/>
      <w:i/>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F3CCC"/>
    <w:rPr>
      <w:rFonts w:ascii="Tahoma" w:hAnsi="Tahoma" w:cs="Tahoma"/>
      <w:sz w:val="16"/>
      <w:szCs w:val="16"/>
    </w:rPr>
  </w:style>
  <w:style w:type="paragraph" w:styleId="DocumentMap">
    <w:name w:val="Document Map"/>
    <w:basedOn w:val="Normal"/>
    <w:semiHidden/>
    <w:rsid w:val="008C3204"/>
    <w:pPr>
      <w:shd w:val="clear" w:color="auto" w:fill="000080"/>
    </w:pPr>
    <w:rPr>
      <w:rFonts w:ascii="Tahoma" w:hAnsi="Tahoma" w:cs="Tahoma"/>
      <w:sz w:val="20"/>
    </w:rPr>
  </w:style>
  <w:style w:type="paragraph" w:customStyle="1" w:styleId="Style4">
    <w:name w:val="Style4"/>
    <w:basedOn w:val="Normal"/>
    <w:uiPriority w:val="99"/>
    <w:rsid w:val="00E704D1"/>
    <w:pPr>
      <w:widowControl w:val="0"/>
      <w:autoSpaceDE w:val="0"/>
      <w:autoSpaceDN w:val="0"/>
      <w:adjustRightInd w:val="0"/>
      <w:spacing w:line="274" w:lineRule="exact"/>
      <w:ind w:firstLine="427"/>
      <w:jc w:val="both"/>
    </w:pPr>
    <w:rPr>
      <w:color w:val="auto"/>
      <w:sz w:val="24"/>
      <w:szCs w:val="24"/>
    </w:rPr>
  </w:style>
  <w:style w:type="character" w:customStyle="1" w:styleId="FontStyle11">
    <w:name w:val="Font Style11"/>
    <w:uiPriority w:val="99"/>
    <w:rsid w:val="00E704D1"/>
    <w:rPr>
      <w:rFonts w:ascii="Times New Roman" w:hAnsi="Times New Roman" w:cs="Times New Roman"/>
      <w:b/>
      <w:bCs/>
      <w:sz w:val="30"/>
      <w:szCs w:val="30"/>
    </w:rPr>
  </w:style>
  <w:style w:type="character" w:customStyle="1" w:styleId="FontStyle17">
    <w:name w:val="Font Style17"/>
    <w:uiPriority w:val="99"/>
    <w:rsid w:val="00E704D1"/>
    <w:rPr>
      <w:rFonts w:ascii="Times New Roman" w:hAnsi="Times New Roman" w:cs="Times New Roman"/>
      <w:sz w:val="22"/>
      <w:szCs w:val="22"/>
    </w:rPr>
  </w:style>
  <w:style w:type="paragraph" w:customStyle="1" w:styleId="1">
    <w:name w:val="Стиль1"/>
    <w:basedOn w:val="Normal"/>
    <w:qFormat/>
    <w:rsid w:val="00916A9A"/>
    <w:pPr>
      <w:ind w:firstLine="709"/>
      <w:jc w:val="both"/>
    </w:pPr>
    <w:rPr>
      <w:color w:val="auto"/>
      <w:szCs w:val="28"/>
    </w:rPr>
  </w:style>
  <w:style w:type="paragraph" w:styleId="Header">
    <w:name w:val="header"/>
    <w:basedOn w:val="Normal"/>
    <w:link w:val="a"/>
    <w:unhideWhenUsed/>
    <w:rsid w:val="00CA2D50"/>
    <w:pPr>
      <w:tabs>
        <w:tab w:val="center" w:pos="4677"/>
        <w:tab w:val="right" w:pos="9355"/>
      </w:tabs>
    </w:pPr>
  </w:style>
  <w:style w:type="character" w:customStyle="1" w:styleId="a">
    <w:name w:val="Верхний колонтитул Знак"/>
    <w:basedOn w:val="DefaultParagraphFont"/>
    <w:link w:val="Header"/>
    <w:rsid w:val="00CA2D50"/>
    <w:rPr>
      <w:color w:val="000000"/>
      <w:sz w:val="28"/>
    </w:rPr>
  </w:style>
  <w:style w:type="paragraph" w:styleId="Footer">
    <w:name w:val="footer"/>
    <w:basedOn w:val="Normal"/>
    <w:link w:val="a0"/>
    <w:unhideWhenUsed/>
    <w:rsid w:val="00CA2D50"/>
    <w:pPr>
      <w:tabs>
        <w:tab w:val="center" w:pos="4677"/>
        <w:tab w:val="right" w:pos="9355"/>
      </w:tabs>
    </w:pPr>
  </w:style>
  <w:style w:type="character" w:customStyle="1" w:styleId="a0">
    <w:name w:val="Нижний колонтитул Знак"/>
    <w:basedOn w:val="DefaultParagraphFont"/>
    <w:link w:val="Footer"/>
    <w:rsid w:val="00CA2D50"/>
    <w:rPr>
      <w:color w:val="000000"/>
      <w:sz w:val="28"/>
    </w:rPr>
  </w:style>
  <w:style w:type="paragraph" w:styleId="FootnoteText">
    <w:name w:val="footnote text"/>
    <w:basedOn w:val="Normal"/>
    <w:link w:val="a1"/>
    <w:semiHidden/>
    <w:unhideWhenUsed/>
    <w:rsid w:val="001B2740"/>
    <w:rPr>
      <w:sz w:val="20"/>
    </w:rPr>
  </w:style>
  <w:style w:type="character" w:customStyle="1" w:styleId="a1">
    <w:name w:val="Текст сноски Знак"/>
    <w:basedOn w:val="DefaultParagraphFont"/>
    <w:link w:val="FootnoteText"/>
    <w:semiHidden/>
    <w:rsid w:val="001B2740"/>
    <w:rPr>
      <w:color w:val="000000"/>
    </w:rPr>
  </w:style>
  <w:style w:type="character" w:styleId="FootnoteReference">
    <w:name w:val="footnote reference"/>
    <w:basedOn w:val="DefaultParagraphFont"/>
    <w:semiHidden/>
    <w:unhideWhenUsed/>
    <w:rsid w:val="001B27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3A26B-0F3F-40E1-8D4B-118FF3B2F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