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F16" w:rsidRPr="001A5EAC" w:rsidP="00356F16">
      <w:pPr>
        <w:ind w:firstLine="567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Дело № 05-</w:t>
      </w:r>
      <w:r w:rsidRPr="001A5EAC" w:rsidR="00C67FB8">
        <w:rPr>
          <w:rFonts w:ascii="Times New Roman" w:eastAsia="Times New Roman" w:hAnsi="Times New Roman" w:cs="Times New Roman"/>
          <w:sz w:val="25"/>
          <w:szCs w:val="25"/>
        </w:rPr>
        <w:t>0043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/79/202</w:t>
      </w:r>
      <w:r w:rsidRPr="001A5EAC" w:rsidR="00C67FB8">
        <w:rPr>
          <w:rFonts w:ascii="Times New Roman" w:eastAsia="Times New Roman" w:hAnsi="Times New Roman" w:cs="Times New Roman"/>
          <w:sz w:val="25"/>
          <w:szCs w:val="25"/>
        </w:rPr>
        <w:t>5</w:t>
      </w:r>
    </w:p>
    <w:p w:rsidR="00356F16" w:rsidRPr="001A5EAC" w:rsidP="00356F16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13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февраля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</w:t>
      </w:r>
      <w:r w:rsidRPr="001A5EAC" w:rsidR="001A4DAE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 w:rsidRPr="001A5EAC" w:rsidR="001044BF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г.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Симферополь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Мир</w:t>
      </w:r>
      <w:r w:rsidRPr="001A5EAC" w:rsidR="00925657">
        <w:rPr>
          <w:rFonts w:ascii="Times New Roman" w:eastAsia="Times New Roman" w:hAnsi="Times New Roman" w:cs="Times New Roman"/>
          <w:sz w:val="25"/>
          <w:szCs w:val="25"/>
        </w:rPr>
        <w:t>овой судья судебного участка №79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Симферопольского судебного района (Симферопольский муниципальный район) Республики Крым (295034, Республика Крым, г. Симферополь, ул. Куйбышева, д. 58д) Бора И.Ю., рассмотрев в открытом судебном заседании дело об административном правонарушении в отношении – 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Кулакова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 w:rsidR="00694F5E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5EAC" w:rsidR="00694F5E">
        <w:rPr>
          <w:rFonts w:ascii="Times New Roman" w:eastAsia="Times New Roman" w:hAnsi="Times New Roman" w:cs="Times New Roman"/>
          <w:sz w:val="25"/>
          <w:szCs w:val="25"/>
        </w:rPr>
        <w:t xml:space="preserve"> паспорт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1A5EAC" w:rsidR="00694F5E">
        <w:rPr>
          <w:rFonts w:ascii="Times New Roman" w:eastAsia="Times New Roman" w:hAnsi="Times New Roman" w:cs="Times New Roman"/>
          <w:sz w:val="25"/>
          <w:szCs w:val="25"/>
        </w:rPr>
        <w:t xml:space="preserve">, холост, детей на иждивении не имеющего, официально не трудоустроенного, адрес регистрации: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 xml:space="preserve"> адрес фактического проживания: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о привлечении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 по статье 17.8 Кодекса Российской Федерации об административных правонарушениях,</w:t>
      </w:r>
    </w:p>
    <w:p w:rsidR="00356F16" w:rsidRPr="001A5EAC" w:rsidP="001044BF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1A5EAC" w:rsidR="001A4DAE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01</w:t>
      </w:r>
      <w:r w:rsidRPr="001A5EAC" w:rsidR="00536344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202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 в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10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: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часов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Кулаков А</w:t>
      </w:r>
      <w:r w:rsidRPr="001A5EAC" w:rsidR="00536344">
        <w:rPr>
          <w:rFonts w:ascii="Times New Roman" w:eastAsia="Times New Roman" w:hAnsi="Times New Roman" w:cs="Times New Roman"/>
          <w:sz w:val="25"/>
          <w:szCs w:val="25"/>
        </w:rPr>
        <w:t>.В.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находясь по адресу: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при проведении исполнительных действий препятствовал осуществлению принудительного привода, отказывал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проследовать в служебный транспорт сотрудников ОСП Симферопольского района УФССП по Республике Крым, выражалась нецензурной бранью, на предупреждения не реагировал, чем воспрепятствовал законной деятельности судебного пристава.</w:t>
      </w:r>
    </w:p>
    <w:p w:rsidR="00505659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По данному факту в отношении 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Сорокин Д.В.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01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1A5EAC" w:rsidR="006D0B86">
        <w:rPr>
          <w:rFonts w:ascii="Times New Roman" w:eastAsia="Times New Roman" w:hAnsi="Times New Roman" w:cs="Times New Roman"/>
          <w:sz w:val="25"/>
          <w:szCs w:val="25"/>
        </w:rPr>
        <w:t xml:space="preserve">младшим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судебным приставом по ОУПДС ОСП Симферопольского района УФССП по Республике Крым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составлен протокол об административном правонарушении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2329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/2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/82021-АП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 предусмотренном статьей 17.8 Кодекса Российской Федерации об а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Кулаков А.В.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не явил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, о дате, времени и месте рассмотрения дела извещ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 xml:space="preserve">ался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надлежащ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м </w:t>
      </w:r>
      <w:r w:rsidRPr="001A5EAC" w:rsidR="009C26D3">
        <w:rPr>
          <w:rFonts w:ascii="Times New Roman" w:eastAsia="Times New Roman" w:hAnsi="Times New Roman" w:cs="Times New Roman"/>
          <w:sz w:val="25"/>
          <w:szCs w:val="25"/>
        </w:rPr>
        <w:t>образом, причины неявки суду не предоставил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Статьей 17.8 Кодекса Российской Федерации об административных правонарушениях установлено, что административным правонарушением признается воспрепятствование законной деятельности судебного пристава, находящегося при исполнении служебных обязанностей.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Согласно ст.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ст. 3,4 Федерального закона от 21 июля 1997 г. </w:t>
      </w:r>
      <w:r w:rsidRPr="001A5EAC">
        <w:rPr>
          <w:rFonts w:ascii="Times New Roman" w:eastAsia="Times New Roman" w:hAnsi="Times New Roman" w:cs="Times New Roman"/>
          <w:sz w:val="25"/>
          <w:szCs w:val="25"/>
          <w:lang w:val="en-US"/>
        </w:rPr>
        <w:t>N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119-ФЗ «Об исполнительном производстве» на судебных приставов-исполнителей возлагается непосредственное осуществление функций по исполнению судебных актов и актов других органов.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Требования судебного пристава-исполнителя по исполнению судебных актов и актов других органов обязательны для всех органов, организаций, должностных лиц и граждан на всей территории Российской Федерации (ст.14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ФЗ «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>Об органах принудительного исполнения Российской Федерации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» от 21 июля 1997 года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№118-ФЗ).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Законная деятельность судебного пристава-исполнителя определена его полномочиями, установленными Федеральными законами «</w:t>
      </w:r>
      <w:r w:rsidRPr="001A5EAC" w:rsidR="006D0B86">
        <w:rPr>
          <w:rFonts w:ascii="Times New Roman" w:eastAsia="Times New Roman" w:hAnsi="Times New Roman" w:cs="Times New Roman"/>
          <w:sz w:val="25"/>
          <w:szCs w:val="25"/>
        </w:rPr>
        <w:t>Об органах принудительного исполнения Российской Федерации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» от 21 июля 1997 года </w:t>
      </w:r>
      <w:r w:rsidRPr="001A5EAC" w:rsidR="00485923">
        <w:rPr>
          <w:rFonts w:ascii="Times New Roman" w:eastAsia="Times New Roman" w:hAnsi="Times New Roman" w:cs="Times New Roman"/>
          <w:sz w:val="25"/>
          <w:szCs w:val="25"/>
        </w:rPr>
        <w:t>№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118-ФЗ и «Об исполнительном производстве» от 21 июля 1997 г. </w:t>
      </w:r>
      <w:r w:rsidRPr="001A5EAC">
        <w:rPr>
          <w:rFonts w:ascii="Times New Roman" w:eastAsia="Times New Roman" w:hAnsi="Times New Roman" w:cs="Times New Roman"/>
          <w:sz w:val="25"/>
          <w:szCs w:val="25"/>
          <w:lang w:val="en-US"/>
        </w:rPr>
        <w:t>N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119-ФЗ.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Воспрепятствование законной деятельности судебного пристава-исполнителя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Факт совершения указанного административного правонарушения, подтверждается:</w:t>
      </w:r>
    </w:p>
    <w:p w:rsidR="00356F16" w:rsidRPr="001A5EAC" w:rsidP="00356F1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актом об обнаружении правонарушения от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01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г. (л.д.1);</w:t>
      </w:r>
    </w:p>
    <w:p w:rsidR="00356F16" w:rsidRPr="001A5EAC" w:rsidP="00A925F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№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2329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>/2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/82021-АП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 w:rsidRPr="001A5EAC" w:rsidR="00C051EE">
        <w:rPr>
          <w:rFonts w:ascii="Times New Roman" w:eastAsia="Times New Roman" w:hAnsi="Times New Roman" w:cs="Times New Roman"/>
          <w:sz w:val="25"/>
          <w:szCs w:val="25"/>
        </w:rPr>
        <w:t xml:space="preserve">16.01.2025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г. (л.д.2);</w:t>
      </w:r>
    </w:p>
    <w:p w:rsidR="00356F16" w:rsidRPr="001A5EAC" w:rsidP="00356F1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младшего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судебного пристава по ОУПДС ОСП Симферопольского района ГУФССП России по Республике Крым и г.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Севастополю (л.д.</w:t>
      </w:r>
      <w:r w:rsidRPr="001A5EAC" w:rsidR="00A925FD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);</w:t>
      </w:r>
    </w:p>
    <w:p w:rsidR="00356F16" w:rsidRPr="001A5EAC" w:rsidP="00356F1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 приводе 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>подсудимого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>уголовному делу №1-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551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>/2024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04</w:t>
      </w:r>
      <w:r w:rsidRPr="001A5EAC" w:rsidR="00BE423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г. (л.д.</w:t>
      </w:r>
      <w:r w:rsidRPr="001A5EAC" w:rsidR="001A569E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Приведенные доказательства по делу составлены в соответствии с требованиями норм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действующего законодательства.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Кулакова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.В.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им административного правонарушения, предусмотренного статьей 17.8 Кодекса Российской Федерации об административных правонарушениях, доказана и нашла свое подтверждение. 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 и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ходе рассмотрения дела мировым судьей не установлено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С учетом характера совершенного административного правонарушения, посягающего на институт государственной власти, данных его личности, имущественного положения, считаю необходимым назначить административное наказание в виде административного штрафа в минимальном размере, предусмотренном санкцией статьи 17.8 Кодекса Российской Федерации об административных правонарушениях.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статьей 17.8, статьей 23.1, главой 29 Кодекса Российской Федерации об административных правонарушениях, мировой судья</w:t>
      </w:r>
    </w:p>
    <w:p w:rsidR="00356F16" w:rsidRPr="001A5EAC" w:rsidP="001044BF">
      <w:pPr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 xml:space="preserve">Кулакова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D93503">
        <w:rPr>
          <w:rFonts w:ascii="Times New Roman" w:eastAsia="Times New Roman" w:hAnsi="Times New Roman" w:cs="Times New Roman"/>
          <w:sz w:val="25"/>
          <w:szCs w:val="25"/>
        </w:rPr>
        <w:t xml:space="preserve">***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Pr="001A5EAC" w:rsidR="003D15D1">
        <w:rPr>
          <w:rFonts w:ascii="Times New Roman" w:eastAsia="Times New Roman" w:hAnsi="Times New Roman" w:cs="Times New Roman"/>
          <w:sz w:val="25"/>
          <w:szCs w:val="25"/>
        </w:rPr>
        <w:t>му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1 000 (одна тысяча) рублей.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Предупредить об административной ответственности по частью 1 статьи 20.25 Кодекса Российской Федерации об административных правонарушениях в случае несвоевременной уплаты штрафа.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Платежные реквизиты для уплаты штрафа: получатель платежа: УФК по Реквизиты для уплаты штрафа: получатель платежа: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1A5EAC" w:rsidR="001E039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Симферополь, ИНН 9102013284, КПП 910201001,БИК 013510002, Единый казначейский счет 40102810645370000035, Казначейский счет 03100643000000017500, Лицевой счет 04752203230 в УФК по Республике Крым, Код Сводного реестра 35220323, </w:t>
      </w:r>
      <w:r w:rsidRPr="001A5EAC" w:rsidR="001A569E">
        <w:rPr>
          <w:rFonts w:ascii="Times New Roman" w:eastAsia="Times New Roman" w:hAnsi="Times New Roman" w:cs="Times New Roman"/>
          <w:sz w:val="25"/>
          <w:szCs w:val="25"/>
        </w:rPr>
        <w:t xml:space="preserve">ОКТМО 35701000,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КБК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828 1 16 01173 01 0008 140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0410760300795000432517160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56F16" w:rsidRPr="001A5EAC" w:rsidP="00356F16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79 Симферопольского судебного района (Симферопольский муниципальный район) Республики Крым в течение десяти </w:t>
      </w:r>
      <w:r w:rsidRPr="001A5EAC" w:rsidR="001A5EAC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 w:rsidR="001044BF" w:rsidRPr="001A5EAC" w:rsidP="001E039A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044BF" w:rsidP="001A569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5EAC"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</w:r>
      <w:r w:rsidRPr="001A5EAC">
        <w:rPr>
          <w:rFonts w:ascii="Times New Roman" w:eastAsia="Times New Roman" w:hAnsi="Times New Roman" w:cs="Times New Roman"/>
          <w:i/>
          <w:iCs/>
          <w:sz w:val="25"/>
          <w:szCs w:val="25"/>
        </w:rPr>
        <w:tab/>
      </w:r>
      <w:r w:rsidRPr="001A5EAC">
        <w:rPr>
          <w:rFonts w:ascii="Times New Roman" w:eastAsia="Times New Roman" w:hAnsi="Times New Roman" w:cs="Times New Roman"/>
          <w:i/>
          <w:iCs/>
          <w:sz w:val="25"/>
          <w:szCs w:val="25"/>
        </w:rPr>
        <w:t xml:space="preserve">              </w:t>
      </w:r>
      <w:r w:rsidRPr="001A5EAC">
        <w:rPr>
          <w:rFonts w:ascii="Times New Roman" w:eastAsia="Times New Roman" w:hAnsi="Times New Roman" w:cs="Times New Roman"/>
          <w:sz w:val="25"/>
          <w:szCs w:val="25"/>
        </w:rPr>
        <w:tab/>
      </w:r>
      <w:r w:rsidRPr="001A5EAC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</w:t>
      </w:r>
      <w:r w:rsidRPr="001A5EAC" w:rsidR="001A569E">
        <w:rPr>
          <w:rFonts w:ascii="Times New Roman" w:eastAsia="Times New Roman" w:hAnsi="Times New Roman" w:cs="Times New Roman"/>
          <w:sz w:val="25"/>
          <w:szCs w:val="25"/>
        </w:rPr>
        <w:t>Бора И.Ю.</w:t>
      </w:r>
    </w:p>
    <w:p w:rsidR="001A5EAC" w:rsidP="001A569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A5EAC" w:rsidP="001A569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Sect="004A45BA">
      <w:pgSz w:w="11909" w:h="16838"/>
      <w:pgMar w:top="567" w:right="709" w:bottom="567" w:left="99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FB10AD"/>
    <w:multiLevelType w:val="multilevel"/>
    <w:tmpl w:val="0310F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00"/>
    <w:rsid w:val="00056482"/>
    <w:rsid w:val="001044BF"/>
    <w:rsid w:val="001A4DAE"/>
    <w:rsid w:val="001A569E"/>
    <w:rsid w:val="001A5EAC"/>
    <w:rsid w:val="001E039A"/>
    <w:rsid w:val="001E4369"/>
    <w:rsid w:val="001F7582"/>
    <w:rsid w:val="00242E02"/>
    <w:rsid w:val="00356F16"/>
    <w:rsid w:val="00386059"/>
    <w:rsid w:val="003D15D1"/>
    <w:rsid w:val="004619C0"/>
    <w:rsid w:val="00475D09"/>
    <w:rsid w:val="00485923"/>
    <w:rsid w:val="004A2F56"/>
    <w:rsid w:val="004A45BA"/>
    <w:rsid w:val="00505659"/>
    <w:rsid w:val="0052187A"/>
    <w:rsid w:val="00536344"/>
    <w:rsid w:val="005920B8"/>
    <w:rsid w:val="00593865"/>
    <w:rsid w:val="005B7800"/>
    <w:rsid w:val="005D194E"/>
    <w:rsid w:val="00646A05"/>
    <w:rsid w:val="00694F5E"/>
    <w:rsid w:val="006D0B86"/>
    <w:rsid w:val="007555A1"/>
    <w:rsid w:val="00773FAB"/>
    <w:rsid w:val="007944EE"/>
    <w:rsid w:val="00925657"/>
    <w:rsid w:val="00972827"/>
    <w:rsid w:val="009C26D3"/>
    <w:rsid w:val="009C4B90"/>
    <w:rsid w:val="00A925FD"/>
    <w:rsid w:val="00AC7B72"/>
    <w:rsid w:val="00B9166E"/>
    <w:rsid w:val="00BA06CF"/>
    <w:rsid w:val="00BE423D"/>
    <w:rsid w:val="00C007AD"/>
    <w:rsid w:val="00C051EE"/>
    <w:rsid w:val="00C67FB8"/>
    <w:rsid w:val="00D33EC1"/>
    <w:rsid w:val="00D93503"/>
    <w:rsid w:val="00E400AA"/>
    <w:rsid w:val="00E829AD"/>
    <w:rsid w:val="00F33B54"/>
    <w:rsid w:val="00F50A05"/>
    <w:rsid w:val="00F676AB"/>
    <w:rsid w:val="00FE30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a">
    <w:name w:val="Основной текст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-1pt">
    <w:name w:val="Основной текст + Курсив;Интервал -1 pt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2"/>
      <w:w w:val="100"/>
      <w:position w:val="0"/>
      <w:sz w:val="20"/>
      <w:szCs w:val="20"/>
      <w:u w:val="none"/>
      <w:lang w:val="en-US"/>
    </w:rPr>
  </w:style>
  <w:style w:type="character" w:customStyle="1" w:styleId="Candara0pt">
    <w:name w:val="Основной текст + Candara;Курсив;Интервал 0 pt"/>
    <w:basedOn w:val="a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21">
    <w:name w:val="Основной текст2"/>
    <w:basedOn w:val="Normal"/>
    <w:link w:val="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customStyle="1" w:styleId="a1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BalloonText">
    <w:name w:val="Balloon Text"/>
    <w:basedOn w:val="Normal"/>
    <w:link w:val="a2"/>
    <w:uiPriority w:val="99"/>
    <w:semiHidden/>
    <w:unhideWhenUsed/>
    <w:rsid w:val="00B9166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916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DE4B-69FC-40F7-B669-3B7FCE9E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