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AC0639" w:rsidP="00AC0639">
      <w:pPr>
        <w:pStyle w:val="Heading1"/>
        <w:rPr>
          <w:spacing w:val="0"/>
        </w:rPr>
      </w:pPr>
      <w:r w:rsidRPr="00AC0639">
        <w:rPr>
          <w:spacing w:val="0"/>
        </w:rPr>
        <w:t>П</w:t>
      </w:r>
      <w:r w:rsidRPr="00AC0639">
        <w:rPr>
          <w:spacing w:val="0"/>
        </w:rPr>
        <w:t xml:space="preserve"> О С Т А Н О В Л Е Н И Е</w:t>
      </w:r>
    </w:p>
    <w:p w:rsidR="000D49D7" w:rsidRPr="00AC0639" w:rsidP="00AC0639">
      <w:pPr>
        <w:spacing w:before="120" w:after="120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13 февраля </w:t>
      </w:r>
      <w:r w:rsidR="00C90FFB">
        <w:rPr>
          <w:color w:val="auto"/>
          <w:sz w:val="24"/>
          <w:szCs w:val="24"/>
        </w:rPr>
        <w:t>2025</w:t>
      </w:r>
      <w:r>
        <w:rPr>
          <w:color w:val="auto"/>
          <w:sz w:val="24"/>
          <w:szCs w:val="24"/>
        </w:rPr>
        <w:t xml:space="preserve"> </w:t>
      </w:r>
      <w:r w:rsidRPr="00AC0639">
        <w:rPr>
          <w:color w:val="auto"/>
          <w:sz w:val="24"/>
          <w:szCs w:val="24"/>
        </w:rPr>
        <w:t>года</w:t>
      </w:r>
      <w:r w:rsidR="00AC0639">
        <w:rPr>
          <w:color w:val="auto"/>
          <w:sz w:val="24"/>
          <w:szCs w:val="24"/>
        </w:rPr>
        <w:tab/>
      </w:r>
      <w:r w:rsidR="00AC0639">
        <w:rPr>
          <w:color w:val="auto"/>
          <w:sz w:val="24"/>
          <w:szCs w:val="24"/>
        </w:rPr>
        <w:tab/>
      </w:r>
      <w:r w:rsidR="00AC0639">
        <w:rPr>
          <w:color w:val="auto"/>
          <w:sz w:val="24"/>
          <w:szCs w:val="24"/>
        </w:rPr>
        <w:tab/>
      </w:r>
      <w:r w:rsidR="00AC0639">
        <w:rPr>
          <w:color w:val="auto"/>
          <w:sz w:val="24"/>
          <w:szCs w:val="24"/>
        </w:rPr>
        <w:tab/>
      </w:r>
      <w:r w:rsidR="00AC0639">
        <w:rPr>
          <w:color w:val="auto"/>
          <w:sz w:val="24"/>
          <w:szCs w:val="24"/>
        </w:rPr>
        <w:tab/>
      </w:r>
      <w:r w:rsidRPr="00AC0639">
        <w:rPr>
          <w:color w:val="auto"/>
          <w:sz w:val="24"/>
          <w:szCs w:val="24"/>
        </w:rPr>
        <w:t>город Симферополь</w:t>
      </w:r>
    </w:p>
    <w:p w:rsidR="00EA348C" w:rsidP="00F60440">
      <w:pPr>
        <w:ind w:firstLine="720"/>
        <w:jc w:val="both"/>
        <w:rPr>
          <w:color w:val="auto"/>
          <w:sz w:val="24"/>
          <w:szCs w:val="24"/>
        </w:rPr>
      </w:pPr>
      <w:r w:rsidRPr="00EA348C">
        <w:rPr>
          <w:color w:val="auto"/>
          <w:sz w:val="24"/>
          <w:szCs w:val="24"/>
        </w:rPr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И.В.,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дело об административном правонарушении в отношении </w:t>
      </w:r>
    </w:p>
    <w:p w:rsidR="00C90FFB" w:rsidRPr="00C90FFB" w:rsidP="00F60440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</w:p>
    <w:p w:rsidR="00A548FC" w:rsidRPr="00AC0639" w:rsidP="00F60440">
      <w:pPr>
        <w:ind w:firstLine="720"/>
        <w:jc w:val="both"/>
        <w:rPr>
          <w:color w:val="auto"/>
          <w:sz w:val="24"/>
          <w:szCs w:val="24"/>
        </w:rPr>
      </w:pPr>
      <w:r w:rsidRPr="00644062">
        <w:rPr>
          <w:color w:val="auto"/>
          <w:sz w:val="24"/>
          <w:szCs w:val="24"/>
        </w:rPr>
        <w:t xml:space="preserve">о привлечении к административной ответственности по части </w:t>
      </w:r>
      <w:r w:rsidR="00F60440">
        <w:rPr>
          <w:color w:val="auto"/>
          <w:sz w:val="24"/>
          <w:szCs w:val="24"/>
        </w:rPr>
        <w:t>4</w:t>
      </w:r>
      <w:r w:rsidRPr="00AC0639" w:rsidR="00325810">
        <w:rPr>
          <w:color w:val="auto"/>
          <w:sz w:val="24"/>
          <w:szCs w:val="24"/>
        </w:rPr>
        <w:t xml:space="preserve"> </w:t>
      </w:r>
      <w:r w:rsidRPr="00AC0639">
        <w:rPr>
          <w:color w:val="auto"/>
          <w:sz w:val="24"/>
          <w:szCs w:val="24"/>
        </w:rPr>
        <w:t xml:space="preserve">ст. </w:t>
      </w:r>
      <w:r w:rsidR="004364C6">
        <w:rPr>
          <w:color w:val="auto"/>
          <w:sz w:val="24"/>
          <w:szCs w:val="24"/>
        </w:rPr>
        <w:t>20</w:t>
      </w:r>
      <w:r w:rsidRPr="00AC0639" w:rsidR="003C6D6D">
        <w:rPr>
          <w:color w:val="auto"/>
          <w:sz w:val="24"/>
          <w:szCs w:val="24"/>
        </w:rPr>
        <w:t>.</w:t>
      </w:r>
      <w:r w:rsidR="00F60440">
        <w:rPr>
          <w:color w:val="auto"/>
          <w:sz w:val="24"/>
          <w:szCs w:val="24"/>
        </w:rPr>
        <w:t>8</w:t>
      </w:r>
      <w:r w:rsidRPr="00AC0639">
        <w:rPr>
          <w:color w:val="auto"/>
          <w:sz w:val="24"/>
          <w:szCs w:val="24"/>
        </w:rPr>
        <w:t xml:space="preserve"> КоАП РФ </w:t>
      </w:r>
    </w:p>
    <w:p w:rsidR="00EE14A7" w:rsidRPr="004364C6" w:rsidP="004364C6">
      <w:pPr>
        <w:pStyle w:val="Heading2"/>
      </w:pPr>
      <w:r w:rsidRPr="004364C6">
        <w:t>у с т а н о в и л</w:t>
      </w:r>
      <w:r w:rsidR="00660FF8">
        <w:t xml:space="preserve"> </w:t>
      </w:r>
      <w:r w:rsidRPr="004364C6">
        <w:t>:</w:t>
      </w:r>
    </w:p>
    <w:p w:rsidR="003917A4" w:rsidP="003917A4">
      <w:pPr>
        <w:ind w:firstLine="720"/>
        <w:jc w:val="both"/>
        <w:rPr>
          <w:color w:val="auto"/>
          <w:sz w:val="24"/>
          <w:szCs w:val="24"/>
        </w:rPr>
      </w:pPr>
      <w:r w:rsidRPr="003917A4">
        <w:rPr>
          <w:color w:val="auto"/>
          <w:sz w:val="24"/>
          <w:szCs w:val="24"/>
        </w:rPr>
        <w:t xml:space="preserve">27.08.2024 года в 14:00 в Республике Крым </w:t>
      </w:r>
      <w:r w:rsidR="00EA348C">
        <w:rPr>
          <w:color w:val="auto"/>
          <w:sz w:val="24"/>
          <w:szCs w:val="24"/>
        </w:rPr>
        <w:t xml:space="preserve">в </w:t>
      </w:r>
      <w:r w:rsidRPr="003917A4">
        <w:rPr>
          <w:color w:val="auto"/>
          <w:sz w:val="24"/>
          <w:szCs w:val="24"/>
        </w:rPr>
        <w:t>Симферопольск</w:t>
      </w:r>
      <w:r w:rsidR="00EA348C">
        <w:rPr>
          <w:color w:val="auto"/>
          <w:sz w:val="24"/>
          <w:szCs w:val="24"/>
        </w:rPr>
        <w:t>ом</w:t>
      </w:r>
      <w:r w:rsidRPr="003917A4">
        <w:rPr>
          <w:color w:val="auto"/>
          <w:sz w:val="24"/>
          <w:szCs w:val="24"/>
        </w:rPr>
        <w:t xml:space="preserve"> район</w:t>
      </w:r>
      <w:r w:rsidR="00EA348C">
        <w:rPr>
          <w:color w:val="auto"/>
          <w:sz w:val="24"/>
          <w:szCs w:val="24"/>
        </w:rPr>
        <w:t>е</w:t>
      </w:r>
      <w:r w:rsidRPr="003917A4">
        <w:rPr>
          <w:color w:val="auto"/>
          <w:sz w:val="24"/>
          <w:szCs w:val="24"/>
        </w:rPr>
        <w:t xml:space="preserve"> </w:t>
      </w:r>
      <w:r w:rsidR="00EA348C">
        <w:rPr>
          <w:color w:val="auto"/>
          <w:sz w:val="24"/>
          <w:szCs w:val="24"/>
        </w:rPr>
        <w:t xml:space="preserve">в </w:t>
      </w:r>
      <w:r w:rsidRPr="003917A4">
        <w:rPr>
          <w:color w:val="auto"/>
          <w:sz w:val="24"/>
          <w:szCs w:val="24"/>
        </w:rPr>
        <w:t xml:space="preserve">селе Кольчугино по улице </w:t>
      </w:r>
      <w:r w:rsidR="004557DC">
        <w:rPr>
          <w:color w:val="auto"/>
          <w:sz w:val="24"/>
          <w:szCs w:val="24"/>
        </w:rPr>
        <w:t>***</w:t>
      </w:r>
      <w:r w:rsidR="004557DC">
        <w:rPr>
          <w:color w:val="auto"/>
          <w:sz w:val="24"/>
          <w:szCs w:val="24"/>
        </w:rPr>
        <w:t xml:space="preserve"> </w:t>
      </w:r>
      <w:r w:rsidR="004D64D5">
        <w:rPr>
          <w:color w:val="auto"/>
          <w:sz w:val="24"/>
          <w:szCs w:val="24"/>
        </w:rPr>
        <w:t xml:space="preserve">в </w:t>
      </w:r>
      <w:r w:rsidRPr="003917A4">
        <w:rPr>
          <w:color w:val="auto"/>
          <w:sz w:val="24"/>
          <w:szCs w:val="24"/>
        </w:rPr>
        <w:t xml:space="preserve">доме </w:t>
      </w:r>
      <w:r w:rsidR="005A6F6C">
        <w:rPr>
          <w:color w:val="auto"/>
          <w:sz w:val="24"/>
          <w:szCs w:val="24"/>
        </w:rPr>
        <w:t>№</w:t>
      </w:r>
      <w:r w:rsidRPr="003917A4">
        <w:rPr>
          <w:color w:val="auto"/>
          <w:sz w:val="24"/>
          <w:szCs w:val="24"/>
        </w:rPr>
        <w:t xml:space="preserve"> 13 гражданин Российской Федерации </w:t>
      </w:r>
      <w:r w:rsidR="004557DC">
        <w:rPr>
          <w:color w:val="auto"/>
          <w:sz w:val="24"/>
          <w:szCs w:val="24"/>
        </w:rPr>
        <w:t>***</w:t>
      </w:r>
      <w:r w:rsidRPr="003917A4">
        <w:rPr>
          <w:color w:val="auto"/>
          <w:sz w:val="24"/>
          <w:szCs w:val="24"/>
        </w:rPr>
        <w:t xml:space="preserve"> по месту жительства хранил 324 штуки охотничьих патрон</w:t>
      </w:r>
      <w:r w:rsidR="004D64D5">
        <w:rPr>
          <w:color w:val="auto"/>
          <w:sz w:val="24"/>
          <w:szCs w:val="24"/>
        </w:rPr>
        <w:t>ов</w:t>
      </w:r>
      <w:r w:rsidRPr="003917A4">
        <w:rPr>
          <w:color w:val="auto"/>
          <w:sz w:val="24"/>
          <w:szCs w:val="24"/>
        </w:rPr>
        <w:t xml:space="preserve"> </w:t>
      </w:r>
      <w:r w:rsidR="005A6F6C">
        <w:rPr>
          <w:color w:val="auto"/>
          <w:sz w:val="24"/>
          <w:szCs w:val="24"/>
        </w:rPr>
        <w:t>12</w:t>
      </w:r>
      <w:r w:rsidRPr="003917A4">
        <w:rPr>
          <w:color w:val="auto"/>
          <w:sz w:val="24"/>
          <w:szCs w:val="24"/>
        </w:rPr>
        <w:t xml:space="preserve"> калибра</w:t>
      </w:r>
      <w:r w:rsidR="004D64D5">
        <w:rPr>
          <w:color w:val="auto"/>
          <w:sz w:val="24"/>
          <w:szCs w:val="24"/>
        </w:rPr>
        <w:t>,</w:t>
      </w:r>
      <w:r w:rsidRPr="003917A4">
        <w:rPr>
          <w:color w:val="auto"/>
          <w:sz w:val="24"/>
          <w:szCs w:val="24"/>
        </w:rPr>
        <w:t xml:space="preserve"> изготовленн</w:t>
      </w:r>
      <w:r w:rsidR="004D64D5">
        <w:rPr>
          <w:color w:val="auto"/>
          <w:sz w:val="24"/>
          <w:szCs w:val="24"/>
        </w:rPr>
        <w:t>ых</w:t>
      </w:r>
      <w:r w:rsidRPr="003917A4">
        <w:rPr>
          <w:color w:val="auto"/>
          <w:sz w:val="24"/>
          <w:szCs w:val="24"/>
        </w:rPr>
        <w:t xml:space="preserve"> промышленным способом и 30 штук охотничьих патронов </w:t>
      </w:r>
      <w:r w:rsidR="005A6F6C">
        <w:rPr>
          <w:color w:val="auto"/>
          <w:sz w:val="24"/>
          <w:szCs w:val="24"/>
        </w:rPr>
        <w:t>12</w:t>
      </w:r>
      <w:r w:rsidRPr="003917A4">
        <w:rPr>
          <w:color w:val="auto"/>
          <w:sz w:val="24"/>
          <w:szCs w:val="24"/>
        </w:rPr>
        <w:t xml:space="preserve"> калибра</w:t>
      </w:r>
      <w:r w:rsidR="004D64D5">
        <w:rPr>
          <w:color w:val="auto"/>
          <w:sz w:val="24"/>
          <w:szCs w:val="24"/>
        </w:rPr>
        <w:t>,</w:t>
      </w:r>
      <w:r w:rsidRPr="003917A4">
        <w:rPr>
          <w:color w:val="auto"/>
          <w:sz w:val="24"/>
          <w:szCs w:val="24"/>
        </w:rPr>
        <w:t xml:space="preserve"> снаряжённых самодельным способом. </w:t>
      </w:r>
      <w:r w:rsidRPr="003917A4" w:rsidR="005A6F6C">
        <w:rPr>
          <w:color w:val="auto"/>
          <w:sz w:val="24"/>
          <w:szCs w:val="24"/>
        </w:rPr>
        <w:t xml:space="preserve">Своими </w:t>
      </w:r>
      <w:r w:rsidRPr="003917A4">
        <w:rPr>
          <w:color w:val="auto"/>
          <w:sz w:val="24"/>
          <w:szCs w:val="24"/>
        </w:rPr>
        <w:t xml:space="preserve">действиями </w:t>
      </w:r>
      <w:r w:rsidR="004557DC">
        <w:rPr>
          <w:color w:val="auto"/>
          <w:sz w:val="24"/>
          <w:szCs w:val="24"/>
        </w:rPr>
        <w:t>***</w:t>
      </w:r>
      <w:r w:rsidRPr="003917A4">
        <w:rPr>
          <w:color w:val="auto"/>
          <w:sz w:val="24"/>
          <w:szCs w:val="24"/>
        </w:rPr>
        <w:t xml:space="preserve"> нарушил правила хранения патронов не имея</w:t>
      </w:r>
      <w:r>
        <w:rPr>
          <w:color w:val="auto"/>
          <w:sz w:val="24"/>
          <w:szCs w:val="24"/>
        </w:rPr>
        <w:t xml:space="preserve"> на это специального разрешения, т.е. нарушил </w:t>
      </w:r>
      <w:r w:rsidR="00AC1FBF">
        <w:rPr>
          <w:color w:val="auto"/>
          <w:sz w:val="24"/>
          <w:szCs w:val="24"/>
        </w:rPr>
        <w:t xml:space="preserve">ст. 22 </w:t>
      </w:r>
      <w:r w:rsidRPr="003917A4">
        <w:rPr>
          <w:color w:val="auto"/>
          <w:sz w:val="24"/>
          <w:szCs w:val="24"/>
        </w:rPr>
        <w:t>Федеральн</w:t>
      </w:r>
      <w:r w:rsidR="00AC1FBF">
        <w:rPr>
          <w:color w:val="auto"/>
          <w:sz w:val="24"/>
          <w:szCs w:val="24"/>
        </w:rPr>
        <w:t>ого</w:t>
      </w:r>
      <w:r w:rsidRPr="003917A4">
        <w:rPr>
          <w:color w:val="auto"/>
          <w:sz w:val="24"/>
          <w:szCs w:val="24"/>
        </w:rPr>
        <w:t xml:space="preserve"> закон</w:t>
      </w:r>
      <w:r w:rsidR="00AC1FBF">
        <w:rPr>
          <w:color w:val="auto"/>
          <w:sz w:val="24"/>
          <w:szCs w:val="24"/>
        </w:rPr>
        <w:t>а</w:t>
      </w:r>
      <w:r w:rsidRPr="003917A4">
        <w:rPr>
          <w:color w:val="auto"/>
          <w:sz w:val="24"/>
          <w:szCs w:val="24"/>
        </w:rPr>
        <w:t xml:space="preserve"> от 13.12.1996 </w:t>
      </w:r>
      <w:r w:rsidR="004438A6">
        <w:rPr>
          <w:color w:val="auto"/>
          <w:sz w:val="24"/>
          <w:szCs w:val="24"/>
        </w:rPr>
        <w:t>№</w:t>
      </w:r>
      <w:r w:rsidRPr="003917A4">
        <w:rPr>
          <w:color w:val="auto"/>
          <w:sz w:val="24"/>
          <w:szCs w:val="24"/>
        </w:rPr>
        <w:t xml:space="preserve"> 150-ФЗ</w:t>
      </w:r>
      <w:r>
        <w:rPr>
          <w:color w:val="auto"/>
          <w:sz w:val="24"/>
          <w:szCs w:val="24"/>
        </w:rPr>
        <w:t xml:space="preserve"> </w:t>
      </w:r>
      <w:r w:rsidR="009B0C94">
        <w:rPr>
          <w:color w:val="auto"/>
          <w:sz w:val="24"/>
          <w:szCs w:val="24"/>
        </w:rPr>
        <w:t>«</w:t>
      </w:r>
      <w:r w:rsidRPr="003917A4">
        <w:rPr>
          <w:color w:val="auto"/>
          <w:sz w:val="24"/>
          <w:szCs w:val="24"/>
        </w:rPr>
        <w:t>Об оружии</w:t>
      </w:r>
      <w:r w:rsidR="009B0C94">
        <w:rPr>
          <w:color w:val="auto"/>
          <w:sz w:val="24"/>
          <w:szCs w:val="24"/>
        </w:rPr>
        <w:t>»</w:t>
      </w:r>
      <w:r>
        <w:rPr>
          <w:color w:val="auto"/>
          <w:sz w:val="24"/>
          <w:szCs w:val="24"/>
        </w:rPr>
        <w:t>,</w:t>
      </w:r>
      <w:r w:rsidRPr="003917A4">
        <w:rPr>
          <w:color w:val="auto"/>
          <w:sz w:val="24"/>
          <w:szCs w:val="24"/>
        </w:rPr>
        <w:t xml:space="preserve"> </w:t>
      </w:r>
      <w:r w:rsidR="004438A6">
        <w:rPr>
          <w:color w:val="auto"/>
          <w:sz w:val="24"/>
          <w:szCs w:val="24"/>
        </w:rPr>
        <w:t xml:space="preserve">а также </w:t>
      </w:r>
      <w:r w:rsidRPr="004438A6" w:rsidR="004438A6">
        <w:rPr>
          <w:color w:val="auto"/>
          <w:sz w:val="24"/>
          <w:szCs w:val="24"/>
        </w:rPr>
        <w:t>пункту 5</w:t>
      </w:r>
      <w:r w:rsidR="001F0FAB">
        <w:rPr>
          <w:color w:val="auto"/>
          <w:sz w:val="24"/>
          <w:szCs w:val="24"/>
        </w:rPr>
        <w:t>4</w:t>
      </w:r>
      <w:r w:rsidRPr="004438A6" w:rsidR="004438A6">
        <w:rPr>
          <w:color w:val="auto"/>
          <w:sz w:val="24"/>
          <w:szCs w:val="24"/>
        </w:rPr>
        <w:t xml:space="preserve"> Постановления Правитель</w:t>
      </w:r>
      <w:r w:rsidR="004D64D5">
        <w:rPr>
          <w:color w:val="auto"/>
          <w:sz w:val="24"/>
          <w:szCs w:val="24"/>
        </w:rPr>
        <w:t>ства Российской Федерации от 21.07.</w:t>
      </w:r>
      <w:r w:rsidRPr="004438A6" w:rsidR="004438A6">
        <w:rPr>
          <w:color w:val="auto"/>
          <w:sz w:val="24"/>
          <w:szCs w:val="24"/>
        </w:rPr>
        <w:t xml:space="preserve">1998 </w:t>
      </w:r>
      <w:r w:rsidR="009B0C94">
        <w:rPr>
          <w:color w:val="auto"/>
          <w:sz w:val="24"/>
          <w:szCs w:val="24"/>
        </w:rPr>
        <w:t>№</w:t>
      </w:r>
      <w:r w:rsidRPr="004438A6" w:rsidR="004438A6">
        <w:rPr>
          <w:color w:val="auto"/>
          <w:sz w:val="24"/>
          <w:szCs w:val="24"/>
        </w:rPr>
        <w:t xml:space="preserve"> 814 </w:t>
      </w:r>
      <w:r w:rsidR="009B0C94">
        <w:rPr>
          <w:color w:val="auto"/>
          <w:sz w:val="24"/>
          <w:szCs w:val="24"/>
        </w:rPr>
        <w:t>«</w:t>
      </w:r>
      <w:r w:rsidRPr="004438A6" w:rsidR="004438A6">
        <w:rPr>
          <w:color w:val="auto"/>
          <w:sz w:val="24"/>
          <w:szCs w:val="24"/>
        </w:rPr>
        <w:t>О мерах по регулированию оборота гражданского и служебного оружия и патронов к нему на территории Российской Федерации</w:t>
      </w:r>
      <w:r w:rsidR="009B0C94">
        <w:rPr>
          <w:color w:val="auto"/>
          <w:sz w:val="24"/>
          <w:szCs w:val="24"/>
        </w:rPr>
        <w:t>»</w:t>
      </w:r>
      <w:r w:rsidRPr="004438A6" w:rsidR="004438A6">
        <w:rPr>
          <w:color w:val="auto"/>
          <w:sz w:val="24"/>
          <w:szCs w:val="24"/>
        </w:rPr>
        <w:t xml:space="preserve"> (далее - Правила)</w:t>
      </w:r>
      <w:r w:rsidR="00AC1FBF">
        <w:rPr>
          <w:color w:val="auto"/>
          <w:sz w:val="24"/>
          <w:szCs w:val="24"/>
        </w:rPr>
        <w:t>.</w:t>
      </w:r>
    </w:p>
    <w:p w:rsidR="0074611C" w:rsidP="0074611C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Действия </w:t>
      </w:r>
      <w:r w:rsidR="004557DC"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, квалифицированы по </w:t>
      </w:r>
      <w:r w:rsidRPr="0074611C">
        <w:rPr>
          <w:color w:val="auto"/>
          <w:sz w:val="24"/>
          <w:szCs w:val="24"/>
        </w:rPr>
        <w:t>ч.</w:t>
      </w:r>
      <w:r>
        <w:rPr>
          <w:color w:val="auto"/>
          <w:sz w:val="24"/>
          <w:szCs w:val="24"/>
        </w:rPr>
        <w:t xml:space="preserve"> </w:t>
      </w:r>
      <w:r w:rsidR="00AC1FBF">
        <w:rPr>
          <w:color w:val="auto"/>
          <w:sz w:val="24"/>
          <w:szCs w:val="24"/>
        </w:rPr>
        <w:t>4</w:t>
      </w:r>
      <w:r>
        <w:rPr>
          <w:color w:val="auto"/>
          <w:sz w:val="24"/>
          <w:szCs w:val="24"/>
        </w:rPr>
        <w:t xml:space="preserve"> ст. 20.</w:t>
      </w:r>
      <w:r w:rsidR="00AC1FBF">
        <w:rPr>
          <w:color w:val="auto"/>
          <w:sz w:val="24"/>
          <w:szCs w:val="24"/>
        </w:rPr>
        <w:t>8</w:t>
      </w:r>
      <w:r>
        <w:rPr>
          <w:color w:val="auto"/>
          <w:sz w:val="24"/>
          <w:szCs w:val="24"/>
        </w:rPr>
        <w:t xml:space="preserve"> КоАП РФ, а именно </w:t>
      </w:r>
      <w:r w:rsidR="004D64D5">
        <w:rPr>
          <w:color w:val="auto"/>
          <w:sz w:val="24"/>
          <w:szCs w:val="24"/>
        </w:rPr>
        <w:t xml:space="preserve">как </w:t>
      </w:r>
      <w:r w:rsidRPr="00AC1FBF" w:rsidR="00AC1FBF">
        <w:rPr>
          <w:color w:val="auto"/>
          <w:sz w:val="24"/>
          <w:szCs w:val="24"/>
        </w:rPr>
        <w:t>нарушение правил хранения, ношения или уничтожения оружия и патронов к нему гражданами, за исключением случаев, предусмотренных частями</w:t>
      </w:r>
      <w:r w:rsidR="002B5944">
        <w:rPr>
          <w:color w:val="auto"/>
          <w:sz w:val="24"/>
          <w:szCs w:val="24"/>
        </w:rPr>
        <w:t xml:space="preserve"> 4.1, 4.3, 4.5 настоящей статьи</w:t>
      </w:r>
      <w:r w:rsidRPr="0074611C">
        <w:rPr>
          <w:color w:val="auto"/>
          <w:sz w:val="24"/>
          <w:szCs w:val="24"/>
        </w:rPr>
        <w:t>.</w:t>
      </w:r>
    </w:p>
    <w:p w:rsidR="00A7243B" w:rsidP="00FE66C0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="001F3B03">
        <w:rPr>
          <w:color w:val="auto"/>
          <w:sz w:val="24"/>
          <w:szCs w:val="24"/>
        </w:rPr>
        <w:t xml:space="preserve">, </w:t>
      </w:r>
      <w:r w:rsidR="002B5944">
        <w:rPr>
          <w:color w:val="auto"/>
          <w:sz w:val="24"/>
          <w:szCs w:val="24"/>
        </w:rPr>
        <w:t>свою вину в совершенном админис</w:t>
      </w:r>
      <w:r>
        <w:rPr>
          <w:color w:val="auto"/>
          <w:sz w:val="24"/>
          <w:szCs w:val="24"/>
        </w:rPr>
        <w:t>тративном правонарушении признал.</w:t>
      </w:r>
      <w:r w:rsidR="002B5944">
        <w:rPr>
          <w:color w:val="auto"/>
          <w:sz w:val="24"/>
          <w:szCs w:val="24"/>
        </w:rPr>
        <w:t xml:space="preserve"> </w:t>
      </w:r>
      <w:r w:rsidRPr="00A7243B">
        <w:rPr>
          <w:color w:val="auto"/>
          <w:sz w:val="24"/>
          <w:szCs w:val="24"/>
        </w:rPr>
        <w:t>Подтвердил показания</w:t>
      </w:r>
      <w:r>
        <w:rPr>
          <w:color w:val="auto"/>
          <w:sz w:val="24"/>
          <w:szCs w:val="24"/>
        </w:rPr>
        <w:t>,</w:t>
      </w:r>
      <w:r w:rsidRPr="00A7243B">
        <w:rPr>
          <w:color w:val="auto"/>
          <w:sz w:val="24"/>
          <w:szCs w:val="24"/>
        </w:rPr>
        <w:t xml:space="preserve"> данные в ходе его допроса по уголовному делу о том</w:t>
      </w:r>
      <w:r>
        <w:rPr>
          <w:color w:val="auto"/>
          <w:sz w:val="24"/>
          <w:szCs w:val="24"/>
        </w:rPr>
        <w:t>,</w:t>
      </w:r>
      <w:r w:rsidRPr="00A7243B">
        <w:rPr>
          <w:color w:val="auto"/>
          <w:sz w:val="24"/>
          <w:szCs w:val="24"/>
        </w:rPr>
        <w:t xml:space="preserve"> что ранее в период времени с 1991 года по 2016 год он имел разрешение на хранение и использование охотничьего оружия, пороха и боеприпасов к нему</w:t>
      </w:r>
      <w:r>
        <w:rPr>
          <w:color w:val="auto"/>
          <w:sz w:val="24"/>
          <w:szCs w:val="24"/>
        </w:rPr>
        <w:t>.</w:t>
      </w:r>
      <w:r w:rsidRPr="00A7243B">
        <w:rPr>
          <w:color w:val="auto"/>
          <w:sz w:val="24"/>
          <w:szCs w:val="24"/>
        </w:rPr>
        <w:t xml:space="preserve"> Указанные патроны приобретались им для его охотничьего оружия и хранились в сейфе</w:t>
      </w:r>
      <w:r>
        <w:rPr>
          <w:color w:val="auto"/>
          <w:sz w:val="24"/>
          <w:szCs w:val="24"/>
        </w:rPr>
        <w:t xml:space="preserve">. </w:t>
      </w:r>
      <w:r w:rsidRPr="00A7243B">
        <w:rPr>
          <w:color w:val="auto"/>
          <w:sz w:val="24"/>
          <w:szCs w:val="24"/>
        </w:rPr>
        <w:t>Добавил</w:t>
      </w:r>
      <w:r>
        <w:rPr>
          <w:color w:val="auto"/>
          <w:sz w:val="24"/>
          <w:szCs w:val="24"/>
        </w:rPr>
        <w:t>,</w:t>
      </w:r>
      <w:r w:rsidRPr="00A7243B">
        <w:rPr>
          <w:color w:val="auto"/>
          <w:sz w:val="24"/>
          <w:szCs w:val="24"/>
        </w:rPr>
        <w:t xml:space="preserve"> что в 2016 году его разрешение закончил</w:t>
      </w:r>
      <w:r>
        <w:rPr>
          <w:color w:val="auto"/>
          <w:sz w:val="24"/>
          <w:szCs w:val="24"/>
        </w:rPr>
        <w:t>ось.</w:t>
      </w:r>
      <w:r w:rsidRPr="00A7243B">
        <w:rPr>
          <w:color w:val="auto"/>
          <w:sz w:val="24"/>
          <w:szCs w:val="24"/>
        </w:rPr>
        <w:t xml:space="preserve"> Он сдал боеприпасы</w:t>
      </w:r>
      <w:r w:rsidR="004D64D5">
        <w:rPr>
          <w:color w:val="auto"/>
          <w:sz w:val="24"/>
          <w:szCs w:val="24"/>
        </w:rPr>
        <w:t xml:space="preserve">, </w:t>
      </w:r>
      <w:r w:rsidRPr="00A7243B">
        <w:rPr>
          <w:color w:val="auto"/>
          <w:sz w:val="24"/>
          <w:szCs w:val="24"/>
        </w:rPr>
        <w:t xml:space="preserve">оружие и порох в </w:t>
      </w:r>
      <w:r w:rsidRPr="00A7243B" w:rsidR="004D64D5">
        <w:rPr>
          <w:color w:val="auto"/>
          <w:sz w:val="24"/>
          <w:szCs w:val="24"/>
        </w:rPr>
        <w:t xml:space="preserve">Отдел </w:t>
      </w:r>
      <w:r w:rsidRPr="00A7243B">
        <w:rPr>
          <w:color w:val="auto"/>
          <w:sz w:val="24"/>
          <w:szCs w:val="24"/>
        </w:rPr>
        <w:t xml:space="preserve">лицензионно-разрешительной работы ОМВД России по Симферопольскому району. </w:t>
      </w:r>
      <w:r>
        <w:rPr>
          <w:color w:val="auto"/>
          <w:sz w:val="24"/>
          <w:szCs w:val="24"/>
        </w:rPr>
        <w:t>О</w:t>
      </w:r>
      <w:r w:rsidRPr="00A7243B">
        <w:rPr>
          <w:color w:val="auto"/>
          <w:sz w:val="24"/>
          <w:szCs w:val="24"/>
        </w:rPr>
        <w:t xml:space="preserve"> том</w:t>
      </w:r>
      <w:r>
        <w:rPr>
          <w:color w:val="auto"/>
          <w:sz w:val="24"/>
          <w:szCs w:val="24"/>
        </w:rPr>
        <w:t>,</w:t>
      </w:r>
      <w:r w:rsidRPr="00A7243B">
        <w:rPr>
          <w:color w:val="auto"/>
          <w:sz w:val="24"/>
          <w:szCs w:val="24"/>
        </w:rPr>
        <w:t xml:space="preserve"> что указанные патроны хранились в другом сейфе</w:t>
      </w:r>
      <w:r>
        <w:rPr>
          <w:color w:val="auto"/>
          <w:sz w:val="24"/>
          <w:szCs w:val="24"/>
        </w:rPr>
        <w:t>,</w:t>
      </w:r>
      <w:r w:rsidRPr="00A7243B">
        <w:rPr>
          <w:color w:val="auto"/>
          <w:sz w:val="24"/>
          <w:szCs w:val="24"/>
        </w:rPr>
        <w:t xml:space="preserve"> он забыл</w:t>
      </w:r>
      <w:r>
        <w:rPr>
          <w:color w:val="auto"/>
          <w:sz w:val="24"/>
          <w:szCs w:val="24"/>
        </w:rPr>
        <w:t xml:space="preserve">. Уточнил, что не </w:t>
      </w:r>
      <w:r w:rsidRPr="00A7243B">
        <w:rPr>
          <w:color w:val="auto"/>
          <w:sz w:val="24"/>
          <w:szCs w:val="24"/>
        </w:rPr>
        <w:t>открывал этот сейф до 27.08.2024.</w:t>
      </w:r>
    </w:p>
    <w:p w:rsidR="00D969C8" w:rsidRPr="00AC0639" w:rsidP="00FE66C0">
      <w:pPr>
        <w:ind w:firstLine="720"/>
        <w:jc w:val="both"/>
        <w:rPr>
          <w:color w:val="auto"/>
          <w:sz w:val="24"/>
          <w:szCs w:val="24"/>
        </w:rPr>
      </w:pPr>
      <w:r w:rsidRPr="00AC0639">
        <w:rPr>
          <w:color w:val="auto"/>
          <w:sz w:val="24"/>
          <w:szCs w:val="24"/>
        </w:rPr>
        <w:t xml:space="preserve">Заслушав </w:t>
      </w:r>
      <w:r w:rsidR="004557DC">
        <w:rPr>
          <w:color w:val="auto"/>
          <w:sz w:val="24"/>
          <w:szCs w:val="24"/>
        </w:rPr>
        <w:t>***</w:t>
      </w:r>
      <w:r w:rsidRPr="00264463" w:rsidR="00264463">
        <w:rPr>
          <w:color w:val="auto"/>
          <w:sz w:val="24"/>
          <w:szCs w:val="24"/>
        </w:rPr>
        <w:t xml:space="preserve">, </w:t>
      </w:r>
      <w:r w:rsidRPr="00AC0639">
        <w:rPr>
          <w:color w:val="auto"/>
          <w:sz w:val="24"/>
          <w:szCs w:val="24"/>
        </w:rPr>
        <w:t xml:space="preserve">исследовав материалы дела, суд приходит </w:t>
      </w:r>
      <w:r w:rsidR="00264463">
        <w:rPr>
          <w:color w:val="auto"/>
          <w:sz w:val="24"/>
          <w:szCs w:val="24"/>
        </w:rPr>
        <w:t xml:space="preserve">к выводу </w:t>
      </w:r>
      <w:r w:rsidR="0074611C">
        <w:rPr>
          <w:color w:val="auto"/>
          <w:sz w:val="24"/>
          <w:szCs w:val="24"/>
        </w:rPr>
        <w:t>о наличии в е</w:t>
      </w:r>
      <w:r w:rsidR="002B5944">
        <w:rPr>
          <w:color w:val="auto"/>
          <w:sz w:val="24"/>
          <w:szCs w:val="24"/>
        </w:rPr>
        <w:t>го</w:t>
      </w:r>
      <w:r w:rsidR="0074611C">
        <w:rPr>
          <w:color w:val="auto"/>
          <w:sz w:val="24"/>
          <w:szCs w:val="24"/>
        </w:rPr>
        <w:t xml:space="preserve"> действиях состава административного правонарушения, предусмотренного </w:t>
      </w:r>
      <w:r w:rsidRPr="002B5944" w:rsidR="002B5944">
        <w:rPr>
          <w:color w:val="auto"/>
          <w:sz w:val="24"/>
          <w:szCs w:val="24"/>
        </w:rPr>
        <w:t xml:space="preserve">частью 4 статьи 20.8 Кодекса Российской Федерации об административных правонарушениях, нарушение правил хранения патронов к </w:t>
      </w:r>
      <w:r w:rsidRPr="002B5944" w:rsidR="005B7C9F">
        <w:rPr>
          <w:color w:val="auto"/>
          <w:sz w:val="24"/>
          <w:szCs w:val="24"/>
        </w:rPr>
        <w:t>оружи</w:t>
      </w:r>
      <w:r w:rsidR="005B7C9F">
        <w:rPr>
          <w:color w:val="auto"/>
          <w:sz w:val="24"/>
          <w:szCs w:val="24"/>
        </w:rPr>
        <w:t>ю</w:t>
      </w:r>
      <w:r w:rsidRPr="002B5944" w:rsidR="005B7C9F">
        <w:rPr>
          <w:color w:val="auto"/>
          <w:sz w:val="24"/>
          <w:szCs w:val="24"/>
        </w:rPr>
        <w:t xml:space="preserve"> </w:t>
      </w:r>
      <w:r w:rsidRPr="002B5944" w:rsidR="002B5944">
        <w:rPr>
          <w:color w:val="auto"/>
          <w:sz w:val="24"/>
          <w:szCs w:val="24"/>
        </w:rPr>
        <w:t>гражданами, за исключением случаев, предусмотренных частями 4.1, 4.3, 4.5 настоящей статьи</w:t>
      </w:r>
      <w:r w:rsidRPr="00AC0639">
        <w:rPr>
          <w:color w:val="auto"/>
          <w:sz w:val="24"/>
          <w:szCs w:val="24"/>
        </w:rPr>
        <w:t>.</w:t>
      </w:r>
    </w:p>
    <w:p w:rsidR="00A327B5" w:rsidP="00A327B5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 xml:space="preserve">Исходя из части 1 статьи 129 Гражданского кодекса Российской Федерации, статей 6, 13 </w:t>
      </w:r>
      <w:r w:rsidRPr="00A327B5">
        <w:t>Федерального закона от 13 декабря 1996 года № 150-ФЗ «Об оружии»</w:t>
      </w:r>
      <w:r>
        <w:t>, гражданское оружие относится к объектам гражданских прав, которые ограничены в гражданском обороте и могут находиться во владении, пользовании, распоряжении лица исключительно на основании разрешений.</w:t>
      </w:r>
    </w:p>
    <w:p w:rsidR="002B5944" w:rsidRPr="002B5944" w:rsidP="002B5944">
      <w:pPr>
        <w:ind w:firstLine="720"/>
        <w:jc w:val="both"/>
        <w:rPr>
          <w:color w:val="auto"/>
          <w:sz w:val="24"/>
          <w:szCs w:val="24"/>
        </w:rPr>
      </w:pPr>
      <w:r w:rsidRPr="002B5944">
        <w:rPr>
          <w:color w:val="auto"/>
          <w:sz w:val="24"/>
          <w:szCs w:val="24"/>
        </w:rPr>
        <w:t>В силу части 1 статьи 22 Закон</w:t>
      </w:r>
      <w:r w:rsidR="00A327B5">
        <w:rPr>
          <w:color w:val="auto"/>
          <w:sz w:val="24"/>
          <w:szCs w:val="24"/>
        </w:rPr>
        <w:t>а</w:t>
      </w:r>
      <w:r w:rsidRPr="002B5944">
        <w:rPr>
          <w:color w:val="auto"/>
          <w:sz w:val="24"/>
          <w:szCs w:val="24"/>
        </w:rPr>
        <w:t xml:space="preserve"> об оружии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2B5944" w:rsidRPr="002B5944" w:rsidP="002B5944">
      <w:pPr>
        <w:ind w:firstLine="720"/>
        <w:jc w:val="both"/>
        <w:rPr>
          <w:color w:val="auto"/>
          <w:sz w:val="24"/>
          <w:szCs w:val="24"/>
        </w:rPr>
      </w:pPr>
      <w:r w:rsidRPr="002B5944">
        <w:rPr>
          <w:color w:val="auto"/>
          <w:sz w:val="24"/>
          <w:szCs w:val="24"/>
        </w:rPr>
        <w:t>Аналогичные требования установлены пунктом 54 Правил.</w:t>
      </w:r>
    </w:p>
    <w:p w:rsidR="002B5944" w:rsidP="002B5944">
      <w:pPr>
        <w:ind w:firstLine="720"/>
        <w:jc w:val="both"/>
        <w:rPr>
          <w:color w:val="auto"/>
          <w:sz w:val="24"/>
          <w:szCs w:val="24"/>
        </w:rPr>
      </w:pPr>
      <w:r w:rsidRPr="002B5944">
        <w:rPr>
          <w:color w:val="auto"/>
          <w:sz w:val="24"/>
          <w:szCs w:val="24"/>
        </w:rPr>
        <w:t xml:space="preserve">По истечении срока действия разрешения при несоблюдении предусмотренных Законом об оружии условий его продления хранение оружия является незаконным, так как </w:t>
      </w:r>
      <w:r w:rsidRPr="002B5944">
        <w:rPr>
          <w:color w:val="auto"/>
          <w:sz w:val="24"/>
          <w:szCs w:val="24"/>
        </w:rPr>
        <w:t>отсутствует подтверждение соблюдения владельцем оружия необходимых безопасных условий его хранения и использования.</w:t>
      </w:r>
    </w:p>
    <w:p w:rsidR="00A327B5" w:rsidRPr="00A327B5" w:rsidP="00A327B5">
      <w:pPr>
        <w:ind w:firstLine="720"/>
        <w:jc w:val="both"/>
        <w:rPr>
          <w:color w:val="auto"/>
          <w:sz w:val="24"/>
          <w:szCs w:val="24"/>
        </w:rPr>
      </w:pPr>
      <w:r w:rsidRPr="00A327B5">
        <w:rPr>
          <w:color w:val="auto"/>
          <w:sz w:val="24"/>
          <w:szCs w:val="24"/>
        </w:rPr>
        <w:t xml:space="preserve">Приказом </w:t>
      </w:r>
      <w:r w:rsidRPr="00A327B5">
        <w:rPr>
          <w:color w:val="auto"/>
          <w:sz w:val="24"/>
          <w:szCs w:val="24"/>
        </w:rPr>
        <w:t>Росгвардии</w:t>
      </w:r>
      <w:r w:rsidRPr="00A327B5">
        <w:rPr>
          <w:color w:val="auto"/>
          <w:sz w:val="24"/>
          <w:szCs w:val="24"/>
        </w:rPr>
        <w:t xml:space="preserve"> от 26 июня 2018 года N 221 "Об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гражданину Российской Федерации разрешения на хранение и ношение охотничьего огнестрельного длинноствольного оружия, спортивного огнестрельного гладкоствольного длинноствольного оружия, охотничьего пневматического оружия или огнестрельного оружия ограниченного поражения и патронов к нему" определены сроки и последовательность административных</w:t>
      </w:r>
      <w:r w:rsidRPr="00A327B5">
        <w:rPr>
          <w:color w:val="auto"/>
          <w:sz w:val="24"/>
          <w:szCs w:val="24"/>
        </w:rPr>
        <w:t xml:space="preserve"> процедур (действий) должностных лиц </w:t>
      </w:r>
      <w:r w:rsidRPr="00A327B5">
        <w:rPr>
          <w:color w:val="auto"/>
          <w:sz w:val="24"/>
          <w:szCs w:val="24"/>
        </w:rPr>
        <w:t>Росгвардии</w:t>
      </w:r>
      <w:r w:rsidRPr="00A327B5">
        <w:rPr>
          <w:color w:val="auto"/>
          <w:sz w:val="24"/>
          <w:szCs w:val="24"/>
        </w:rPr>
        <w:t xml:space="preserve"> и ее территориальных органов по предоставлению государственной услуги по выдаче (переоформлению, продлению) гражданину Российской Федерации разрешения на хранение и ношение охотничьего огнестрельного длинноствольного оружия, спортивного огнестрельного гладкоствольного длинноствольного оружия, охотничьего пневматического оружия или огнестрельного оружия ограниченного поражения и патронов к нему.</w:t>
      </w:r>
    </w:p>
    <w:p w:rsidR="00A327B5" w:rsidRPr="00A327B5" w:rsidP="00A327B5">
      <w:pPr>
        <w:ind w:firstLine="720"/>
        <w:jc w:val="both"/>
        <w:rPr>
          <w:color w:val="auto"/>
          <w:sz w:val="24"/>
          <w:szCs w:val="24"/>
        </w:rPr>
      </w:pPr>
      <w:r w:rsidRPr="00A327B5">
        <w:rPr>
          <w:color w:val="auto"/>
          <w:sz w:val="24"/>
          <w:szCs w:val="24"/>
        </w:rPr>
        <w:t xml:space="preserve">Процедура продления срока действия разрешения установлена пунктами 68 - 77 указанного административного регламента. </w:t>
      </w:r>
    </w:p>
    <w:p w:rsidR="00A327B5" w:rsidRPr="00A327B5" w:rsidP="00A327B5">
      <w:pPr>
        <w:ind w:firstLine="720"/>
        <w:jc w:val="both"/>
        <w:rPr>
          <w:color w:val="auto"/>
          <w:sz w:val="24"/>
          <w:szCs w:val="24"/>
        </w:rPr>
      </w:pPr>
      <w:r w:rsidRPr="00A327B5">
        <w:rPr>
          <w:color w:val="auto"/>
          <w:sz w:val="24"/>
          <w:szCs w:val="24"/>
        </w:rPr>
        <w:t xml:space="preserve">Требования названных нормативных актов </w:t>
      </w:r>
      <w:r w:rsidR="004557DC">
        <w:rPr>
          <w:color w:val="auto"/>
          <w:sz w:val="24"/>
          <w:szCs w:val="24"/>
        </w:rPr>
        <w:t>***</w:t>
      </w:r>
      <w:r w:rsidRPr="00A327B5">
        <w:rPr>
          <w:color w:val="auto"/>
          <w:sz w:val="24"/>
          <w:szCs w:val="24"/>
        </w:rPr>
        <w:t xml:space="preserve"> своевременно не выполнены.</w:t>
      </w:r>
    </w:p>
    <w:p w:rsidR="00BF5358" w:rsidP="002B5944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</w:t>
      </w:r>
      <w:r w:rsidR="00F3731A">
        <w:rPr>
          <w:color w:val="auto"/>
          <w:sz w:val="24"/>
          <w:szCs w:val="24"/>
        </w:rPr>
        <w:t xml:space="preserve">ина </w:t>
      </w:r>
      <w:r w:rsidR="004557DC">
        <w:rPr>
          <w:color w:val="auto"/>
          <w:sz w:val="24"/>
          <w:szCs w:val="24"/>
        </w:rPr>
        <w:t>***</w:t>
      </w:r>
      <w:r w:rsidR="005B7C9F">
        <w:rPr>
          <w:color w:val="auto"/>
          <w:sz w:val="24"/>
          <w:szCs w:val="24"/>
        </w:rPr>
        <w:t xml:space="preserve"> </w:t>
      </w:r>
      <w:r w:rsidR="00F3731A">
        <w:rPr>
          <w:color w:val="auto"/>
          <w:sz w:val="24"/>
          <w:szCs w:val="24"/>
        </w:rPr>
        <w:t xml:space="preserve">в совершении указанного </w:t>
      </w:r>
      <w:r w:rsidR="00FE66C0">
        <w:rPr>
          <w:color w:val="auto"/>
          <w:sz w:val="24"/>
          <w:szCs w:val="24"/>
        </w:rPr>
        <w:t>правонарушения</w:t>
      </w:r>
      <w:r>
        <w:rPr>
          <w:color w:val="auto"/>
          <w:sz w:val="24"/>
          <w:szCs w:val="24"/>
        </w:rPr>
        <w:t xml:space="preserve">, </w:t>
      </w:r>
      <w:r w:rsidR="00FE66C0">
        <w:rPr>
          <w:color w:val="auto"/>
          <w:sz w:val="24"/>
          <w:szCs w:val="24"/>
        </w:rPr>
        <w:t>подтверждается</w:t>
      </w:r>
      <w:r w:rsidR="00F3731A">
        <w:rPr>
          <w:color w:val="auto"/>
          <w:sz w:val="24"/>
          <w:szCs w:val="24"/>
        </w:rPr>
        <w:t xml:space="preserve"> </w:t>
      </w:r>
      <w:r w:rsidRPr="00AC0639" w:rsidR="00F3731A">
        <w:rPr>
          <w:color w:val="auto"/>
          <w:sz w:val="24"/>
          <w:szCs w:val="24"/>
        </w:rPr>
        <w:t xml:space="preserve">доказательствами </w:t>
      </w:r>
      <w:r w:rsidRPr="00AC0639" w:rsidR="00410019">
        <w:rPr>
          <w:color w:val="auto"/>
          <w:sz w:val="24"/>
          <w:szCs w:val="24"/>
        </w:rPr>
        <w:t>по делу, исследованными судом:</w:t>
      </w:r>
      <w:r w:rsidRPr="00BF5358">
        <w:rPr>
          <w:color w:val="auto"/>
          <w:sz w:val="24"/>
          <w:szCs w:val="24"/>
        </w:rPr>
        <w:t xml:space="preserve"> </w:t>
      </w:r>
    </w:p>
    <w:p w:rsidR="002B5944" w:rsidP="002A48B8">
      <w:pPr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ф</w:t>
      </w:r>
      <w:r w:rsidRPr="002B5944">
        <w:rPr>
          <w:color w:val="auto"/>
          <w:sz w:val="24"/>
          <w:szCs w:val="24"/>
        </w:rPr>
        <w:t>акт совершения указанного в административного правонарушения следует из протокола об административном правонарушении 82</w:t>
      </w:r>
      <w:r w:rsidR="005B7C9F">
        <w:rPr>
          <w:color w:val="auto"/>
          <w:sz w:val="24"/>
          <w:szCs w:val="24"/>
        </w:rPr>
        <w:t xml:space="preserve"> </w:t>
      </w:r>
      <w:r w:rsidRPr="002B5944">
        <w:rPr>
          <w:color w:val="auto"/>
          <w:sz w:val="24"/>
          <w:szCs w:val="24"/>
        </w:rPr>
        <w:t xml:space="preserve">01 </w:t>
      </w:r>
      <w:r>
        <w:rPr>
          <w:color w:val="auto"/>
          <w:sz w:val="24"/>
          <w:szCs w:val="24"/>
        </w:rPr>
        <w:t>№</w:t>
      </w:r>
      <w:r w:rsidRPr="002B5944">
        <w:rPr>
          <w:color w:val="auto"/>
          <w:sz w:val="24"/>
          <w:szCs w:val="24"/>
        </w:rPr>
        <w:t xml:space="preserve"> 244584 от 13.11.2024 составленного старшим УУП </w:t>
      </w:r>
      <w:r w:rsidR="005B7C9F">
        <w:rPr>
          <w:color w:val="auto"/>
          <w:sz w:val="24"/>
          <w:szCs w:val="24"/>
        </w:rPr>
        <w:t xml:space="preserve">ОП № 2 </w:t>
      </w:r>
      <w:r w:rsidRPr="002B5944">
        <w:rPr>
          <w:color w:val="auto"/>
          <w:sz w:val="24"/>
          <w:szCs w:val="24"/>
        </w:rPr>
        <w:t xml:space="preserve">ОМВД РФ по Симферопольскому району майором полиции  </w:t>
      </w:r>
      <w:r>
        <w:rPr>
          <w:color w:val="auto"/>
          <w:sz w:val="24"/>
          <w:szCs w:val="24"/>
        </w:rPr>
        <w:t>Мемедляевым</w:t>
      </w:r>
      <w:r>
        <w:rPr>
          <w:color w:val="auto"/>
          <w:sz w:val="24"/>
          <w:szCs w:val="24"/>
        </w:rPr>
        <w:t xml:space="preserve"> В.М. и рапорта об обнаружении административного правонарушения</w:t>
      </w:r>
      <w:r w:rsidR="005B7C9F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которыми </w:t>
      </w:r>
      <w:r w:rsidRPr="005A6F6C" w:rsidR="004B7F47">
        <w:rPr>
          <w:color w:val="auto"/>
          <w:sz w:val="24"/>
          <w:szCs w:val="24"/>
        </w:rPr>
        <w:t xml:space="preserve">27.08.2024 в 14:00 </w:t>
      </w:r>
      <w:r>
        <w:rPr>
          <w:color w:val="auto"/>
          <w:sz w:val="24"/>
          <w:szCs w:val="24"/>
        </w:rPr>
        <w:t xml:space="preserve">установлен факт </w:t>
      </w:r>
      <w:r w:rsidRPr="005A6F6C">
        <w:rPr>
          <w:color w:val="auto"/>
          <w:sz w:val="24"/>
          <w:szCs w:val="24"/>
        </w:rPr>
        <w:t>хран</w:t>
      </w:r>
      <w:r>
        <w:rPr>
          <w:color w:val="auto"/>
          <w:sz w:val="24"/>
          <w:szCs w:val="24"/>
        </w:rPr>
        <w:t>ения</w:t>
      </w:r>
      <w:r w:rsidRPr="005A6F6C">
        <w:rPr>
          <w:color w:val="auto"/>
          <w:sz w:val="24"/>
          <w:szCs w:val="24"/>
        </w:rPr>
        <w:t xml:space="preserve"> </w:t>
      </w:r>
      <w:r w:rsidR="004557DC">
        <w:rPr>
          <w:color w:val="auto"/>
          <w:sz w:val="24"/>
          <w:szCs w:val="24"/>
        </w:rPr>
        <w:t>***</w:t>
      </w:r>
      <w:r w:rsidRPr="005A6F6C" w:rsidR="004B7F47">
        <w:rPr>
          <w:color w:val="auto"/>
          <w:sz w:val="24"/>
          <w:szCs w:val="24"/>
        </w:rPr>
        <w:t xml:space="preserve"> </w:t>
      </w:r>
      <w:r w:rsidRPr="005A6F6C">
        <w:rPr>
          <w:color w:val="auto"/>
          <w:sz w:val="24"/>
          <w:szCs w:val="24"/>
        </w:rPr>
        <w:t>по месту жительства в Республике Крым Симферопольск</w:t>
      </w:r>
      <w:r w:rsidR="004B7F47">
        <w:rPr>
          <w:color w:val="auto"/>
          <w:sz w:val="24"/>
          <w:szCs w:val="24"/>
        </w:rPr>
        <w:t>ом</w:t>
      </w:r>
      <w:r w:rsidRPr="005A6F6C">
        <w:rPr>
          <w:color w:val="auto"/>
          <w:sz w:val="24"/>
          <w:szCs w:val="24"/>
        </w:rPr>
        <w:t xml:space="preserve"> район</w:t>
      </w:r>
      <w:r w:rsidR="004B7F47">
        <w:rPr>
          <w:color w:val="auto"/>
          <w:sz w:val="24"/>
          <w:szCs w:val="24"/>
        </w:rPr>
        <w:t>е в</w:t>
      </w:r>
      <w:r w:rsidRPr="005A6F6C">
        <w:rPr>
          <w:color w:val="auto"/>
          <w:sz w:val="24"/>
          <w:szCs w:val="24"/>
        </w:rPr>
        <w:t xml:space="preserve"> селе </w:t>
      </w:r>
      <w:r w:rsidR="004557DC">
        <w:rPr>
          <w:color w:val="auto"/>
          <w:sz w:val="24"/>
          <w:szCs w:val="24"/>
        </w:rPr>
        <w:t>***</w:t>
      </w:r>
      <w:r w:rsidR="004557DC">
        <w:rPr>
          <w:color w:val="auto"/>
          <w:sz w:val="24"/>
          <w:szCs w:val="24"/>
        </w:rPr>
        <w:t xml:space="preserve"> </w:t>
      </w:r>
      <w:r w:rsidRPr="005A6F6C">
        <w:rPr>
          <w:color w:val="auto"/>
          <w:sz w:val="24"/>
          <w:szCs w:val="24"/>
        </w:rPr>
        <w:t xml:space="preserve">по улице </w:t>
      </w:r>
      <w:r w:rsidR="004557DC">
        <w:rPr>
          <w:color w:val="auto"/>
          <w:sz w:val="24"/>
          <w:szCs w:val="24"/>
        </w:rPr>
        <w:t>***</w:t>
      </w:r>
      <w:r w:rsidR="004557D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в </w:t>
      </w:r>
      <w:r w:rsidRPr="005A6F6C">
        <w:rPr>
          <w:color w:val="auto"/>
          <w:sz w:val="24"/>
          <w:szCs w:val="24"/>
        </w:rPr>
        <w:t>доме</w:t>
      </w:r>
      <w:r w:rsidRPr="005A6F6C">
        <w:rPr>
          <w:color w:val="auto"/>
          <w:sz w:val="24"/>
          <w:szCs w:val="24"/>
        </w:rPr>
        <w:t xml:space="preserve"> № 13 </w:t>
      </w:r>
      <w:r>
        <w:rPr>
          <w:color w:val="auto"/>
          <w:sz w:val="24"/>
          <w:szCs w:val="24"/>
        </w:rPr>
        <w:t xml:space="preserve">- </w:t>
      </w:r>
      <w:r w:rsidRPr="005A6F6C">
        <w:rPr>
          <w:color w:val="auto"/>
          <w:sz w:val="24"/>
          <w:szCs w:val="24"/>
        </w:rPr>
        <w:t>324 штуки охотничьих патрон</w:t>
      </w:r>
      <w:r w:rsidR="004B7F47">
        <w:rPr>
          <w:color w:val="auto"/>
          <w:sz w:val="24"/>
          <w:szCs w:val="24"/>
        </w:rPr>
        <w:t>ов</w:t>
      </w:r>
      <w:r w:rsidRPr="005A6F6C">
        <w:rPr>
          <w:color w:val="auto"/>
          <w:sz w:val="24"/>
          <w:szCs w:val="24"/>
        </w:rPr>
        <w:t xml:space="preserve"> 12 калибра</w:t>
      </w:r>
      <w:r w:rsidR="004B7F47">
        <w:rPr>
          <w:color w:val="auto"/>
          <w:sz w:val="24"/>
          <w:szCs w:val="24"/>
        </w:rPr>
        <w:t>,</w:t>
      </w:r>
      <w:r w:rsidRPr="005A6F6C">
        <w:rPr>
          <w:color w:val="auto"/>
          <w:sz w:val="24"/>
          <w:szCs w:val="24"/>
        </w:rPr>
        <w:t xml:space="preserve"> изготовленн</w:t>
      </w:r>
      <w:r w:rsidR="004B7F47">
        <w:rPr>
          <w:color w:val="auto"/>
          <w:sz w:val="24"/>
          <w:szCs w:val="24"/>
        </w:rPr>
        <w:t>ых</w:t>
      </w:r>
      <w:r w:rsidRPr="005A6F6C">
        <w:rPr>
          <w:color w:val="auto"/>
          <w:sz w:val="24"/>
          <w:szCs w:val="24"/>
        </w:rPr>
        <w:t xml:space="preserve"> промышленным способом</w:t>
      </w:r>
      <w:r w:rsidR="004B7F47">
        <w:rPr>
          <w:color w:val="auto"/>
          <w:sz w:val="24"/>
          <w:szCs w:val="24"/>
        </w:rPr>
        <w:t>,</w:t>
      </w:r>
      <w:r w:rsidRPr="005A6F6C">
        <w:rPr>
          <w:color w:val="auto"/>
          <w:sz w:val="24"/>
          <w:szCs w:val="24"/>
        </w:rPr>
        <w:t xml:space="preserve"> и 30 штук охотничьих патронов 12 калибра</w:t>
      </w:r>
      <w:r w:rsidR="004B7F47">
        <w:rPr>
          <w:color w:val="auto"/>
          <w:sz w:val="24"/>
          <w:szCs w:val="24"/>
        </w:rPr>
        <w:t>,</w:t>
      </w:r>
      <w:r w:rsidRPr="005A6F6C">
        <w:rPr>
          <w:color w:val="auto"/>
          <w:sz w:val="24"/>
          <w:szCs w:val="24"/>
        </w:rPr>
        <w:t xml:space="preserve"> снаряжённых самодельным способом</w:t>
      </w:r>
      <w:r w:rsidR="001F0FAB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(</w:t>
      </w:r>
      <w:r w:rsidR="002A48B8">
        <w:rPr>
          <w:color w:val="auto"/>
          <w:sz w:val="24"/>
          <w:szCs w:val="24"/>
        </w:rPr>
        <w:t>л</w:t>
      </w:r>
      <w:r>
        <w:rPr>
          <w:color w:val="auto"/>
          <w:sz w:val="24"/>
          <w:szCs w:val="24"/>
        </w:rPr>
        <w:t>.д</w:t>
      </w:r>
      <w:r>
        <w:rPr>
          <w:color w:val="auto"/>
          <w:sz w:val="24"/>
          <w:szCs w:val="24"/>
        </w:rPr>
        <w:t xml:space="preserve">. 2, 3); </w:t>
      </w:r>
    </w:p>
    <w:p w:rsidR="00E16E97" w:rsidP="0057487F">
      <w:pPr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 w:rsidRPr="00E16E97">
        <w:rPr>
          <w:color w:val="auto"/>
          <w:sz w:val="24"/>
          <w:szCs w:val="24"/>
        </w:rPr>
        <w:t xml:space="preserve">данными Акта обследования жилого помещения от </w:t>
      </w:r>
      <w:r w:rsidR="004B7F47">
        <w:rPr>
          <w:color w:val="auto"/>
          <w:sz w:val="24"/>
          <w:szCs w:val="24"/>
        </w:rPr>
        <w:t>27</w:t>
      </w:r>
      <w:r w:rsidRPr="00E16E97">
        <w:rPr>
          <w:color w:val="auto"/>
          <w:sz w:val="24"/>
          <w:szCs w:val="24"/>
        </w:rPr>
        <w:t>.08.2024 года установлено</w:t>
      </w:r>
      <w:r w:rsidR="004B7F47">
        <w:rPr>
          <w:color w:val="auto"/>
          <w:sz w:val="24"/>
          <w:szCs w:val="24"/>
        </w:rPr>
        <w:t>,</w:t>
      </w:r>
      <w:r w:rsidRPr="00E16E97">
        <w:rPr>
          <w:color w:val="auto"/>
          <w:sz w:val="24"/>
          <w:szCs w:val="24"/>
        </w:rPr>
        <w:t xml:space="preserve"> что в домовладении у гражданин</w:t>
      </w:r>
      <w:r w:rsidR="004B7F47">
        <w:rPr>
          <w:color w:val="auto"/>
          <w:sz w:val="24"/>
          <w:szCs w:val="24"/>
        </w:rPr>
        <w:t>а</w:t>
      </w:r>
      <w:r w:rsidRPr="00E16E97">
        <w:rPr>
          <w:color w:val="auto"/>
          <w:sz w:val="24"/>
          <w:szCs w:val="24"/>
        </w:rPr>
        <w:t xml:space="preserve"> </w:t>
      </w:r>
      <w:r w:rsidR="004557DC">
        <w:rPr>
          <w:color w:val="auto"/>
          <w:sz w:val="24"/>
          <w:szCs w:val="24"/>
        </w:rPr>
        <w:t>***</w:t>
      </w:r>
      <w:r w:rsidRPr="00E16E97">
        <w:rPr>
          <w:color w:val="auto"/>
          <w:sz w:val="24"/>
          <w:szCs w:val="24"/>
        </w:rPr>
        <w:t xml:space="preserve"> по адресу: </w:t>
      </w:r>
      <w:r w:rsidRPr="00E16E97">
        <w:rPr>
          <w:color w:val="auto"/>
          <w:sz w:val="24"/>
          <w:szCs w:val="24"/>
        </w:rPr>
        <w:t xml:space="preserve">Республика Крым, Симферопольский район село </w:t>
      </w:r>
      <w:r w:rsidR="0040050D">
        <w:rPr>
          <w:color w:val="auto"/>
          <w:sz w:val="24"/>
          <w:szCs w:val="24"/>
        </w:rPr>
        <w:t>***</w:t>
      </w:r>
      <w:r w:rsidR="0040050D">
        <w:rPr>
          <w:color w:val="auto"/>
          <w:sz w:val="24"/>
          <w:szCs w:val="24"/>
        </w:rPr>
        <w:t xml:space="preserve"> </w:t>
      </w:r>
      <w:r w:rsidRPr="00E16E97">
        <w:rPr>
          <w:color w:val="auto"/>
          <w:sz w:val="24"/>
          <w:szCs w:val="24"/>
        </w:rPr>
        <w:t xml:space="preserve">ул. </w:t>
      </w:r>
      <w:r w:rsidR="0040050D">
        <w:rPr>
          <w:color w:val="auto"/>
          <w:sz w:val="24"/>
          <w:szCs w:val="24"/>
        </w:rPr>
        <w:t>***</w:t>
      </w:r>
      <w:r w:rsidR="0040050D">
        <w:rPr>
          <w:color w:val="auto"/>
          <w:sz w:val="24"/>
          <w:szCs w:val="24"/>
        </w:rPr>
        <w:t xml:space="preserve"> </w:t>
      </w:r>
      <w:r w:rsidRPr="00E16E97">
        <w:rPr>
          <w:color w:val="auto"/>
          <w:sz w:val="24"/>
          <w:szCs w:val="24"/>
        </w:rPr>
        <w:t>в доме № 13 обнаружены</w:t>
      </w:r>
      <w:r w:rsidR="004B7F47">
        <w:rPr>
          <w:color w:val="auto"/>
          <w:sz w:val="24"/>
          <w:szCs w:val="24"/>
        </w:rPr>
        <w:t>,</w:t>
      </w:r>
      <w:r w:rsidRPr="00E16E97">
        <w:rPr>
          <w:color w:val="auto"/>
          <w:sz w:val="24"/>
          <w:szCs w:val="24"/>
        </w:rPr>
        <w:t xml:space="preserve"> в том числе 354 предмета внешний схожих на патроны калибр</w:t>
      </w:r>
      <w:r w:rsidR="004B7F47">
        <w:rPr>
          <w:color w:val="auto"/>
          <w:sz w:val="24"/>
          <w:szCs w:val="24"/>
        </w:rPr>
        <w:t xml:space="preserve">а </w:t>
      </w:r>
      <w:r w:rsidRPr="00E16E97">
        <w:rPr>
          <w:color w:val="auto"/>
          <w:sz w:val="24"/>
          <w:szCs w:val="24"/>
        </w:rPr>
        <w:t>12 мм.</w:t>
      </w:r>
      <w:r w:rsidRPr="00E16E97">
        <w:rPr>
          <w:color w:val="auto"/>
          <w:sz w:val="24"/>
          <w:szCs w:val="24"/>
        </w:rPr>
        <w:t xml:space="preserve"> Заключением эксперта № 5/590 от 18.09.2024 </w:t>
      </w:r>
      <w:r w:rsidRPr="00E16E97">
        <w:rPr>
          <w:color w:val="auto"/>
          <w:sz w:val="24"/>
          <w:szCs w:val="24"/>
        </w:rPr>
        <w:t xml:space="preserve">установлено, что </w:t>
      </w:r>
      <w:r w:rsidRPr="00E16E97">
        <w:rPr>
          <w:color w:val="auto"/>
          <w:sz w:val="24"/>
          <w:szCs w:val="24"/>
        </w:rPr>
        <w:t>обнаруженные</w:t>
      </w:r>
      <w:r w:rsidRPr="00E16E97">
        <w:rPr>
          <w:color w:val="auto"/>
          <w:sz w:val="24"/>
          <w:szCs w:val="24"/>
        </w:rPr>
        <w:t xml:space="preserve"> и изъятые </w:t>
      </w:r>
      <w:r>
        <w:rPr>
          <w:color w:val="auto"/>
          <w:sz w:val="24"/>
          <w:szCs w:val="24"/>
        </w:rPr>
        <w:t xml:space="preserve">у </w:t>
      </w:r>
      <w:r w:rsidR="004557DC">
        <w:rPr>
          <w:color w:val="auto"/>
          <w:sz w:val="24"/>
          <w:szCs w:val="24"/>
        </w:rPr>
        <w:t>***</w:t>
      </w:r>
      <w:r w:rsidRPr="00E16E97">
        <w:rPr>
          <w:color w:val="auto"/>
          <w:sz w:val="24"/>
          <w:szCs w:val="24"/>
        </w:rPr>
        <w:t xml:space="preserve"> </w:t>
      </w:r>
      <w:r w:rsidRPr="00E16E97">
        <w:rPr>
          <w:color w:val="auto"/>
          <w:sz w:val="24"/>
          <w:szCs w:val="24"/>
        </w:rPr>
        <w:t>при обстоятельствах</w:t>
      </w:r>
      <w:r w:rsidRPr="00E16E97">
        <w:rPr>
          <w:color w:val="auto"/>
          <w:sz w:val="24"/>
          <w:szCs w:val="24"/>
        </w:rPr>
        <w:t>,</w:t>
      </w:r>
      <w:r w:rsidRPr="00E16E97">
        <w:rPr>
          <w:color w:val="auto"/>
          <w:sz w:val="24"/>
          <w:szCs w:val="24"/>
        </w:rPr>
        <w:t xml:space="preserve"> описанных в протоколе об административном правонарушении</w:t>
      </w:r>
      <w:r w:rsidR="00450CF8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являются: </w:t>
      </w:r>
    </w:p>
    <w:p w:rsidR="002A48B8" w:rsidRPr="002A48B8" w:rsidP="00752BCA">
      <w:pPr>
        <w:numPr>
          <w:ilvl w:val="1"/>
          <w:numId w:val="3"/>
        </w:numPr>
        <w:jc w:val="both"/>
        <w:rPr>
          <w:color w:val="auto"/>
          <w:sz w:val="24"/>
          <w:szCs w:val="24"/>
        </w:rPr>
      </w:pPr>
      <w:r w:rsidRPr="002A48B8">
        <w:rPr>
          <w:color w:val="auto"/>
          <w:sz w:val="24"/>
          <w:szCs w:val="24"/>
        </w:rPr>
        <w:t>324</w:t>
      </w:r>
      <w:r w:rsidR="00E16E97">
        <w:rPr>
          <w:color w:val="auto"/>
          <w:sz w:val="24"/>
          <w:szCs w:val="24"/>
        </w:rPr>
        <w:t xml:space="preserve"> </w:t>
      </w:r>
      <w:r w:rsidRPr="002A48B8">
        <w:rPr>
          <w:color w:val="auto"/>
          <w:sz w:val="24"/>
          <w:szCs w:val="24"/>
        </w:rPr>
        <w:t xml:space="preserve">шт. - охотничьими патронами 12 калибра, предназначенными для использования в охотничьем гладкоствольном огнестрельном оружии: ружьях </w:t>
      </w:r>
      <w:r w:rsidR="009B0C94">
        <w:rPr>
          <w:color w:val="auto"/>
          <w:sz w:val="24"/>
          <w:szCs w:val="24"/>
        </w:rPr>
        <w:t>«</w:t>
      </w:r>
      <w:r w:rsidRPr="002A48B8">
        <w:rPr>
          <w:color w:val="auto"/>
          <w:sz w:val="24"/>
          <w:szCs w:val="24"/>
        </w:rPr>
        <w:t>ТО</w:t>
      </w:r>
      <w:r w:rsidR="00A902E3">
        <w:rPr>
          <w:color w:val="auto"/>
          <w:sz w:val="24"/>
          <w:szCs w:val="24"/>
        </w:rPr>
        <w:t>З</w:t>
      </w:r>
      <w:r w:rsidRPr="002A48B8">
        <w:rPr>
          <w:color w:val="auto"/>
          <w:sz w:val="24"/>
          <w:szCs w:val="24"/>
        </w:rPr>
        <w:t>-34</w:t>
      </w:r>
      <w:r w:rsidR="009B0C94">
        <w:rPr>
          <w:color w:val="auto"/>
          <w:sz w:val="24"/>
          <w:szCs w:val="24"/>
        </w:rPr>
        <w:t>»</w:t>
      </w:r>
      <w:r w:rsidRPr="002A48B8">
        <w:rPr>
          <w:color w:val="auto"/>
          <w:sz w:val="24"/>
          <w:szCs w:val="24"/>
        </w:rPr>
        <w:t xml:space="preserve">, </w:t>
      </w:r>
      <w:r w:rsidR="009B0C94">
        <w:rPr>
          <w:color w:val="auto"/>
          <w:sz w:val="24"/>
          <w:szCs w:val="24"/>
        </w:rPr>
        <w:t>«</w:t>
      </w:r>
      <w:r w:rsidRPr="002A48B8">
        <w:rPr>
          <w:color w:val="auto"/>
          <w:sz w:val="24"/>
          <w:szCs w:val="24"/>
        </w:rPr>
        <w:t>ИЖ-43</w:t>
      </w:r>
      <w:r w:rsidR="009B0C94">
        <w:rPr>
          <w:color w:val="auto"/>
          <w:sz w:val="24"/>
          <w:szCs w:val="24"/>
        </w:rPr>
        <w:t>»</w:t>
      </w:r>
      <w:r w:rsidRPr="002A48B8">
        <w:rPr>
          <w:color w:val="auto"/>
          <w:sz w:val="24"/>
          <w:szCs w:val="24"/>
        </w:rPr>
        <w:t xml:space="preserve">, </w:t>
      </w:r>
      <w:r w:rsidR="009B0C94">
        <w:rPr>
          <w:color w:val="auto"/>
          <w:sz w:val="24"/>
          <w:szCs w:val="24"/>
        </w:rPr>
        <w:t>«</w:t>
      </w:r>
      <w:r w:rsidRPr="002A48B8">
        <w:rPr>
          <w:color w:val="auto"/>
          <w:sz w:val="24"/>
          <w:szCs w:val="24"/>
        </w:rPr>
        <w:t>ИЖ-27</w:t>
      </w:r>
      <w:r w:rsidR="009B0C94">
        <w:rPr>
          <w:color w:val="auto"/>
          <w:sz w:val="24"/>
          <w:szCs w:val="24"/>
        </w:rPr>
        <w:t>»</w:t>
      </w:r>
      <w:r w:rsidRPr="002A48B8">
        <w:rPr>
          <w:color w:val="auto"/>
          <w:sz w:val="24"/>
          <w:szCs w:val="24"/>
        </w:rPr>
        <w:t xml:space="preserve"> и др. Патроны изготовлены промышленным способом и для производства выстрелов пригодны.</w:t>
      </w:r>
    </w:p>
    <w:p w:rsidR="002A48B8" w:rsidP="00752BCA">
      <w:pPr>
        <w:numPr>
          <w:ilvl w:val="1"/>
          <w:numId w:val="3"/>
        </w:numPr>
        <w:jc w:val="both"/>
        <w:rPr>
          <w:color w:val="auto"/>
          <w:sz w:val="24"/>
          <w:szCs w:val="24"/>
        </w:rPr>
      </w:pPr>
      <w:r w:rsidRPr="002A48B8">
        <w:rPr>
          <w:color w:val="auto"/>
          <w:sz w:val="24"/>
          <w:szCs w:val="24"/>
        </w:rPr>
        <w:t>30</w:t>
      </w:r>
      <w:r w:rsidR="00A902E3">
        <w:rPr>
          <w:color w:val="auto"/>
          <w:sz w:val="24"/>
          <w:szCs w:val="24"/>
        </w:rPr>
        <w:t xml:space="preserve"> </w:t>
      </w:r>
      <w:r w:rsidRPr="002A48B8">
        <w:rPr>
          <w:color w:val="auto"/>
          <w:sz w:val="24"/>
          <w:szCs w:val="24"/>
        </w:rPr>
        <w:t xml:space="preserve">шт. - охотничьими патронами 12 калибра, предназначенными для использования в охотничьем гладкоствольном огнестрельном оружии: ружьях </w:t>
      </w:r>
      <w:r w:rsidR="009B0C94">
        <w:rPr>
          <w:color w:val="auto"/>
          <w:sz w:val="24"/>
          <w:szCs w:val="24"/>
        </w:rPr>
        <w:t>«</w:t>
      </w:r>
      <w:r w:rsidRPr="002A48B8">
        <w:rPr>
          <w:color w:val="auto"/>
          <w:sz w:val="24"/>
          <w:szCs w:val="24"/>
        </w:rPr>
        <w:t>ТО</w:t>
      </w:r>
      <w:r w:rsidR="00A902E3">
        <w:rPr>
          <w:color w:val="auto"/>
          <w:sz w:val="24"/>
          <w:szCs w:val="24"/>
        </w:rPr>
        <w:t>З</w:t>
      </w:r>
      <w:r w:rsidRPr="002A48B8">
        <w:rPr>
          <w:color w:val="auto"/>
          <w:sz w:val="24"/>
          <w:szCs w:val="24"/>
        </w:rPr>
        <w:t>-34</w:t>
      </w:r>
      <w:r w:rsidR="009B0C94">
        <w:rPr>
          <w:color w:val="auto"/>
          <w:sz w:val="24"/>
          <w:szCs w:val="24"/>
        </w:rPr>
        <w:t>»</w:t>
      </w:r>
      <w:r w:rsidRPr="002A48B8">
        <w:rPr>
          <w:color w:val="auto"/>
          <w:sz w:val="24"/>
          <w:szCs w:val="24"/>
        </w:rPr>
        <w:t xml:space="preserve">, </w:t>
      </w:r>
      <w:r w:rsidR="009B0C94">
        <w:rPr>
          <w:color w:val="auto"/>
          <w:sz w:val="24"/>
          <w:szCs w:val="24"/>
        </w:rPr>
        <w:t>«</w:t>
      </w:r>
      <w:r w:rsidRPr="002A48B8">
        <w:rPr>
          <w:color w:val="auto"/>
          <w:sz w:val="24"/>
          <w:szCs w:val="24"/>
        </w:rPr>
        <w:t>ИЖ-43</w:t>
      </w:r>
      <w:r w:rsidR="009B0C94">
        <w:rPr>
          <w:color w:val="auto"/>
          <w:sz w:val="24"/>
          <w:szCs w:val="24"/>
        </w:rPr>
        <w:t>»</w:t>
      </w:r>
      <w:r w:rsidRPr="002A48B8">
        <w:rPr>
          <w:color w:val="auto"/>
          <w:sz w:val="24"/>
          <w:szCs w:val="24"/>
        </w:rPr>
        <w:t xml:space="preserve">, </w:t>
      </w:r>
      <w:r w:rsidR="009B0C94">
        <w:rPr>
          <w:color w:val="auto"/>
          <w:sz w:val="24"/>
          <w:szCs w:val="24"/>
        </w:rPr>
        <w:t>«</w:t>
      </w:r>
      <w:r w:rsidRPr="002A48B8">
        <w:rPr>
          <w:color w:val="auto"/>
          <w:sz w:val="24"/>
          <w:szCs w:val="24"/>
        </w:rPr>
        <w:t>ИЖ-27</w:t>
      </w:r>
      <w:r w:rsidR="009B0C94">
        <w:rPr>
          <w:color w:val="auto"/>
          <w:sz w:val="24"/>
          <w:szCs w:val="24"/>
        </w:rPr>
        <w:t>»</w:t>
      </w:r>
      <w:r w:rsidRPr="002A48B8">
        <w:rPr>
          <w:color w:val="auto"/>
          <w:sz w:val="24"/>
          <w:szCs w:val="24"/>
        </w:rPr>
        <w:t xml:space="preserve"> и др. Патроны снаряжены самодельным способом и для производства выстрелов пригодны, при этом метаемое снаряжение патронов обладает достаточной поражающей способностью</w:t>
      </w:r>
      <w:r w:rsidR="004B7F47">
        <w:rPr>
          <w:color w:val="auto"/>
          <w:sz w:val="24"/>
          <w:szCs w:val="24"/>
        </w:rPr>
        <w:t xml:space="preserve"> (</w:t>
      </w:r>
      <w:r w:rsidR="004B7F47">
        <w:rPr>
          <w:color w:val="auto"/>
          <w:sz w:val="24"/>
          <w:szCs w:val="24"/>
        </w:rPr>
        <w:t>л.д</w:t>
      </w:r>
      <w:r w:rsidR="004B7F47">
        <w:rPr>
          <w:color w:val="auto"/>
          <w:sz w:val="24"/>
          <w:szCs w:val="24"/>
        </w:rPr>
        <w:t>. 6-7</w:t>
      </w:r>
      <w:r w:rsidR="00A902E3">
        <w:rPr>
          <w:color w:val="auto"/>
          <w:sz w:val="24"/>
          <w:szCs w:val="24"/>
        </w:rPr>
        <w:t>, 9-15</w:t>
      </w:r>
      <w:r w:rsidR="004B7F47">
        <w:rPr>
          <w:color w:val="auto"/>
          <w:sz w:val="24"/>
          <w:szCs w:val="24"/>
        </w:rPr>
        <w:t>);</w:t>
      </w:r>
    </w:p>
    <w:p w:rsidR="00450CF8" w:rsidRPr="00450CF8" w:rsidP="00450CF8">
      <w:pPr>
        <w:ind w:firstLine="720"/>
        <w:jc w:val="both"/>
        <w:rPr>
          <w:color w:val="auto"/>
          <w:sz w:val="24"/>
          <w:szCs w:val="24"/>
        </w:rPr>
      </w:pPr>
      <w:r w:rsidRPr="00450CF8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450CF8" w:rsidRPr="00450CF8" w:rsidP="00450CF8">
      <w:pPr>
        <w:ind w:firstLine="720"/>
        <w:jc w:val="both"/>
        <w:rPr>
          <w:color w:val="auto"/>
          <w:sz w:val="24"/>
          <w:szCs w:val="24"/>
        </w:rPr>
      </w:pPr>
      <w:r w:rsidRPr="00450CF8">
        <w:rPr>
          <w:color w:val="auto"/>
          <w:sz w:val="24"/>
          <w:szCs w:val="24"/>
        </w:rPr>
        <w:t xml:space="preserve">Обстоятельствами, смягчающими административную ответственность </w:t>
      </w:r>
      <w:r w:rsidR="0040050D">
        <w:rPr>
          <w:color w:val="auto"/>
          <w:sz w:val="24"/>
          <w:szCs w:val="24"/>
        </w:rPr>
        <w:t xml:space="preserve">*** </w:t>
      </w:r>
      <w:r w:rsidRPr="00450CF8">
        <w:rPr>
          <w:color w:val="auto"/>
          <w:sz w:val="24"/>
          <w:szCs w:val="24"/>
        </w:rPr>
        <w:t>является признание вины и раскаяние в совершении административного правонарушения.</w:t>
      </w:r>
    </w:p>
    <w:p w:rsidR="00450CF8" w:rsidRPr="00450CF8" w:rsidP="00450CF8">
      <w:pPr>
        <w:ind w:firstLine="720"/>
        <w:jc w:val="both"/>
        <w:rPr>
          <w:color w:val="auto"/>
          <w:sz w:val="24"/>
          <w:szCs w:val="24"/>
        </w:rPr>
      </w:pPr>
      <w:r w:rsidRPr="00450CF8">
        <w:rPr>
          <w:color w:val="auto"/>
          <w:sz w:val="24"/>
          <w:szCs w:val="24"/>
        </w:rPr>
        <w:t xml:space="preserve">Обстоятельств, отягчающих административную ответственность </w:t>
      </w:r>
      <w:r w:rsidR="0040050D">
        <w:rPr>
          <w:color w:val="auto"/>
          <w:sz w:val="24"/>
          <w:szCs w:val="24"/>
        </w:rPr>
        <w:t>***</w:t>
      </w:r>
      <w:r w:rsidRPr="00450CF8">
        <w:rPr>
          <w:color w:val="auto"/>
          <w:sz w:val="24"/>
          <w:szCs w:val="24"/>
        </w:rPr>
        <w:t>, мировой судья не усматривает.</w:t>
      </w:r>
    </w:p>
    <w:p w:rsidR="00450CF8" w:rsidRPr="00450CF8" w:rsidP="00450CF8">
      <w:pPr>
        <w:ind w:firstLine="720"/>
        <w:jc w:val="both"/>
        <w:rPr>
          <w:color w:val="auto"/>
          <w:sz w:val="24"/>
          <w:szCs w:val="24"/>
        </w:rPr>
      </w:pPr>
      <w:r w:rsidRPr="00450CF8">
        <w:rPr>
          <w:color w:val="auto"/>
          <w:sz w:val="24"/>
          <w:szCs w:val="24"/>
        </w:rPr>
        <w:t xml:space="preserve"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</w:t>
      </w:r>
      <w:r w:rsidRPr="00450CF8">
        <w:rPr>
          <w:color w:val="auto"/>
          <w:sz w:val="24"/>
          <w:szCs w:val="24"/>
        </w:rPr>
        <w:t>административное правонарушение, от административной ответственности и ограничиться устным замечанием.</w:t>
      </w:r>
    </w:p>
    <w:p w:rsidR="00450CF8" w:rsidRPr="00450CF8" w:rsidP="00450CF8">
      <w:pPr>
        <w:ind w:firstLine="720"/>
        <w:jc w:val="both"/>
        <w:rPr>
          <w:color w:val="auto"/>
          <w:sz w:val="24"/>
          <w:szCs w:val="24"/>
        </w:rPr>
      </w:pPr>
      <w:r w:rsidRPr="00450CF8">
        <w:rPr>
          <w:color w:val="auto"/>
          <w:sz w:val="24"/>
          <w:szCs w:val="24"/>
        </w:rPr>
        <w:t xml:space="preserve">В соответствии с п. 21 Постановления Пленума Верховного Суда РФ от 24.03.2005 № 5 </w:t>
      </w:r>
      <w:r w:rsidR="009B0C94">
        <w:rPr>
          <w:color w:val="auto"/>
          <w:sz w:val="24"/>
          <w:szCs w:val="24"/>
        </w:rPr>
        <w:t>«</w:t>
      </w:r>
      <w:r w:rsidRPr="00450CF8">
        <w:rPr>
          <w:color w:val="auto"/>
          <w:sz w:val="24"/>
          <w:szCs w:val="24"/>
        </w:rPr>
        <w:t>О некоторых вопросах, возникающих у судов при применении КоАП РФ</w:t>
      </w:r>
      <w:r w:rsidR="009B0C94">
        <w:rPr>
          <w:color w:val="auto"/>
          <w:sz w:val="24"/>
          <w:szCs w:val="24"/>
        </w:rPr>
        <w:t>»</w:t>
      </w:r>
      <w:r w:rsidRPr="00450CF8">
        <w:rPr>
          <w:color w:val="auto"/>
          <w:sz w:val="24"/>
          <w:szCs w:val="24"/>
        </w:rPr>
        <w:t xml:space="preserve">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учётом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50CF8" w:rsidRPr="00450CF8" w:rsidP="00450CF8">
      <w:pPr>
        <w:ind w:firstLine="720"/>
        <w:jc w:val="both"/>
        <w:rPr>
          <w:color w:val="auto"/>
          <w:sz w:val="24"/>
          <w:szCs w:val="24"/>
        </w:rPr>
      </w:pPr>
      <w:r w:rsidRPr="00450CF8">
        <w:rPr>
          <w:color w:val="auto"/>
          <w:sz w:val="24"/>
          <w:szCs w:val="24"/>
        </w:rPr>
        <w:t xml:space="preserve">С учётом признаков объективной стороны, административное правонарушение, предусмотренное ч. </w:t>
      </w:r>
      <w:r>
        <w:rPr>
          <w:color w:val="auto"/>
          <w:sz w:val="24"/>
          <w:szCs w:val="24"/>
        </w:rPr>
        <w:t>4</w:t>
      </w:r>
      <w:r w:rsidRPr="00450CF8">
        <w:rPr>
          <w:color w:val="auto"/>
          <w:sz w:val="24"/>
          <w:szCs w:val="24"/>
        </w:rPr>
        <w:t xml:space="preserve"> ст. </w:t>
      </w:r>
      <w:r>
        <w:rPr>
          <w:color w:val="auto"/>
          <w:sz w:val="24"/>
          <w:szCs w:val="24"/>
        </w:rPr>
        <w:t>20.8</w:t>
      </w:r>
      <w:r w:rsidRPr="00450CF8">
        <w:rPr>
          <w:color w:val="auto"/>
          <w:sz w:val="24"/>
          <w:szCs w:val="24"/>
        </w:rPr>
        <w:t xml:space="preserve">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FB3E82" w:rsidP="00FB3E82">
      <w:pPr>
        <w:ind w:firstLine="720"/>
        <w:jc w:val="both"/>
        <w:rPr>
          <w:color w:val="auto"/>
          <w:sz w:val="24"/>
          <w:szCs w:val="24"/>
        </w:rPr>
      </w:pPr>
      <w:r w:rsidRPr="00AC0639">
        <w:rPr>
          <w:color w:val="auto"/>
          <w:sz w:val="24"/>
          <w:szCs w:val="24"/>
        </w:rPr>
        <w:t>При определении вида и размера наказания</w:t>
      </w:r>
      <w:r w:rsidRPr="00584E07" w:rsidR="00584E07">
        <w:rPr>
          <w:color w:val="auto"/>
          <w:sz w:val="24"/>
          <w:szCs w:val="24"/>
        </w:rPr>
        <w:t xml:space="preserve"> </w:t>
      </w:r>
      <w:r w:rsidR="0040050D">
        <w:rPr>
          <w:color w:val="auto"/>
          <w:sz w:val="24"/>
          <w:szCs w:val="24"/>
        </w:rPr>
        <w:t>***</w:t>
      </w:r>
      <w:r w:rsidR="00584E07">
        <w:rPr>
          <w:color w:val="auto"/>
          <w:sz w:val="24"/>
          <w:szCs w:val="24"/>
        </w:rPr>
        <w:t>,</w:t>
      </w:r>
      <w:r w:rsidRPr="00B14B23" w:rsidR="00584E07">
        <w:rPr>
          <w:color w:val="auto"/>
          <w:sz w:val="24"/>
          <w:szCs w:val="24"/>
        </w:rPr>
        <w:t xml:space="preserve"> </w:t>
      </w:r>
      <w:r w:rsidRPr="00AC0639">
        <w:rPr>
          <w:color w:val="auto"/>
          <w:sz w:val="24"/>
          <w:szCs w:val="24"/>
        </w:rPr>
        <w:t>суд принимает во внимание данные о личности нарушителя, а также характер совершенного правонарушения,</w:t>
      </w:r>
      <w:r w:rsidRPr="00AC0639" w:rsidR="004823D7">
        <w:rPr>
          <w:color w:val="auto"/>
          <w:sz w:val="24"/>
          <w:szCs w:val="24"/>
        </w:rPr>
        <w:t xml:space="preserve"> </w:t>
      </w:r>
      <w:r w:rsidRPr="00AC0639">
        <w:rPr>
          <w:color w:val="auto"/>
          <w:sz w:val="24"/>
          <w:szCs w:val="24"/>
        </w:rPr>
        <w:t xml:space="preserve">и полагает возможным определить наказание </w:t>
      </w:r>
      <w:r w:rsidR="00F74125">
        <w:rPr>
          <w:color w:val="auto"/>
          <w:sz w:val="24"/>
          <w:szCs w:val="24"/>
        </w:rPr>
        <w:t>в виде штрафа в пределе санкции</w:t>
      </w:r>
      <w:r w:rsidRPr="00AC0639">
        <w:rPr>
          <w:color w:val="auto"/>
          <w:sz w:val="24"/>
          <w:szCs w:val="24"/>
        </w:rPr>
        <w:t>.</w:t>
      </w:r>
    </w:p>
    <w:p w:rsidR="0057487F" w:rsidP="0057487F">
      <w:pPr>
        <w:ind w:firstLine="720"/>
        <w:jc w:val="both"/>
        <w:rPr>
          <w:color w:val="auto"/>
          <w:sz w:val="24"/>
          <w:szCs w:val="24"/>
        </w:rPr>
      </w:pPr>
      <w:r w:rsidRPr="0057487F">
        <w:rPr>
          <w:color w:val="auto"/>
          <w:sz w:val="24"/>
          <w:szCs w:val="24"/>
        </w:rPr>
        <w:t xml:space="preserve">Предметы административного правонарушения, а именно: 324 штуки </w:t>
      </w:r>
      <w:r w:rsidR="00A327B5">
        <w:rPr>
          <w:color w:val="auto"/>
          <w:sz w:val="24"/>
          <w:szCs w:val="24"/>
        </w:rPr>
        <w:t xml:space="preserve">гильз от </w:t>
      </w:r>
      <w:r w:rsidRPr="0057487F">
        <w:rPr>
          <w:color w:val="auto"/>
          <w:sz w:val="24"/>
          <w:szCs w:val="24"/>
        </w:rPr>
        <w:t>охотничьих патрон</w:t>
      </w:r>
      <w:r w:rsidR="00A327B5">
        <w:rPr>
          <w:color w:val="auto"/>
          <w:sz w:val="24"/>
          <w:szCs w:val="24"/>
        </w:rPr>
        <w:t>ов</w:t>
      </w:r>
      <w:r w:rsidRPr="0057487F">
        <w:rPr>
          <w:color w:val="auto"/>
          <w:sz w:val="24"/>
          <w:szCs w:val="24"/>
        </w:rPr>
        <w:t xml:space="preserve"> 12 калибра изготовленн</w:t>
      </w:r>
      <w:r w:rsidR="00A902E3">
        <w:rPr>
          <w:color w:val="auto"/>
          <w:sz w:val="24"/>
          <w:szCs w:val="24"/>
        </w:rPr>
        <w:t>ых</w:t>
      </w:r>
      <w:r w:rsidRPr="0057487F">
        <w:rPr>
          <w:color w:val="auto"/>
          <w:sz w:val="24"/>
          <w:szCs w:val="24"/>
        </w:rPr>
        <w:t xml:space="preserve"> промышленным способом и 30 штук </w:t>
      </w:r>
      <w:r w:rsidRPr="00A327B5" w:rsidR="00A327B5">
        <w:rPr>
          <w:color w:val="auto"/>
          <w:sz w:val="24"/>
          <w:szCs w:val="24"/>
        </w:rPr>
        <w:t>гильз от охотничьих патронов</w:t>
      </w:r>
      <w:r w:rsidRPr="0057487F">
        <w:rPr>
          <w:color w:val="auto"/>
          <w:sz w:val="24"/>
          <w:szCs w:val="24"/>
        </w:rPr>
        <w:t xml:space="preserve"> 12 калибра снаряжённых самодельным способом</w:t>
      </w:r>
      <w:r w:rsidR="00076A10">
        <w:rPr>
          <w:color w:val="auto"/>
          <w:sz w:val="24"/>
          <w:szCs w:val="24"/>
        </w:rPr>
        <w:t xml:space="preserve">, - </w:t>
      </w:r>
      <w:r w:rsidRPr="00076A10" w:rsidR="00076A10">
        <w:rPr>
          <w:color w:val="auto"/>
          <w:sz w:val="24"/>
          <w:szCs w:val="24"/>
        </w:rPr>
        <w:t xml:space="preserve">находящиеся на хранении в ОМВД России по Симферопольскому району Республики Крым </w:t>
      </w:r>
      <w:r w:rsidR="00A902E3">
        <w:rPr>
          <w:color w:val="auto"/>
          <w:sz w:val="24"/>
          <w:szCs w:val="24"/>
        </w:rPr>
        <w:t>(</w:t>
      </w:r>
      <w:r w:rsidRPr="00076A10" w:rsidR="00A902E3">
        <w:rPr>
          <w:color w:val="auto"/>
          <w:sz w:val="24"/>
          <w:szCs w:val="24"/>
        </w:rPr>
        <w:t xml:space="preserve">Квитанция </w:t>
      </w:r>
      <w:r w:rsidR="00076A10">
        <w:rPr>
          <w:color w:val="auto"/>
          <w:sz w:val="24"/>
          <w:szCs w:val="24"/>
        </w:rPr>
        <w:t xml:space="preserve">№ </w:t>
      </w:r>
      <w:r w:rsidRPr="00076A10" w:rsidR="00076A10">
        <w:rPr>
          <w:color w:val="auto"/>
          <w:sz w:val="24"/>
          <w:szCs w:val="24"/>
        </w:rPr>
        <w:t>9</w:t>
      </w:r>
      <w:r w:rsidR="00076A10">
        <w:rPr>
          <w:color w:val="auto"/>
          <w:sz w:val="24"/>
          <w:szCs w:val="24"/>
        </w:rPr>
        <w:t>91</w:t>
      </w:r>
      <w:r w:rsidRPr="00076A10" w:rsidR="00076A10">
        <w:rPr>
          <w:color w:val="auto"/>
          <w:sz w:val="24"/>
          <w:szCs w:val="24"/>
        </w:rPr>
        <w:t xml:space="preserve"> от 24.09.2024 на сдачу предметов по уголовному делу №</w:t>
      </w:r>
      <w:r w:rsidR="00076A10">
        <w:rPr>
          <w:color w:val="auto"/>
          <w:sz w:val="24"/>
          <w:szCs w:val="24"/>
        </w:rPr>
        <w:t xml:space="preserve"> </w:t>
      </w:r>
      <w:r w:rsidRPr="00076A10" w:rsidR="00076A10">
        <w:rPr>
          <w:color w:val="auto"/>
          <w:sz w:val="24"/>
          <w:szCs w:val="24"/>
        </w:rPr>
        <w:t xml:space="preserve">12401350034001160 в отношении </w:t>
      </w:r>
      <w:r w:rsidR="0040050D">
        <w:rPr>
          <w:color w:val="auto"/>
          <w:sz w:val="24"/>
          <w:szCs w:val="24"/>
        </w:rPr>
        <w:t xml:space="preserve">*** </w:t>
      </w:r>
      <w:r w:rsidR="00076A10">
        <w:rPr>
          <w:color w:val="auto"/>
          <w:sz w:val="24"/>
          <w:szCs w:val="24"/>
        </w:rPr>
        <w:t xml:space="preserve"> </w:t>
      </w:r>
      <w:r w:rsidRPr="0057487F">
        <w:rPr>
          <w:color w:val="auto"/>
          <w:sz w:val="24"/>
          <w:szCs w:val="24"/>
        </w:rPr>
        <w:t xml:space="preserve">подлежат уничтожению </w:t>
      </w:r>
      <w:r>
        <w:rPr>
          <w:color w:val="auto"/>
          <w:sz w:val="24"/>
          <w:szCs w:val="24"/>
        </w:rPr>
        <w:t>в</w:t>
      </w:r>
      <w:r w:rsidRPr="0057487F">
        <w:rPr>
          <w:color w:val="auto"/>
          <w:sz w:val="24"/>
          <w:szCs w:val="24"/>
        </w:rPr>
        <w:t xml:space="preserve"> силу части 1 статьи 22</w:t>
      </w:r>
      <w:r w:rsidRPr="0057487F">
        <w:rPr>
          <w:color w:val="auto"/>
          <w:sz w:val="24"/>
          <w:szCs w:val="24"/>
        </w:rPr>
        <w:t xml:space="preserve"> Закон</w:t>
      </w:r>
      <w:r>
        <w:rPr>
          <w:color w:val="auto"/>
          <w:sz w:val="24"/>
          <w:szCs w:val="24"/>
        </w:rPr>
        <w:t>а</w:t>
      </w:r>
      <w:r w:rsidRPr="0057487F">
        <w:rPr>
          <w:color w:val="auto"/>
          <w:sz w:val="24"/>
          <w:szCs w:val="24"/>
        </w:rPr>
        <w:t xml:space="preserve"> об оружии</w:t>
      </w:r>
      <w:r>
        <w:rPr>
          <w:color w:val="auto"/>
          <w:sz w:val="24"/>
          <w:szCs w:val="24"/>
        </w:rPr>
        <w:t xml:space="preserve"> и </w:t>
      </w:r>
      <w:r w:rsidRPr="0057487F">
        <w:rPr>
          <w:color w:val="auto"/>
          <w:sz w:val="24"/>
          <w:szCs w:val="24"/>
        </w:rPr>
        <w:t>пункт</w:t>
      </w:r>
      <w:r>
        <w:rPr>
          <w:color w:val="auto"/>
          <w:sz w:val="24"/>
          <w:szCs w:val="24"/>
        </w:rPr>
        <w:t>а</w:t>
      </w:r>
      <w:r w:rsidRPr="0057487F">
        <w:rPr>
          <w:color w:val="auto"/>
          <w:sz w:val="24"/>
          <w:szCs w:val="24"/>
        </w:rPr>
        <w:t xml:space="preserve"> 54 Правил</w:t>
      </w:r>
      <w:r>
        <w:rPr>
          <w:color w:val="auto"/>
          <w:sz w:val="24"/>
          <w:szCs w:val="24"/>
        </w:rPr>
        <w:t>, в порядке определённом указанными актами</w:t>
      </w:r>
      <w:r w:rsidR="00A902E3">
        <w:rPr>
          <w:color w:val="auto"/>
          <w:sz w:val="24"/>
          <w:szCs w:val="24"/>
        </w:rPr>
        <w:t xml:space="preserve"> (</w:t>
      </w:r>
      <w:r w:rsidR="00A902E3">
        <w:rPr>
          <w:color w:val="auto"/>
          <w:sz w:val="24"/>
          <w:szCs w:val="24"/>
        </w:rPr>
        <w:t>л.д</w:t>
      </w:r>
      <w:r w:rsidR="00A902E3">
        <w:rPr>
          <w:color w:val="auto"/>
          <w:sz w:val="24"/>
          <w:szCs w:val="24"/>
        </w:rPr>
        <w:t xml:space="preserve">. 23). </w:t>
      </w:r>
    </w:p>
    <w:p w:rsidR="00FB3E82" w:rsidRPr="00AC0639" w:rsidP="00FB3E82">
      <w:pPr>
        <w:ind w:firstLine="720"/>
        <w:jc w:val="both"/>
        <w:rPr>
          <w:color w:val="auto"/>
          <w:sz w:val="24"/>
          <w:szCs w:val="24"/>
        </w:rPr>
      </w:pPr>
      <w:r w:rsidRPr="00AC0639">
        <w:rPr>
          <w:color w:val="auto"/>
          <w:sz w:val="24"/>
          <w:szCs w:val="24"/>
        </w:rPr>
        <w:t xml:space="preserve">На основании изложенного, руководствуясь </w:t>
      </w:r>
      <w:r w:rsidRPr="002172DB" w:rsidR="002172DB">
        <w:rPr>
          <w:color w:val="auto"/>
          <w:sz w:val="24"/>
          <w:szCs w:val="24"/>
        </w:rPr>
        <w:t xml:space="preserve">ч. 3 ст. 3.4 и ч. 1 ст. 4.1.1, ст. 4.1, ч. </w:t>
      </w:r>
      <w:r w:rsidR="002172DB">
        <w:rPr>
          <w:color w:val="auto"/>
          <w:sz w:val="24"/>
          <w:szCs w:val="24"/>
        </w:rPr>
        <w:t>1</w:t>
      </w:r>
      <w:r w:rsidRPr="002172DB" w:rsidR="002172DB">
        <w:rPr>
          <w:color w:val="auto"/>
          <w:sz w:val="24"/>
          <w:szCs w:val="24"/>
        </w:rPr>
        <w:t xml:space="preserve"> ст. </w:t>
      </w:r>
      <w:r w:rsidR="002172DB">
        <w:rPr>
          <w:color w:val="auto"/>
          <w:sz w:val="24"/>
          <w:szCs w:val="24"/>
        </w:rPr>
        <w:t>20.35</w:t>
      </w:r>
      <w:r w:rsidRPr="002172DB" w:rsidR="002172DB">
        <w:rPr>
          <w:color w:val="auto"/>
          <w:sz w:val="24"/>
          <w:szCs w:val="24"/>
        </w:rPr>
        <w:t>, ст. ст</w:t>
      </w:r>
      <w:r w:rsidRPr="00AC0639">
        <w:rPr>
          <w:color w:val="auto"/>
          <w:sz w:val="24"/>
          <w:szCs w:val="24"/>
        </w:rPr>
        <w:t xml:space="preserve">29.9-29.11 КоАП РФ, </w:t>
      </w:r>
      <w:r w:rsidR="002172DB">
        <w:rPr>
          <w:color w:val="auto"/>
          <w:sz w:val="24"/>
          <w:szCs w:val="24"/>
        </w:rPr>
        <w:t xml:space="preserve">мировой </w:t>
      </w:r>
      <w:r w:rsidRPr="00AC0639">
        <w:rPr>
          <w:color w:val="auto"/>
          <w:sz w:val="24"/>
          <w:szCs w:val="24"/>
        </w:rPr>
        <w:t>судья</w:t>
      </w:r>
    </w:p>
    <w:p w:rsidR="00471C77" w:rsidRPr="00AC0639" w:rsidP="002172DB">
      <w:pPr>
        <w:pStyle w:val="Heading2"/>
      </w:pPr>
      <w:r w:rsidRPr="00AC0639">
        <w:t>п</w:t>
      </w:r>
      <w:r w:rsidRPr="00AC0639">
        <w:t xml:space="preserve"> о с т а н о в и л </w:t>
      </w:r>
      <w:r w:rsidRPr="00AC0639" w:rsidR="000D49D7">
        <w:t>:</w:t>
      </w:r>
    </w:p>
    <w:p w:rsidR="002172DB" w:rsidRPr="002172DB" w:rsidP="002172DB">
      <w:pPr>
        <w:pStyle w:val="Style4"/>
        <w:ind w:firstLine="720"/>
      </w:pPr>
      <w:r>
        <w:t>***</w:t>
      </w:r>
      <w:r w:rsidRPr="00714549" w:rsidR="00714549">
        <w:t>,</w:t>
      </w:r>
      <w:r>
        <w:t xml:space="preserve"> </w:t>
      </w:r>
      <w:r w:rsidRPr="00AC0639" w:rsidR="002342DE">
        <w:t>признать виновн</w:t>
      </w:r>
      <w:r w:rsidR="00AD32B2">
        <w:t>ым</w:t>
      </w:r>
      <w:r w:rsidRPr="00AC0639" w:rsidR="002342DE">
        <w:t xml:space="preserve"> в совершении административного правонарушения, предусмотренного частью </w:t>
      </w:r>
      <w:r w:rsidR="00752BCA">
        <w:t>4</w:t>
      </w:r>
      <w:r w:rsidRPr="00AC0639" w:rsidR="002342DE">
        <w:t xml:space="preserve"> статьи </w:t>
      </w:r>
      <w:r>
        <w:t>20.</w:t>
      </w:r>
      <w:r w:rsidR="00752BCA">
        <w:t>8</w:t>
      </w:r>
      <w:r>
        <w:t xml:space="preserve"> </w:t>
      </w:r>
      <w:r w:rsidRPr="00AC0639" w:rsidR="002342DE">
        <w:t xml:space="preserve">КоАП РФ, и назначить </w:t>
      </w:r>
      <w:r w:rsidRPr="002172DB">
        <w:t xml:space="preserve">наказание в виде </w:t>
      </w:r>
      <w:r w:rsidRPr="002172DB" w:rsidR="00FB4F46">
        <w:t>административно</w:t>
      </w:r>
      <w:r w:rsidR="00FB4F46">
        <w:t>го</w:t>
      </w:r>
      <w:r w:rsidRPr="002172DB" w:rsidR="00FB4F46">
        <w:t xml:space="preserve"> </w:t>
      </w:r>
      <w:r w:rsidRPr="002172DB">
        <w:t xml:space="preserve">штрафа в размере </w:t>
      </w:r>
      <w:r w:rsidR="00752BCA">
        <w:t xml:space="preserve">1000 </w:t>
      </w:r>
      <w:r w:rsidR="0008234C">
        <w:t>(</w:t>
      </w:r>
      <w:r w:rsidR="00752BCA">
        <w:t xml:space="preserve">одна </w:t>
      </w:r>
      <w:r w:rsidRPr="002172DB">
        <w:t>тысяч</w:t>
      </w:r>
      <w:r w:rsidR="00752BCA">
        <w:t>а</w:t>
      </w:r>
      <w:r w:rsidR="0008234C">
        <w:t>)</w:t>
      </w:r>
      <w:r w:rsidRPr="002172DB">
        <w:t xml:space="preserve"> рублей.</w:t>
      </w:r>
    </w:p>
    <w:p w:rsidR="0008234C" w:rsidRPr="0008234C" w:rsidP="0008234C">
      <w:pPr>
        <w:pStyle w:val="Style4"/>
        <w:ind w:firstLine="720"/>
      </w:pPr>
      <w:r w:rsidRPr="0008234C">
        <w:t>Перечисление штрафа производить по следующим реквизитам:</w:t>
      </w:r>
    </w:p>
    <w:p w:rsidR="00357DC6" w:rsidP="0008234C">
      <w:pPr>
        <w:pStyle w:val="Style4"/>
        <w:ind w:firstLine="720"/>
      </w:pPr>
      <w:r w:rsidRPr="00357DC6">
        <w:t xml:space="preserve">Юридический адрес: </w:t>
      </w:r>
      <w:r w:rsidRPr="00357DC6">
        <w:t>Россия, Республика Крым, 295000,  г. Симферополь, ул. Набережная им.60-летия СССР, 28 Почтовый адрес:</w:t>
      </w:r>
      <w:r w:rsidRPr="00357DC6"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 Лицевой счет  04752203230 в УФК по  Республике Крым, Код Сводного реестра 35220323, ОКТМО 35647000, КБК </w:t>
      </w:r>
      <w:r w:rsidRPr="00920B63" w:rsidR="00920B63">
        <w:t>828 1 16 01203 01 0008 140</w:t>
      </w:r>
      <w:r w:rsidR="00920B63">
        <w:t xml:space="preserve">, УИН </w:t>
      </w:r>
      <w:r w:rsidRPr="00920B63" w:rsidR="00920B63">
        <w:t>0410760300805000252520148</w:t>
      </w:r>
      <w:r w:rsidR="00920B63">
        <w:t>.</w:t>
      </w:r>
    </w:p>
    <w:p w:rsidR="0008234C" w:rsidP="0008234C">
      <w:pPr>
        <w:pStyle w:val="Style4"/>
        <w:ind w:firstLine="720"/>
      </w:pPr>
      <w:r w:rsidRPr="0008234C">
        <w:t xml:space="preserve">Разъяснить правонарушителю, что в соответствии со ст. 32.2. КоАП РФ административный штраф должен быть уплачен лицом, </w:t>
      </w:r>
      <w:r w:rsidRPr="0008234C" w:rsidR="00584E07">
        <w:t>привлечённым</w:t>
      </w:r>
      <w:r w:rsidRPr="0008234C"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C3B16" w:rsidP="005C3B16">
      <w:pPr>
        <w:pStyle w:val="Style4"/>
        <w:ind w:firstLine="720"/>
      </w:pPr>
      <w:r>
        <w:t xml:space="preserve">Квитанцию об оплате штрафа необходимо предоставить лично или переслать по почте в судебный участок № 80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58Д.  </w:t>
      </w:r>
    </w:p>
    <w:p w:rsidR="0008234C" w:rsidRPr="0008234C" w:rsidP="005C3B16">
      <w:pPr>
        <w:pStyle w:val="Style4"/>
        <w:ind w:firstLine="720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                                   к административной ответственности в соответствии с частью 1 статьи 20.25 Кодекса </w:t>
      </w:r>
      <w:r>
        <w:t>Российской Федерации об административных правонарушениях</w:t>
      </w:r>
      <w:r w:rsidRPr="0008234C">
        <w:t>, предусматривающей административное наказание в виде административного штрафа в двукратном размере суммы неуплаченного</w:t>
      </w:r>
      <w:r w:rsidRPr="0008234C"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52BCA" w:rsidP="00752BCA">
      <w:pPr>
        <w:pStyle w:val="Style4"/>
      </w:pPr>
      <w:r w:rsidRPr="00752BCA">
        <w:t>Предметы административного правонарушения:</w:t>
      </w:r>
      <w:r w:rsidR="008D6AA9">
        <w:t xml:space="preserve"> </w:t>
      </w:r>
    </w:p>
    <w:p w:rsidR="008D6AA9" w:rsidP="008D6AA9">
      <w:pPr>
        <w:pStyle w:val="Style4"/>
        <w:numPr>
          <w:ilvl w:val="0"/>
          <w:numId w:val="4"/>
        </w:numPr>
      </w:pPr>
      <w:r w:rsidRPr="008D6AA9">
        <w:t xml:space="preserve">324 шт. - </w:t>
      </w:r>
      <w:r w:rsidRPr="00047A92" w:rsidR="00047A92">
        <w:t xml:space="preserve">гильз от охотничьих патронов </w:t>
      </w:r>
      <w:r w:rsidR="00B07A20">
        <w:t>12 калибра;</w:t>
      </w:r>
    </w:p>
    <w:p w:rsidR="00047A92" w:rsidP="00AD32B2">
      <w:pPr>
        <w:pStyle w:val="Style4"/>
        <w:numPr>
          <w:ilvl w:val="0"/>
          <w:numId w:val="4"/>
        </w:numPr>
      </w:pPr>
      <w:r w:rsidRPr="008D6AA9">
        <w:t>30</w:t>
      </w:r>
      <w:r w:rsidR="00AD32B2">
        <w:t xml:space="preserve"> </w:t>
      </w:r>
      <w:r w:rsidRPr="008D6AA9">
        <w:t xml:space="preserve">шт. - </w:t>
      </w:r>
      <w:r w:rsidRPr="00047A92">
        <w:t xml:space="preserve">гильз от охотничьих патронов </w:t>
      </w:r>
      <w:r w:rsidR="00B07A20">
        <w:t>12 калибра;</w:t>
      </w:r>
      <w:r w:rsidRPr="008D6AA9">
        <w:t xml:space="preserve"> </w:t>
      </w:r>
      <w:r>
        <w:t xml:space="preserve">- </w:t>
      </w:r>
      <w:r w:rsidRPr="00047A92">
        <w:t xml:space="preserve">находящиеся на хранении в ОМВД России по Симферопольскому району Республики Крым </w:t>
      </w:r>
      <w:r w:rsidR="00AD32B2">
        <w:t>(</w:t>
      </w:r>
      <w:r w:rsidRPr="00047A92" w:rsidR="00AD32B2">
        <w:t xml:space="preserve">Квитанция </w:t>
      </w:r>
      <w:r w:rsidRPr="00047A92">
        <w:t xml:space="preserve">№ 991 от 24.09.2024 на сдачу предметов по уголовному делу № 12401350034001160 в отношении </w:t>
      </w:r>
      <w:r w:rsidR="0040050D">
        <w:t>***</w:t>
      </w:r>
      <w:r w:rsidR="00AD32B2">
        <w:t>)</w:t>
      </w:r>
      <w:r w:rsidRPr="00047A92">
        <w:t xml:space="preserve"> </w:t>
      </w:r>
      <w:r>
        <w:t>- уничтожить.</w:t>
      </w:r>
    </w:p>
    <w:p w:rsidR="0008234C" w:rsidRPr="0008234C" w:rsidP="00047A92">
      <w:pPr>
        <w:pStyle w:val="Style4"/>
        <w:ind w:firstLine="720"/>
      </w:pPr>
      <w:r w:rsidRPr="0008234C">
        <w:t>Срок предъявления постановления к исполнению в течение двух лет со дня вступления постановления в законную силу.</w:t>
      </w:r>
    </w:p>
    <w:p w:rsidR="002172DB" w:rsidRPr="002172DB" w:rsidP="002172DB">
      <w:pPr>
        <w:pStyle w:val="Style4"/>
        <w:ind w:firstLine="720"/>
        <w:rPr>
          <w:bCs/>
        </w:rPr>
      </w:pPr>
      <w:r w:rsidRPr="002172DB">
        <w:t xml:space="preserve">Постановление может быть обжаловано в Симферопольский районный суд Республики Крым в течение 10 </w:t>
      </w:r>
      <w:r w:rsidR="00AD32B2">
        <w:t>дней</w:t>
      </w:r>
      <w:r w:rsidRPr="002172DB">
        <w:t xml:space="preserve"> со дня вручения или получения копии постановления.</w:t>
      </w:r>
    </w:p>
    <w:p w:rsidR="00817501" w:rsidRPr="00AC0639" w:rsidP="00584E07">
      <w:pPr>
        <w:spacing w:before="360"/>
        <w:ind w:firstLine="720"/>
        <w:rPr>
          <w:color w:val="auto"/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0639" w:rsidR="002342DE">
        <w:rPr>
          <w:sz w:val="24"/>
          <w:szCs w:val="24"/>
        </w:rPr>
        <w:t>И.В. Ищенко</w:t>
      </w:r>
    </w:p>
    <w:sectPr w:rsidSect="00AC0639">
      <w:headerReference w:type="first" r:id="rId4"/>
      <w:pgSz w:w="11907" w:h="16840"/>
      <w:pgMar w:top="851" w:right="567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639" w:rsidP="00D34DF2">
    <w:pPr>
      <w:pStyle w:val="Header"/>
      <w:tabs>
        <w:tab w:val="clear" w:pos="4677"/>
        <w:tab w:val="clear" w:pos="9355"/>
        <w:tab w:val="right" w:pos="9639"/>
        <w:tab w:val="center" w:pos="9781"/>
      </w:tabs>
      <w:ind w:left="5103"/>
      <w:rPr>
        <w:sz w:val="22"/>
        <w:szCs w:val="22"/>
      </w:rPr>
    </w:pPr>
    <w:r w:rsidRPr="00D34DF2">
      <w:rPr>
        <w:sz w:val="22"/>
      </w:rPr>
      <w:t>Дело № 05-0</w:t>
    </w:r>
    <w:r w:rsidR="00E10054">
      <w:rPr>
        <w:sz w:val="22"/>
      </w:rPr>
      <w:t>0025</w:t>
    </w:r>
    <w:r w:rsidRPr="00D34DF2">
      <w:rPr>
        <w:sz w:val="22"/>
      </w:rPr>
      <w:t>/80/</w:t>
    </w:r>
    <w:r w:rsidRPr="00E10054">
      <w:rPr>
        <w:sz w:val="22"/>
        <w:szCs w:val="22"/>
      </w:rPr>
      <w:t>202</w:t>
    </w:r>
    <w:r w:rsidRPr="00E10054" w:rsidR="00E10054">
      <w:rPr>
        <w:sz w:val="22"/>
        <w:szCs w:val="22"/>
      </w:rPr>
      <w:t>5</w:t>
    </w:r>
  </w:p>
  <w:p w:rsidR="00357DC6" w:rsidRPr="00E10054" w:rsidP="00D34DF2">
    <w:pPr>
      <w:pStyle w:val="Header"/>
      <w:tabs>
        <w:tab w:val="clear" w:pos="4677"/>
        <w:tab w:val="clear" w:pos="9355"/>
        <w:tab w:val="right" w:pos="9639"/>
        <w:tab w:val="center" w:pos="9781"/>
      </w:tabs>
      <w:ind w:left="5103"/>
      <w:rPr>
        <w:sz w:val="22"/>
        <w:szCs w:val="22"/>
      </w:rPr>
    </w:pPr>
    <w:r>
      <w:rPr>
        <w:sz w:val="22"/>
        <w:szCs w:val="22"/>
      </w:rPr>
      <w:t xml:space="preserve">УИД </w:t>
    </w:r>
    <w:r w:rsidRPr="00357DC6">
      <w:rPr>
        <w:sz w:val="22"/>
        <w:szCs w:val="22"/>
      </w:rPr>
      <w:t>91MS0080-01-2025-000036-96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4B7C60"/>
    <w:multiLevelType w:val="hybridMultilevel"/>
    <w:tmpl w:val="7196EC2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DE0405"/>
    <w:multiLevelType w:val="hybridMultilevel"/>
    <w:tmpl w:val="F38AC022"/>
    <w:lvl w:ilvl="0">
      <w:start w:val="1"/>
      <w:numFmt w:val="bullet"/>
      <w:lvlText w:val=""/>
      <w:lvlJc w:val="left"/>
      <w:pPr>
        <w:tabs>
          <w:tab w:val="num" w:pos="851"/>
        </w:tabs>
        <w:ind w:left="680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B775E"/>
    <w:multiLevelType w:val="hybridMultilevel"/>
    <w:tmpl w:val="53180F5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024C69"/>
    <w:multiLevelType w:val="hybridMultilevel"/>
    <w:tmpl w:val="3B0ED53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828" w:allStyles="0" w:alternateStyleNames="0" w:clearFormatting="1" w:customStyles="0" w:directFormattingOnNumbering="0" w:directFormattingOnParagraphs="0" w:directFormattingOnRuns="0" w:directFormattingOnTables="1" w:headingStyles="1" w:latentStyles="0" w:numberingStyles="0" w:stylesInUse="1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092A"/>
    <w:rsid w:val="00014835"/>
    <w:rsid w:val="00016FDE"/>
    <w:rsid w:val="0001778A"/>
    <w:rsid w:val="0002672C"/>
    <w:rsid w:val="000304CB"/>
    <w:rsid w:val="000331C4"/>
    <w:rsid w:val="000434B8"/>
    <w:rsid w:val="00047A92"/>
    <w:rsid w:val="00054CD0"/>
    <w:rsid w:val="00076A10"/>
    <w:rsid w:val="0008234C"/>
    <w:rsid w:val="00084573"/>
    <w:rsid w:val="00086BB5"/>
    <w:rsid w:val="000A0DCA"/>
    <w:rsid w:val="000A2857"/>
    <w:rsid w:val="000A3504"/>
    <w:rsid w:val="000B3607"/>
    <w:rsid w:val="000C3135"/>
    <w:rsid w:val="000D49D7"/>
    <w:rsid w:val="000D51CB"/>
    <w:rsid w:val="000D5E15"/>
    <w:rsid w:val="000D7B2A"/>
    <w:rsid w:val="000E1EBE"/>
    <w:rsid w:val="001366A4"/>
    <w:rsid w:val="0014656B"/>
    <w:rsid w:val="0014665C"/>
    <w:rsid w:val="00161713"/>
    <w:rsid w:val="00170C89"/>
    <w:rsid w:val="00176F4A"/>
    <w:rsid w:val="00177CDB"/>
    <w:rsid w:val="001806AB"/>
    <w:rsid w:val="00186088"/>
    <w:rsid w:val="001917FF"/>
    <w:rsid w:val="001965C0"/>
    <w:rsid w:val="001A3E68"/>
    <w:rsid w:val="001D3410"/>
    <w:rsid w:val="001E1F27"/>
    <w:rsid w:val="001E6B16"/>
    <w:rsid w:val="001F0FAB"/>
    <w:rsid w:val="001F3B03"/>
    <w:rsid w:val="001F7125"/>
    <w:rsid w:val="00201D72"/>
    <w:rsid w:val="00206866"/>
    <w:rsid w:val="002115DA"/>
    <w:rsid w:val="002172DB"/>
    <w:rsid w:val="002342DE"/>
    <w:rsid w:val="00251FEF"/>
    <w:rsid w:val="00255EBA"/>
    <w:rsid w:val="00256411"/>
    <w:rsid w:val="002621AC"/>
    <w:rsid w:val="00264463"/>
    <w:rsid w:val="00264610"/>
    <w:rsid w:val="00274990"/>
    <w:rsid w:val="00287AB1"/>
    <w:rsid w:val="002A48B8"/>
    <w:rsid w:val="002B1232"/>
    <w:rsid w:val="002B2C47"/>
    <w:rsid w:val="002B34C1"/>
    <w:rsid w:val="002B5944"/>
    <w:rsid w:val="002C1B27"/>
    <w:rsid w:val="002D32A2"/>
    <w:rsid w:val="002D7D49"/>
    <w:rsid w:val="002E7FE7"/>
    <w:rsid w:val="002F3A9E"/>
    <w:rsid w:val="0031310C"/>
    <w:rsid w:val="00325810"/>
    <w:rsid w:val="00326BA2"/>
    <w:rsid w:val="00336011"/>
    <w:rsid w:val="00341032"/>
    <w:rsid w:val="00341C95"/>
    <w:rsid w:val="00357DC6"/>
    <w:rsid w:val="00357FBA"/>
    <w:rsid w:val="00364EF2"/>
    <w:rsid w:val="00372BD9"/>
    <w:rsid w:val="003825E7"/>
    <w:rsid w:val="003917A4"/>
    <w:rsid w:val="003A445F"/>
    <w:rsid w:val="003B1D5C"/>
    <w:rsid w:val="003B5C49"/>
    <w:rsid w:val="003B66F7"/>
    <w:rsid w:val="003B7258"/>
    <w:rsid w:val="003C4FAA"/>
    <w:rsid w:val="003C6D6D"/>
    <w:rsid w:val="003D741C"/>
    <w:rsid w:val="003E03C7"/>
    <w:rsid w:val="003E4459"/>
    <w:rsid w:val="0040050D"/>
    <w:rsid w:val="00402263"/>
    <w:rsid w:val="00410019"/>
    <w:rsid w:val="00415233"/>
    <w:rsid w:val="004364C6"/>
    <w:rsid w:val="004438A6"/>
    <w:rsid w:val="00450CF8"/>
    <w:rsid w:val="00452A66"/>
    <w:rsid w:val="00454246"/>
    <w:rsid w:val="004557DC"/>
    <w:rsid w:val="00456A9B"/>
    <w:rsid w:val="0045702E"/>
    <w:rsid w:val="00470384"/>
    <w:rsid w:val="004716E1"/>
    <w:rsid w:val="00471C77"/>
    <w:rsid w:val="0047258E"/>
    <w:rsid w:val="004747A3"/>
    <w:rsid w:val="004823D7"/>
    <w:rsid w:val="0048415D"/>
    <w:rsid w:val="00484ACE"/>
    <w:rsid w:val="004A79F1"/>
    <w:rsid w:val="004A7C9F"/>
    <w:rsid w:val="004B7F47"/>
    <w:rsid w:val="004D64D5"/>
    <w:rsid w:val="004F0EA4"/>
    <w:rsid w:val="005006EF"/>
    <w:rsid w:val="005012BF"/>
    <w:rsid w:val="00511BAE"/>
    <w:rsid w:val="00522845"/>
    <w:rsid w:val="005306D2"/>
    <w:rsid w:val="00541CCF"/>
    <w:rsid w:val="00545114"/>
    <w:rsid w:val="00546B54"/>
    <w:rsid w:val="00547ABE"/>
    <w:rsid w:val="0056307E"/>
    <w:rsid w:val="00571E02"/>
    <w:rsid w:val="0057487F"/>
    <w:rsid w:val="00575559"/>
    <w:rsid w:val="0058329D"/>
    <w:rsid w:val="00584E07"/>
    <w:rsid w:val="0058527F"/>
    <w:rsid w:val="00593021"/>
    <w:rsid w:val="005A495F"/>
    <w:rsid w:val="005A6F6C"/>
    <w:rsid w:val="005B26D0"/>
    <w:rsid w:val="005B4F77"/>
    <w:rsid w:val="005B66DD"/>
    <w:rsid w:val="005B7C9F"/>
    <w:rsid w:val="005C3B16"/>
    <w:rsid w:val="005E09DE"/>
    <w:rsid w:val="005F3293"/>
    <w:rsid w:val="00611E0D"/>
    <w:rsid w:val="00620FDC"/>
    <w:rsid w:val="00622F49"/>
    <w:rsid w:val="00626A02"/>
    <w:rsid w:val="00644062"/>
    <w:rsid w:val="00644C45"/>
    <w:rsid w:val="00660FF8"/>
    <w:rsid w:val="00676BC3"/>
    <w:rsid w:val="006848B1"/>
    <w:rsid w:val="006962BD"/>
    <w:rsid w:val="00696A19"/>
    <w:rsid w:val="006B19AA"/>
    <w:rsid w:val="006B3B6C"/>
    <w:rsid w:val="006B7150"/>
    <w:rsid w:val="006D31E7"/>
    <w:rsid w:val="006D79BB"/>
    <w:rsid w:val="006E2CE5"/>
    <w:rsid w:val="006E5EEC"/>
    <w:rsid w:val="006E6456"/>
    <w:rsid w:val="00714549"/>
    <w:rsid w:val="00716632"/>
    <w:rsid w:val="00722833"/>
    <w:rsid w:val="00726498"/>
    <w:rsid w:val="00727253"/>
    <w:rsid w:val="00730B7F"/>
    <w:rsid w:val="007342E7"/>
    <w:rsid w:val="0074162C"/>
    <w:rsid w:val="0074611C"/>
    <w:rsid w:val="00747642"/>
    <w:rsid w:val="00752BCA"/>
    <w:rsid w:val="00760892"/>
    <w:rsid w:val="007617B4"/>
    <w:rsid w:val="00767111"/>
    <w:rsid w:val="007B2396"/>
    <w:rsid w:val="007E3D63"/>
    <w:rsid w:val="00804E16"/>
    <w:rsid w:val="00813BBD"/>
    <w:rsid w:val="00817501"/>
    <w:rsid w:val="00817A9C"/>
    <w:rsid w:val="008347F5"/>
    <w:rsid w:val="008478A1"/>
    <w:rsid w:val="00856E91"/>
    <w:rsid w:val="0086528C"/>
    <w:rsid w:val="008724CC"/>
    <w:rsid w:val="008741F1"/>
    <w:rsid w:val="00885CEF"/>
    <w:rsid w:val="0089219B"/>
    <w:rsid w:val="008936AF"/>
    <w:rsid w:val="008A1CCA"/>
    <w:rsid w:val="008B4AED"/>
    <w:rsid w:val="008C3204"/>
    <w:rsid w:val="008C655D"/>
    <w:rsid w:val="008D6AA9"/>
    <w:rsid w:val="008F6A2C"/>
    <w:rsid w:val="008F7530"/>
    <w:rsid w:val="0092053A"/>
    <w:rsid w:val="00920B63"/>
    <w:rsid w:val="009406B9"/>
    <w:rsid w:val="00942B84"/>
    <w:rsid w:val="00942D92"/>
    <w:rsid w:val="0094330C"/>
    <w:rsid w:val="00944EB7"/>
    <w:rsid w:val="009506CF"/>
    <w:rsid w:val="009709D6"/>
    <w:rsid w:val="0099766E"/>
    <w:rsid w:val="009B0C94"/>
    <w:rsid w:val="009C4A65"/>
    <w:rsid w:val="009C6398"/>
    <w:rsid w:val="009D3144"/>
    <w:rsid w:val="009E557A"/>
    <w:rsid w:val="009F088E"/>
    <w:rsid w:val="009F136B"/>
    <w:rsid w:val="009F6EBE"/>
    <w:rsid w:val="00A327B5"/>
    <w:rsid w:val="00A50C69"/>
    <w:rsid w:val="00A548FC"/>
    <w:rsid w:val="00A7243B"/>
    <w:rsid w:val="00A75322"/>
    <w:rsid w:val="00A756AF"/>
    <w:rsid w:val="00A87B23"/>
    <w:rsid w:val="00A902E3"/>
    <w:rsid w:val="00A9600B"/>
    <w:rsid w:val="00AA084B"/>
    <w:rsid w:val="00AB1BAB"/>
    <w:rsid w:val="00AC0639"/>
    <w:rsid w:val="00AC1FBF"/>
    <w:rsid w:val="00AD32B2"/>
    <w:rsid w:val="00AE0D20"/>
    <w:rsid w:val="00AE5399"/>
    <w:rsid w:val="00B06A15"/>
    <w:rsid w:val="00B07A20"/>
    <w:rsid w:val="00B14B23"/>
    <w:rsid w:val="00B150F3"/>
    <w:rsid w:val="00B15CC6"/>
    <w:rsid w:val="00B17058"/>
    <w:rsid w:val="00B429E8"/>
    <w:rsid w:val="00B44524"/>
    <w:rsid w:val="00B463DB"/>
    <w:rsid w:val="00B80422"/>
    <w:rsid w:val="00B816D4"/>
    <w:rsid w:val="00B90C7A"/>
    <w:rsid w:val="00B9306F"/>
    <w:rsid w:val="00B95808"/>
    <w:rsid w:val="00BB0D55"/>
    <w:rsid w:val="00BD653C"/>
    <w:rsid w:val="00BF1721"/>
    <w:rsid w:val="00BF3543"/>
    <w:rsid w:val="00BF5358"/>
    <w:rsid w:val="00C0541B"/>
    <w:rsid w:val="00C1181B"/>
    <w:rsid w:val="00C14764"/>
    <w:rsid w:val="00C40E1E"/>
    <w:rsid w:val="00C50DF5"/>
    <w:rsid w:val="00C5420A"/>
    <w:rsid w:val="00C62149"/>
    <w:rsid w:val="00C70AD9"/>
    <w:rsid w:val="00C72B32"/>
    <w:rsid w:val="00C73649"/>
    <w:rsid w:val="00C90FFB"/>
    <w:rsid w:val="00CA3674"/>
    <w:rsid w:val="00CA5FBA"/>
    <w:rsid w:val="00CB258B"/>
    <w:rsid w:val="00CB5D0A"/>
    <w:rsid w:val="00CB704F"/>
    <w:rsid w:val="00CD08AC"/>
    <w:rsid w:val="00CD6456"/>
    <w:rsid w:val="00D01C2B"/>
    <w:rsid w:val="00D02BA1"/>
    <w:rsid w:val="00D02BF5"/>
    <w:rsid w:val="00D2247E"/>
    <w:rsid w:val="00D26E08"/>
    <w:rsid w:val="00D30152"/>
    <w:rsid w:val="00D34DF2"/>
    <w:rsid w:val="00D360B9"/>
    <w:rsid w:val="00D62D7F"/>
    <w:rsid w:val="00D77BE7"/>
    <w:rsid w:val="00D90763"/>
    <w:rsid w:val="00D90BA0"/>
    <w:rsid w:val="00D96271"/>
    <w:rsid w:val="00D969C8"/>
    <w:rsid w:val="00D96F10"/>
    <w:rsid w:val="00D97649"/>
    <w:rsid w:val="00DA6677"/>
    <w:rsid w:val="00DB190B"/>
    <w:rsid w:val="00E01612"/>
    <w:rsid w:val="00E10054"/>
    <w:rsid w:val="00E166CA"/>
    <w:rsid w:val="00E16B65"/>
    <w:rsid w:val="00E16E97"/>
    <w:rsid w:val="00E33869"/>
    <w:rsid w:val="00E525C8"/>
    <w:rsid w:val="00E6194F"/>
    <w:rsid w:val="00E70562"/>
    <w:rsid w:val="00E852F8"/>
    <w:rsid w:val="00E92DEC"/>
    <w:rsid w:val="00E9381B"/>
    <w:rsid w:val="00E9694F"/>
    <w:rsid w:val="00EA348C"/>
    <w:rsid w:val="00EB6B6C"/>
    <w:rsid w:val="00EE14A7"/>
    <w:rsid w:val="00EE1929"/>
    <w:rsid w:val="00EF4B5F"/>
    <w:rsid w:val="00EF71F1"/>
    <w:rsid w:val="00F01F4C"/>
    <w:rsid w:val="00F0458F"/>
    <w:rsid w:val="00F066FC"/>
    <w:rsid w:val="00F16DD4"/>
    <w:rsid w:val="00F3731A"/>
    <w:rsid w:val="00F3758A"/>
    <w:rsid w:val="00F52F50"/>
    <w:rsid w:val="00F60440"/>
    <w:rsid w:val="00F62896"/>
    <w:rsid w:val="00F64ECF"/>
    <w:rsid w:val="00F74125"/>
    <w:rsid w:val="00F825B3"/>
    <w:rsid w:val="00F83479"/>
    <w:rsid w:val="00F92904"/>
    <w:rsid w:val="00F957E8"/>
    <w:rsid w:val="00FB2335"/>
    <w:rsid w:val="00FB3E82"/>
    <w:rsid w:val="00FB4F46"/>
    <w:rsid w:val="00FC6828"/>
    <w:rsid w:val="00FC7A83"/>
    <w:rsid w:val="00FE4BCF"/>
    <w:rsid w:val="00FE66C0"/>
    <w:rsid w:val="00FE66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39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AC0639"/>
    <w:pPr>
      <w:spacing w:before="120" w:after="120"/>
      <w:jc w:val="center"/>
      <w:outlineLvl w:val="0"/>
    </w:pPr>
    <w:rPr>
      <w:b/>
      <w:color w:val="auto"/>
      <w:spacing w:val="-20"/>
      <w:sz w:val="24"/>
      <w:szCs w:val="24"/>
    </w:rPr>
  </w:style>
  <w:style w:type="paragraph" w:styleId="Heading2">
    <w:name w:val="heading 2"/>
    <w:basedOn w:val="Normal"/>
    <w:next w:val="Normal"/>
    <w:link w:val="2"/>
    <w:unhideWhenUsed/>
    <w:qFormat/>
    <w:rsid w:val="004364C6"/>
    <w:pPr>
      <w:spacing w:before="120" w:after="120"/>
      <w:jc w:val="center"/>
      <w:outlineLvl w:val="1"/>
    </w:pPr>
    <w:rPr>
      <w:b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012B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2342DE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2342DE"/>
    <w:rPr>
      <w:rFonts w:ascii="Times New Roman" w:hAnsi="Times New Roman" w:cs="Times New Roman"/>
      <w:b/>
      <w:bCs/>
      <w:sz w:val="30"/>
      <w:szCs w:val="30"/>
    </w:rPr>
  </w:style>
  <w:style w:type="paragraph" w:styleId="Header">
    <w:name w:val="header"/>
    <w:basedOn w:val="Normal"/>
    <w:link w:val="a"/>
    <w:uiPriority w:val="99"/>
    <w:unhideWhenUsed/>
    <w:rsid w:val="00AC063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0639"/>
    <w:rPr>
      <w:color w:val="000000"/>
      <w:sz w:val="28"/>
    </w:rPr>
  </w:style>
  <w:style w:type="paragraph" w:styleId="Footer">
    <w:name w:val="footer"/>
    <w:basedOn w:val="Normal"/>
    <w:link w:val="a0"/>
    <w:unhideWhenUsed/>
    <w:rsid w:val="00AC063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C0639"/>
    <w:rPr>
      <w:color w:val="000000"/>
      <w:sz w:val="28"/>
    </w:rPr>
  </w:style>
  <w:style w:type="character" w:customStyle="1" w:styleId="2">
    <w:name w:val="Заголовок 2 Знак"/>
    <w:basedOn w:val="DefaultParagraphFont"/>
    <w:link w:val="Heading2"/>
    <w:rsid w:val="004364C6"/>
    <w:rPr>
      <w:b/>
      <w:sz w:val="24"/>
      <w:szCs w:val="24"/>
    </w:rPr>
  </w:style>
  <w:style w:type="character" w:styleId="Hyperlink">
    <w:name w:val="Hyperlink"/>
    <w:basedOn w:val="DefaultParagraphFont"/>
    <w:unhideWhenUsed/>
    <w:rsid w:val="0008234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6BB5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