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18CB" w:rsidP="00675059">
      <w:pPr>
        <w:pStyle w:val="Heading1"/>
        <w:ind w:left="-426" w:firstLine="710"/>
      </w:pPr>
      <w:r w:rsidRPr="008118CB">
        <w:t>П</w:t>
      </w:r>
      <w:r w:rsidRPr="008118CB">
        <w:t xml:space="preserve"> О С Т А Н О В Л Е Н И Е</w:t>
      </w:r>
      <w:r w:rsidRPr="008118CB" w:rsidR="002F70AE">
        <w:t xml:space="preserve"> </w:t>
      </w:r>
    </w:p>
    <w:p w:rsidR="000D49D7" w:rsidRPr="008118CB" w:rsidP="00675059">
      <w:pPr>
        <w:spacing w:before="120" w:after="120"/>
        <w:ind w:left="-426" w:firstLine="710"/>
      </w:pPr>
      <w:r w:rsidRPr="008118CB">
        <w:t xml:space="preserve">25 марта </w:t>
      </w:r>
      <w:r w:rsidRPr="008118CB" w:rsidR="00C90FFB">
        <w:t>2025</w:t>
      </w:r>
      <w:r w:rsidRPr="008118CB" w:rsidR="0001666E">
        <w:t xml:space="preserve"> </w:t>
      </w:r>
      <w:r w:rsidRPr="008118CB">
        <w:t>года</w:t>
      </w:r>
      <w:r w:rsidRPr="008118CB" w:rsidR="00AC0639">
        <w:tab/>
      </w:r>
      <w:r w:rsidRPr="008118CB" w:rsidR="00AC0639">
        <w:tab/>
      </w:r>
      <w:r w:rsidRPr="008118CB" w:rsidR="00AC0639">
        <w:tab/>
      </w:r>
      <w:r w:rsidRPr="008118CB" w:rsidR="00AC0639">
        <w:tab/>
      </w:r>
      <w:r w:rsidRPr="008118CB" w:rsidR="00AC0639">
        <w:tab/>
      </w:r>
      <w:r w:rsidRPr="008118CB" w:rsidR="00AC0639">
        <w:tab/>
      </w:r>
      <w:r w:rsidRPr="008118CB">
        <w:t>город Симферополь</w:t>
      </w:r>
    </w:p>
    <w:p w:rsidR="00244BDD" w:rsidRPr="008118CB" w:rsidP="00675059">
      <w:pPr>
        <w:ind w:left="-426" w:firstLine="710"/>
      </w:pPr>
      <w:r w:rsidRPr="008118CB"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 в отношении</w:t>
      </w:r>
    </w:p>
    <w:p w:rsidR="00FC0AA2" w:rsidRPr="008118CB" w:rsidP="00675059">
      <w:pPr>
        <w:ind w:left="-426" w:firstLine="710"/>
      </w:pPr>
      <w:r>
        <w:t>***</w:t>
      </w:r>
    </w:p>
    <w:p w:rsidR="00A548FC" w:rsidRPr="008118CB" w:rsidP="00675059">
      <w:pPr>
        <w:ind w:left="-426" w:firstLine="710"/>
      </w:pPr>
      <w:r w:rsidRPr="008118CB">
        <w:t xml:space="preserve">о привлечении к административной ответственности по части </w:t>
      </w:r>
      <w:r w:rsidRPr="008118CB" w:rsidR="008F782E">
        <w:t>4</w:t>
      </w:r>
      <w:r w:rsidRPr="008118CB" w:rsidR="00325810">
        <w:t xml:space="preserve"> </w:t>
      </w:r>
      <w:r w:rsidRPr="008118CB">
        <w:t xml:space="preserve">ст. </w:t>
      </w:r>
      <w:r w:rsidRPr="008118CB" w:rsidR="008F782E">
        <w:t>20.8</w:t>
      </w:r>
      <w:r w:rsidRPr="008118CB" w:rsidR="00FC0AA2">
        <w:t xml:space="preserve"> </w:t>
      </w:r>
      <w:r w:rsidRPr="008118CB">
        <w:t xml:space="preserve">КоАП РФ </w:t>
      </w:r>
    </w:p>
    <w:p w:rsidR="00EE14A7" w:rsidRPr="008118CB" w:rsidP="00675059">
      <w:pPr>
        <w:pStyle w:val="Heading2"/>
        <w:ind w:left="-426" w:firstLine="710"/>
      </w:pPr>
      <w:r w:rsidRPr="008118CB">
        <w:t>у с т а н о в и л</w:t>
      </w:r>
      <w:r w:rsidRPr="008118CB" w:rsidR="00660FF8">
        <w:t xml:space="preserve"> </w:t>
      </w:r>
      <w:r w:rsidRPr="008118CB">
        <w:t>:</w:t>
      </w:r>
    </w:p>
    <w:p w:rsidR="008F77E7" w:rsidRPr="008118CB" w:rsidP="00675059">
      <w:pPr>
        <w:ind w:left="-426" w:firstLine="710"/>
      </w:pPr>
      <w:r>
        <w:t>***</w:t>
      </w:r>
      <w:r w:rsidRPr="008118CB">
        <w:t xml:space="preserve"> является владельцем зарегистрированного гражданского оружия.</w:t>
      </w:r>
    </w:p>
    <w:p w:rsidR="00217688" w:rsidRPr="008118CB" w:rsidP="00675059">
      <w:pPr>
        <w:ind w:left="-426" w:firstLine="710"/>
      </w:pPr>
      <w:r w:rsidRPr="008118CB">
        <w:t xml:space="preserve">06.12.2024 года в 14:52 по адресу: Республика Крым, Симферопольский район, </w:t>
      </w:r>
      <w:r w:rsidRPr="008118CB">
        <w:t>пгт</w:t>
      </w:r>
      <w:r w:rsidRPr="008118CB">
        <w:t xml:space="preserve">. Николаевка, ул. Ленина, д.5, за дверью в санузел, в оружейном чехле, было обнаружено охотничье гладкоствольное длинноствольное оружие: </w:t>
      </w:r>
      <w:r w:rsidRPr="008118CB" w:rsidR="0085005B">
        <w:t xml:space="preserve">ТОЗ </w:t>
      </w:r>
      <w:r w:rsidRPr="008118CB">
        <w:t>-34EP, к. 12x70, № УС 15838 и 8 патронов к нему калибра 12x70</w:t>
      </w:r>
      <w:r w:rsidRPr="008118CB" w:rsidR="00C14FB0">
        <w:t>.</w:t>
      </w:r>
      <w:r w:rsidRPr="008118CB">
        <w:t xml:space="preserve"> </w:t>
      </w:r>
      <w:r w:rsidRPr="008118CB" w:rsidR="00C14FB0">
        <w:t>Названное оружие</w:t>
      </w:r>
      <w:r w:rsidRPr="008118CB" w:rsidR="0085005B">
        <w:t>,</w:t>
      </w:r>
      <w:r w:rsidRPr="008118CB" w:rsidR="00C14FB0">
        <w:t xml:space="preserve"> </w:t>
      </w:r>
      <w:r w:rsidRPr="008118CB">
        <w:t>согласно сведени</w:t>
      </w:r>
      <w:r w:rsidRPr="008118CB" w:rsidR="00C14FB0">
        <w:t>ям</w:t>
      </w:r>
      <w:r w:rsidRPr="008118CB">
        <w:t xml:space="preserve"> СЦУО </w:t>
      </w:r>
      <w:r w:rsidRPr="008118CB">
        <w:t>Росгвардии</w:t>
      </w:r>
      <w:r w:rsidRPr="008118CB">
        <w:t xml:space="preserve">, принадлежит гр. </w:t>
      </w:r>
      <w:r w:rsidR="00890FA7">
        <w:t>***</w:t>
      </w:r>
      <w:r w:rsidRPr="008118CB" w:rsidR="00C14FB0">
        <w:t xml:space="preserve">, </w:t>
      </w:r>
      <w:r w:rsidRPr="008118CB" w:rsidR="00C14FB0">
        <w:t>который</w:t>
      </w:r>
      <w:r w:rsidRPr="008118CB" w:rsidR="00C14FB0">
        <w:t xml:space="preserve"> </w:t>
      </w:r>
      <w:r w:rsidRPr="008118CB">
        <w:t>зарегистрирован и проживае</w:t>
      </w:r>
      <w:r w:rsidRPr="008118CB" w:rsidR="00C14FB0">
        <w:t>т</w:t>
      </w:r>
      <w:r w:rsidRPr="008118CB">
        <w:t xml:space="preserve"> по адресу: Республика Крым, Симферопольский район, </w:t>
      </w:r>
      <w:r w:rsidRPr="008118CB">
        <w:t>пгт</w:t>
      </w:r>
      <w:r w:rsidRPr="008118CB">
        <w:t>, Николаевка, ул. Ленина, д. 3</w:t>
      </w:r>
      <w:r w:rsidRPr="008118CB" w:rsidR="00C14FB0">
        <w:t xml:space="preserve">. Своими действиями </w:t>
      </w:r>
      <w:r w:rsidRPr="008118CB">
        <w:t xml:space="preserve">гр. </w:t>
      </w:r>
      <w:r w:rsidR="00890FA7">
        <w:t>***</w:t>
      </w:r>
      <w:r w:rsidRPr="008118CB">
        <w:t xml:space="preserve"> наруш</w:t>
      </w:r>
      <w:r w:rsidRPr="008118CB" w:rsidR="00C14FB0">
        <w:t xml:space="preserve">ил требования </w:t>
      </w:r>
      <w:r w:rsidRPr="008118CB">
        <w:t>ч</w:t>
      </w:r>
      <w:r w:rsidRPr="008118CB" w:rsidR="0085005B">
        <w:t>.</w:t>
      </w:r>
      <w:r w:rsidRPr="008118CB">
        <w:t xml:space="preserve">5, ст. 22 Федерального закона от 13.12.1996 </w:t>
      </w:r>
      <w:r w:rsidRPr="008118CB" w:rsidR="00C14FB0">
        <w:t xml:space="preserve">№ </w:t>
      </w:r>
      <w:r w:rsidRPr="008118CB">
        <w:t xml:space="preserve">150-ФЗ </w:t>
      </w:r>
      <w:r w:rsidRPr="008118CB" w:rsidR="0056048D">
        <w:t>«</w:t>
      </w:r>
      <w:r w:rsidRPr="008118CB">
        <w:t>Об оружии</w:t>
      </w:r>
      <w:r w:rsidRPr="008118CB" w:rsidR="0056048D">
        <w:t>»</w:t>
      </w:r>
      <w:r w:rsidRPr="008118CB">
        <w:t xml:space="preserve"> и п.59 Постановления Правительства РФ от 21.07.1998 </w:t>
      </w:r>
      <w:r w:rsidRPr="008118CB" w:rsidR="0056048D">
        <w:t>№</w:t>
      </w:r>
      <w:r w:rsidRPr="008118CB">
        <w:t xml:space="preserve"> 814 </w:t>
      </w:r>
      <w:r w:rsidRPr="008118CB" w:rsidR="0056048D">
        <w:t>«</w:t>
      </w:r>
      <w:r w:rsidRPr="008118CB">
        <w:t>О мерах по регулированию оборота гражданского и служебного оружия и патронов к нему на территории Российской Федерации</w:t>
      </w:r>
      <w:r w:rsidRPr="008118CB" w:rsidR="0056048D">
        <w:t>»</w:t>
      </w:r>
      <w:r w:rsidRPr="008118CB" w:rsidR="00C14FB0">
        <w:t>.</w:t>
      </w:r>
      <w:r w:rsidRPr="008118CB" w:rsidR="00C14FB0">
        <w:t xml:space="preserve"> </w:t>
      </w:r>
      <w:r w:rsidR="00890FA7">
        <w:t>***</w:t>
      </w:r>
      <w:r w:rsidRPr="008118CB" w:rsidR="00C14FB0">
        <w:t xml:space="preserve"> </w:t>
      </w:r>
      <w:r w:rsidRPr="008118CB">
        <w:t>о</w:t>
      </w:r>
      <w:r w:rsidRPr="008118CB">
        <w:t>существлял хранение огнестрельного оружия Т</w:t>
      </w:r>
      <w:r w:rsidRPr="008118CB" w:rsidR="0085005B">
        <w:t>ОЗ</w:t>
      </w:r>
      <w:r w:rsidRPr="008118CB">
        <w:t xml:space="preserve">-34ЕР. к. 12x70, УС 15838 и 8 патронов к нему калибра 12x70 вне места жительства, в отсутствии запирающихся на замок (замки) сейфа, </w:t>
      </w:r>
      <w:r w:rsidRPr="008118CB" w:rsidR="00C14FB0">
        <w:t>сейфового шкафа или металлических шкафа для хранения оружия, ящика из высокопрочных материалов либо деревянного ящика, обитого железом</w:t>
      </w:r>
      <w:r w:rsidRPr="008118CB" w:rsidR="002851B7">
        <w:t>.</w:t>
      </w:r>
      <w:r w:rsidRPr="008118CB" w:rsidR="002851B7">
        <w:t xml:space="preserve"> </w:t>
      </w:r>
      <w:r w:rsidR="00890FA7">
        <w:t>***</w:t>
      </w:r>
      <w:r w:rsidRPr="008118CB" w:rsidR="002851B7">
        <w:t xml:space="preserve"> </w:t>
      </w:r>
      <w:r w:rsidRPr="008118CB" w:rsidR="00C14FB0">
        <w:t>н</w:t>
      </w:r>
      <w:r w:rsidRPr="008118CB" w:rsidR="00C14FB0">
        <w:t>е обеспечил условия для сохранности, безопасности хранения и исключения доступа к оружию посторонних лиц</w:t>
      </w:r>
      <w:r w:rsidRPr="008118CB" w:rsidR="002851B7">
        <w:t xml:space="preserve">. </w:t>
      </w:r>
      <w:r w:rsidRPr="008118CB">
        <w:t xml:space="preserve">Действия </w:t>
      </w:r>
      <w:r w:rsidR="00890FA7">
        <w:t>***</w:t>
      </w:r>
      <w:r w:rsidRPr="008118CB">
        <w:t xml:space="preserve"> квалифицированы по </w:t>
      </w:r>
      <w:r w:rsidRPr="008118CB" w:rsidR="002851B7">
        <w:t xml:space="preserve">ч.4 ст. 20.8 </w:t>
      </w:r>
      <w:r w:rsidRPr="008118CB">
        <w:t>КоАП РФ</w:t>
      </w:r>
      <w:r w:rsidRPr="008118CB" w:rsidR="00712201">
        <w:t>.</w:t>
      </w:r>
      <w:r w:rsidRPr="008118CB" w:rsidR="001B4F97">
        <w:t xml:space="preserve"> </w:t>
      </w:r>
    </w:p>
    <w:p w:rsidR="00D969C8" w:rsidRPr="008118CB" w:rsidP="00675059">
      <w:pPr>
        <w:ind w:left="-426" w:firstLine="710"/>
      </w:pPr>
      <w:r w:rsidRPr="008118CB">
        <w:t xml:space="preserve">О дате и времени рассмотрения дела </w:t>
      </w:r>
      <w:r w:rsidR="00890FA7">
        <w:t>***</w:t>
      </w:r>
      <w:r w:rsidRPr="008118CB" w:rsidR="007A3209">
        <w:t xml:space="preserve"> </w:t>
      </w:r>
      <w:r w:rsidRPr="008118CB">
        <w:t xml:space="preserve">и его представитель </w:t>
      </w:r>
      <w:r w:rsidRPr="008118CB">
        <w:t>Эпишко</w:t>
      </w:r>
      <w:r w:rsidRPr="008118CB">
        <w:t xml:space="preserve"> Н.Н. извещены надлежащим образом. Документы, объективно подтверждающие невозможность присутствия в судебном заседании, суду не предоставили</w:t>
      </w:r>
      <w:r w:rsidRPr="008118CB" w:rsidR="0085005B">
        <w:t xml:space="preserve"> (</w:t>
      </w:r>
      <w:r w:rsidRPr="008118CB" w:rsidR="0085005B">
        <w:t>л.д</w:t>
      </w:r>
      <w:r w:rsidRPr="008118CB" w:rsidR="0085005B">
        <w:t xml:space="preserve">. </w:t>
      </w:r>
      <w:r w:rsidRPr="008118CB" w:rsidR="00F047A8">
        <w:t>550, 51-52</w:t>
      </w:r>
      <w:r w:rsidRPr="008118CB" w:rsidR="0085005B">
        <w:t xml:space="preserve">). </w:t>
      </w:r>
    </w:p>
    <w:p w:rsidR="002A3AC8" w:rsidRPr="008118CB" w:rsidP="00675059">
      <w:pPr>
        <w:ind w:left="-426" w:firstLine="710"/>
      </w:pPr>
      <w:r w:rsidRPr="008118CB">
        <w:t xml:space="preserve">Мировой судья также учитывает, что представитель </w:t>
      </w:r>
      <w:r w:rsidRPr="008118CB">
        <w:t>Эпишко</w:t>
      </w:r>
      <w:r w:rsidRPr="008118CB">
        <w:t xml:space="preserve"> Н.Н. </w:t>
      </w:r>
      <w:r w:rsidRPr="008118CB" w:rsidR="007A3209">
        <w:t xml:space="preserve">со своим доверителем </w:t>
      </w:r>
      <w:r w:rsidRPr="008118CB">
        <w:t>имел</w:t>
      </w:r>
      <w:r w:rsidRPr="008118CB" w:rsidR="007A3209">
        <w:t>и</w:t>
      </w:r>
      <w:r w:rsidRPr="008118CB">
        <w:t xml:space="preserve"> возможность сформировать возражения и представить их мировому судье в письменном виде.</w:t>
      </w:r>
    </w:p>
    <w:p w:rsidR="00266F4C" w:rsidRPr="008118CB" w:rsidP="00675059">
      <w:pPr>
        <w:ind w:left="-426" w:firstLine="710"/>
      </w:pPr>
      <w:r w:rsidRPr="008118CB">
        <w:t>Из пояснений</w:t>
      </w:r>
      <w:r w:rsidRPr="008118CB" w:rsidR="00041928">
        <w:t>,</w:t>
      </w:r>
      <w:r w:rsidRPr="008118CB">
        <w:t xml:space="preserve"> данных представителем </w:t>
      </w:r>
      <w:r w:rsidR="00890FA7">
        <w:t>***</w:t>
      </w:r>
      <w:r w:rsidRPr="008118CB" w:rsidR="00041928">
        <w:t xml:space="preserve"> при </w:t>
      </w:r>
      <w:r w:rsidRPr="008118CB">
        <w:t xml:space="preserve">составлении </w:t>
      </w:r>
      <w:r w:rsidRPr="008118CB" w:rsidR="00F047A8">
        <w:t xml:space="preserve">Протокола </w:t>
      </w:r>
      <w:r w:rsidRPr="008118CB">
        <w:t>об административном правонарушении</w:t>
      </w:r>
      <w:r w:rsidRPr="008118CB" w:rsidR="00041928">
        <w:t xml:space="preserve"> (далее - Протокол),</w:t>
      </w:r>
      <w:r w:rsidRPr="008118CB">
        <w:t xml:space="preserve"> следует</w:t>
      </w:r>
      <w:r w:rsidRPr="008118CB" w:rsidR="00041928">
        <w:t>,</w:t>
      </w:r>
      <w:r w:rsidRPr="008118CB">
        <w:t xml:space="preserve"> что в </w:t>
      </w:r>
      <w:r w:rsidRPr="008118CB" w:rsidR="00041928">
        <w:t xml:space="preserve">Протоколе </w:t>
      </w:r>
      <w:r w:rsidRPr="008118CB">
        <w:t xml:space="preserve">по состоянию на </w:t>
      </w:r>
      <w:r w:rsidRPr="008118CB" w:rsidR="00041928">
        <w:t>12.12.20</w:t>
      </w:r>
      <w:r w:rsidRPr="008118CB">
        <w:t>24 указано</w:t>
      </w:r>
      <w:r w:rsidRPr="008118CB" w:rsidR="00041928">
        <w:t>,</w:t>
      </w:r>
      <w:r w:rsidRPr="008118CB">
        <w:t xml:space="preserve"> что </w:t>
      </w:r>
      <w:r w:rsidR="00890FA7">
        <w:t>***</w:t>
      </w:r>
      <w:r w:rsidRPr="008118CB" w:rsidR="00041928">
        <w:t xml:space="preserve"> </w:t>
      </w:r>
      <w:r w:rsidRPr="008118CB">
        <w:t>в услугах переводчика не нуждается</w:t>
      </w:r>
      <w:r w:rsidRPr="008118CB" w:rsidR="00041928">
        <w:t>,</w:t>
      </w:r>
      <w:r w:rsidRPr="008118CB">
        <w:t xml:space="preserve"> перевод протокола не требуется</w:t>
      </w:r>
      <w:r w:rsidRPr="008118CB" w:rsidR="00F047A8">
        <w:t>.</w:t>
      </w:r>
      <w:r w:rsidRPr="008118CB">
        <w:t xml:space="preserve"> </w:t>
      </w:r>
      <w:r w:rsidRPr="008118CB" w:rsidR="00041928">
        <w:t xml:space="preserve">Настаивает, что </w:t>
      </w:r>
      <w:r w:rsidRPr="008118CB">
        <w:t xml:space="preserve">протокол составлен в отсутствии </w:t>
      </w:r>
      <w:r w:rsidR="00890FA7">
        <w:t>***</w:t>
      </w:r>
      <w:r w:rsidRPr="008118CB" w:rsidR="00041928">
        <w:t xml:space="preserve"> </w:t>
      </w:r>
      <w:r w:rsidRPr="008118CB">
        <w:t xml:space="preserve">и данный факт не установлен. </w:t>
      </w:r>
      <w:r w:rsidRPr="008118CB" w:rsidR="00041928">
        <w:t>О</w:t>
      </w:r>
      <w:r w:rsidRPr="008118CB">
        <w:t xml:space="preserve"> дате </w:t>
      </w:r>
      <w:r w:rsidRPr="008118CB" w:rsidR="00041928">
        <w:t xml:space="preserve">и </w:t>
      </w:r>
      <w:r w:rsidRPr="008118CB">
        <w:t xml:space="preserve">времени составления протокола </w:t>
      </w:r>
      <w:r w:rsidR="00890FA7">
        <w:t>***</w:t>
      </w:r>
      <w:r w:rsidRPr="008118CB" w:rsidR="00041928">
        <w:t xml:space="preserve"> </w:t>
      </w:r>
      <w:r w:rsidRPr="008118CB">
        <w:t xml:space="preserve">уведомлён не был. </w:t>
      </w:r>
      <w:r w:rsidRPr="008118CB" w:rsidR="00041928">
        <w:t>В</w:t>
      </w:r>
      <w:r w:rsidRPr="008118CB">
        <w:t xml:space="preserve"> описательной части протокола не </w:t>
      </w:r>
      <w:r w:rsidRPr="008118CB">
        <w:t>указан</w:t>
      </w:r>
      <w:r w:rsidRPr="008118CB">
        <w:t xml:space="preserve"> у кого и при каких обстоятельствах было обнаружено ранее похищенное у </w:t>
      </w:r>
      <w:r w:rsidR="00890FA7">
        <w:t>***</w:t>
      </w:r>
      <w:r w:rsidRPr="008118CB" w:rsidR="00041928">
        <w:t xml:space="preserve"> </w:t>
      </w:r>
      <w:r w:rsidRPr="008118CB">
        <w:t>ружьё</w:t>
      </w:r>
      <w:r w:rsidRPr="008118CB" w:rsidR="00041928">
        <w:t>.</w:t>
      </w:r>
      <w:r w:rsidRPr="008118CB" w:rsidR="0052214C">
        <w:t xml:space="preserve"> </w:t>
      </w:r>
      <w:r w:rsidRPr="008118CB" w:rsidR="00041928">
        <w:t xml:space="preserve">О дате </w:t>
      </w:r>
      <w:r w:rsidRPr="008118CB">
        <w:t xml:space="preserve">и времени внесения изменений в протокол </w:t>
      </w:r>
      <w:r w:rsidR="00890FA7">
        <w:t>***</w:t>
      </w:r>
      <w:r w:rsidRPr="008118CB" w:rsidR="00041928">
        <w:t xml:space="preserve"> </w:t>
      </w:r>
      <w:r w:rsidRPr="008118CB">
        <w:t xml:space="preserve">уведомлён не был. </w:t>
      </w:r>
      <w:r w:rsidRPr="008118CB" w:rsidR="00236E9A">
        <w:t xml:space="preserve">Указывает, что защитник </w:t>
      </w:r>
      <w:r w:rsidRPr="008118CB">
        <w:t xml:space="preserve">прибыл для составления нового </w:t>
      </w:r>
      <w:r w:rsidRPr="008118CB" w:rsidR="00236E9A">
        <w:t>(иного)</w:t>
      </w:r>
      <w:r w:rsidRPr="008118CB">
        <w:t xml:space="preserve"> протокола </w:t>
      </w:r>
      <w:r w:rsidRPr="008118CB" w:rsidR="00236E9A">
        <w:t>с</w:t>
      </w:r>
      <w:r w:rsidRPr="008118CB">
        <w:t xml:space="preserve">огласно направленному уведомлению </w:t>
      </w:r>
      <w:r w:rsidRPr="008118CB" w:rsidR="00041928">
        <w:t>(</w:t>
      </w:r>
      <w:r w:rsidRPr="008118CB" w:rsidR="00041928">
        <w:t>л.д</w:t>
      </w:r>
      <w:r w:rsidRPr="008118CB" w:rsidR="00041928">
        <w:t xml:space="preserve">. 8). </w:t>
      </w:r>
    </w:p>
    <w:p w:rsidR="003D578D" w:rsidRPr="008118CB" w:rsidP="00675059">
      <w:pPr>
        <w:ind w:left="-426" w:firstLine="710"/>
      </w:pPr>
      <w:r w:rsidRPr="008118CB"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3D578D" w:rsidRPr="008118CB" w:rsidP="00675059">
      <w:pPr>
        <w:ind w:left="-426" w:firstLine="710"/>
      </w:pPr>
      <w:r w:rsidRPr="008118CB">
        <w:t xml:space="preserve">Исследовав материалы дела, оценив доказательства в их совокупности, считаю, что вина </w:t>
      </w:r>
      <w:r w:rsidR="00890FA7">
        <w:t>***</w:t>
      </w:r>
      <w:r w:rsidRPr="008118CB">
        <w:t xml:space="preserve"> в совершении административного правонарушения, предусмотренного </w:t>
      </w:r>
      <w:r w:rsidRPr="008118CB" w:rsidR="00BA146C">
        <w:t>ч.</w:t>
      </w:r>
      <w:r w:rsidRPr="008118CB" w:rsidR="00F047A8">
        <w:t xml:space="preserve"> </w:t>
      </w:r>
      <w:r w:rsidRPr="008118CB" w:rsidR="00BA146C">
        <w:t xml:space="preserve">4 ст. 20.8 </w:t>
      </w:r>
      <w:r w:rsidRPr="008118CB">
        <w:t xml:space="preserve">КоАП РФ, т.е. </w:t>
      </w:r>
      <w:r w:rsidRPr="008118CB" w:rsidR="0086267F">
        <w:t>нарушение правил хранения, ношения или уничтожения оружия и патронов к нему гражданами, за исключением случая, предусмотренного частью 4.1 данной статьи</w:t>
      </w:r>
      <w:r w:rsidRPr="008118CB">
        <w:t>, доказана.</w:t>
      </w:r>
    </w:p>
    <w:p w:rsidR="005769C2" w:rsidRPr="008118CB" w:rsidP="00675059">
      <w:pPr>
        <w:ind w:left="-426" w:firstLine="710"/>
      </w:pPr>
      <w:r w:rsidRPr="008118CB">
        <w:t xml:space="preserve">Исходя из части 1 статьи 129 Гражданского кодекса Российской Федерации, статей 6, 13 Федерального закона от 13 декабря 1996 года № 150-ФЗ </w:t>
      </w:r>
      <w:r w:rsidRPr="008118CB" w:rsidR="0056048D">
        <w:t>«</w:t>
      </w:r>
      <w:r w:rsidRPr="008118CB">
        <w:t>Об оружии</w:t>
      </w:r>
      <w:r w:rsidRPr="008118CB" w:rsidR="0056048D">
        <w:t>»</w:t>
      </w:r>
      <w:r w:rsidRPr="008118CB" w:rsidR="00C03DA3">
        <w:t xml:space="preserve"> (далее – ФЗ </w:t>
      </w:r>
      <w:r w:rsidRPr="008118CB" w:rsidR="0056048D">
        <w:t>«</w:t>
      </w:r>
      <w:r w:rsidRPr="008118CB" w:rsidR="00C03DA3">
        <w:t xml:space="preserve">Об </w:t>
      </w:r>
      <w:r w:rsidRPr="008118CB" w:rsidR="00C03DA3">
        <w:t>оружии</w:t>
      </w:r>
      <w:r w:rsidRPr="008118CB" w:rsidR="0056048D">
        <w:t>»</w:t>
      </w:r>
      <w:r w:rsidRPr="008118CB" w:rsidR="00C03DA3">
        <w:t>)</w:t>
      </w:r>
      <w:r w:rsidRPr="008118CB">
        <w:t>, гражданское оружие относится к объектам гражданских прав, которые ограничены в гражданском обороте и могут находиться во владении, пользовании, распоряжении лица исключительно на основании разрешений.</w:t>
      </w:r>
    </w:p>
    <w:p w:rsidR="002B5944" w:rsidRPr="008118CB" w:rsidP="00675059">
      <w:pPr>
        <w:tabs>
          <w:tab w:val="left" w:pos="2340"/>
        </w:tabs>
        <w:ind w:left="-426"/>
      </w:pPr>
      <w:r w:rsidRPr="008118CB">
        <w:t xml:space="preserve">В силу части 1 статьи 22 </w:t>
      </w:r>
      <w:r w:rsidRPr="008118CB" w:rsidR="0086267F">
        <w:t xml:space="preserve">ФЗ </w:t>
      </w:r>
      <w:r w:rsidRPr="008118CB" w:rsidR="0056048D">
        <w:t>«</w:t>
      </w:r>
      <w:r w:rsidRPr="008118CB" w:rsidR="0086267F">
        <w:t>Об оружии</w:t>
      </w:r>
      <w:r w:rsidRPr="008118CB" w:rsidR="0056048D">
        <w:t>»</w:t>
      </w:r>
      <w:r w:rsidRPr="008118CB" w:rsidR="0086267F">
        <w:t xml:space="preserve"> </w:t>
      </w:r>
      <w:r w:rsidRPr="008118CB"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86267F" w:rsidRPr="008118CB" w:rsidP="0086267F">
      <w:pPr>
        <w:ind w:left="-426" w:firstLine="710"/>
      </w:pPr>
      <w:r w:rsidRPr="008118CB">
        <w:t>В силу ч. 4 ст. 20.8 КоАП РФ 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статьи, -</w:t>
      </w:r>
      <w:r w:rsidRPr="008118CB" w:rsidR="0056048D">
        <w:t xml:space="preserve"> влечёт</w:t>
      </w:r>
      <w:r w:rsidRPr="008118CB">
        <w:t xml:space="preserve">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</w:t>
      </w:r>
      <w:r w:rsidRPr="008118CB">
        <w:t xml:space="preserve"> одного года.</w:t>
      </w:r>
    </w:p>
    <w:p w:rsidR="0086267F" w:rsidRPr="008118CB" w:rsidP="0086267F">
      <w:pPr>
        <w:ind w:left="-426" w:firstLine="710"/>
      </w:pPr>
      <w:r w:rsidRPr="008118CB">
        <w:t xml:space="preserve">В силу статьи 22 Федерального закона от 13 декабря 1996 года </w:t>
      </w:r>
      <w:r w:rsidRPr="008118CB" w:rsidR="0056048D">
        <w:t>№</w:t>
      </w:r>
      <w:r w:rsidRPr="008118CB">
        <w:t xml:space="preserve"> 150-ФЗ </w:t>
      </w:r>
      <w:r w:rsidRPr="008118CB" w:rsidR="0056048D">
        <w:t>«</w:t>
      </w:r>
      <w:r w:rsidRPr="008118CB">
        <w:t>Об оружии</w:t>
      </w:r>
      <w:r w:rsidRPr="008118CB" w:rsidR="0056048D">
        <w:t>»</w:t>
      </w:r>
      <w:r w:rsidRPr="008118CB">
        <w:t xml:space="preserve"> (далее - Закон об оружии)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6048D" w:rsidRPr="008118CB" w:rsidP="0056048D">
      <w:pPr>
        <w:ind w:left="-426" w:firstLine="710"/>
      </w:pPr>
      <w:r w:rsidRPr="008118CB">
        <w:t xml:space="preserve">В соответствии с частью 5 статьи 22 </w:t>
      </w:r>
      <w:r w:rsidRPr="008118CB" w:rsidR="00266F4C">
        <w:t>ФЗ «Об оружии»</w:t>
      </w:r>
      <w:r w:rsidRPr="008118CB">
        <w:t>,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56048D" w:rsidRPr="008118CB" w:rsidP="0056048D">
      <w:pPr>
        <w:ind w:left="-426" w:firstLine="710"/>
      </w:pPr>
      <w:r w:rsidRPr="008118CB">
        <w:t xml:space="preserve">В силу части 6 статьи 22 </w:t>
      </w:r>
      <w:r w:rsidRPr="008118CB" w:rsidR="00266F4C">
        <w:t xml:space="preserve">ФЗ «Об оружии» </w:t>
      </w:r>
      <w:r w:rsidRPr="008118CB">
        <w:t>требования к условиям хранения различных видов гражданского и служебного оружия и патронов к нему, а также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определяются Правительством Российской Федерации.</w:t>
      </w:r>
    </w:p>
    <w:p w:rsidR="00B903D7" w:rsidRPr="008118CB" w:rsidP="0086267F">
      <w:pPr>
        <w:ind w:left="-426" w:firstLine="710"/>
      </w:pPr>
      <w:r w:rsidRPr="008118CB">
        <w:t>Хранение оружия, патронов, а также инициирующих и воспламеняющих веществ и материалов (порох, капсюли)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 соблюдением условий, исключающих доступ к ним посторонних лиц.</w:t>
      </w:r>
      <w:r w:rsidRPr="008118CB" w:rsidR="0056048D">
        <w:t xml:space="preserve"> </w:t>
      </w:r>
      <w:r w:rsidRPr="008118CB">
        <w:t xml:space="preserve">Принадлежащие гражданам Российской Федерации оружие и патроны, а также инициирующие и воспламеняющие </w:t>
      </w:r>
      <w:r w:rsidRPr="008118CB">
        <w:t>вещества</w:t>
      </w:r>
      <w:r w:rsidRPr="008118CB">
        <w:t xml:space="preserve">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</w:t>
      </w:r>
      <w:r w:rsidRPr="008118CB">
        <w:t>ящиках</w:t>
      </w:r>
      <w:r w:rsidRPr="008118CB">
        <w:t xml:space="preserve"> из высокопрочных материалов либо в деревянных ящиках, обитых железом. Федеральная служба войск национальной гвардии Российской Федерации, е</w:t>
      </w:r>
      <w:r w:rsidRPr="008118CB" w:rsidR="00CF42C2">
        <w:t>ё</w:t>
      </w:r>
      <w:r w:rsidRPr="008118CB">
        <w:t xml:space="preserve">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 (пункт 59 Правил).</w:t>
      </w:r>
    </w:p>
    <w:p w:rsidR="00560E58" w:rsidRPr="008118CB" w:rsidP="00675059">
      <w:pPr>
        <w:ind w:left="-426" w:firstLine="710"/>
      </w:pPr>
      <w:r w:rsidRPr="008118CB">
        <w:t>Пунктом 54</w:t>
      </w:r>
      <w:r w:rsidRPr="008118CB" w:rsidR="00391307">
        <w:t xml:space="preserve"> </w:t>
      </w:r>
      <w:r w:rsidRPr="008118CB">
        <w:t xml:space="preserve">Приказа Федеральной службы войск национальной гвардии Российской Федерации от 14 января 2020 года № 8 </w:t>
      </w:r>
      <w:r w:rsidRPr="008118CB" w:rsidR="0056048D">
        <w:t>«</w:t>
      </w:r>
      <w:r w:rsidRPr="008118CB">
        <w:t>Об утверждении 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(надзора) за соблюдением законодательства Российской Федерации в области оборота оружия</w:t>
      </w:r>
      <w:r w:rsidRPr="008118CB" w:rsidR="0056048D">
        <w:t>»</w:t>
      </w:r>
      <w:r w:rsidRPr="008118CB">
        <w:t xml:space="preserve"> (далее - Административный регламент) определено, что </w:t>
      </w:r>
      <w:r w:rsidRPr="008118CB" w:rsidR="00F70830">
        <w:t>при выявлении нарушения правил оборота оружия, состав которого предусмотрен Кодексом Российской Федерации об</w:t>
      </w:r>
      <w:r w:rsidRPr="008118CB" w:rsidR="00F70830">
        <w:t xml:space="preserve"> административных </w:t>
      </w:r>
      <w:r w:rsidRPr="008118CB" w:rsidR="00F70830">
        <w:t>правонарушениях</w:t>
      </w:r>
      <w:r w:rsidRPr="008118CB" w:rsidR="00F70830">
        <w:t xml:space="preserve">, должностным лицом органа государственного контроля (надзора) проводится проверка обеспечения условий хранения (сохранности) оружия по основанию, указанному в подпункте 67.2 пункта 67 настоящего Административного регламента. </w:t>
      </w:r>
    </w:p>
    <w:p w:rsidR="00033F01" w:rsidRPr="008118CB" w:rsidP="00675059">
      <w:pPr>
        <w:ind w:left="-426" w:firstLine="710"/>
      </w:pPr>
      <w:r w:rsidRPr="008118CB">
        <w:t>В</w:t>
      </w:r>
      <w:r w:rsidRPr="008118CB" w:rsidR="00F3731A">
        <w:t xml:space="preserve">ина в совершении указанного </w:t>
      </w:r>
      <w:r w:rsidRPr="008118CB" w:rsidR="00FE66C0">
        <w:t xml:space="preserve">правонарушения </w:t>
      </w:r>
      <w:r w:rsidR="00890FA7">
        <w:t>***</w:t>
      </w:r>
      <w:r w:rsidRPr="008118CB">
        <w:t xml:space="preserve">, </w:t>
      </w:r>
      <w:r w:rsidRPr="008118CB" w:rsidR="00FE66C0">
        <w:t>подтверждается</w:t>
      </w:r>
      <w:r w:rsidRPr="008118CB" w:rsidR="00F3731A">
        <w:t xml:space="preserve"> доказательствами </w:t>
      </w:r>
      <w:r w:rsidRPr="008118CB" w:rsidR="00410019">
        <w:t>по делу, исследованными судом:</w:t>
      </w:r>
      <w:r w:rsidRPr="008118CB" w:rsidR="00BF5358">
        <w:t xml:space="preserve"> </w:t>
      </w:r>
    </w:p>
    <w:p w:rsidR="00500799" w:rsidRPr="008118CB" w:rsidP="00F047A8">
      <w:pPr>
        <w:numPr>
          <w:ilvl w:val="0"/>
          <w:numId w:val="2"/>
        </w:numPr>
        <w:ind w:left="-426" w:firstLine="710"/>
      </w:pPr>
      <w:r w:rsidRPr="008118CB">
        <w:t>из показаний допрошенного в качестве лица, составившего протокол об административном правонарушении, инспектор</w:t>
      </w:r>
      <w:r w:rsidRPr="008118CB" w:rsidR="00DB69B1">
        <w:t>а</w:t>
      </w:r>
      <w:r w:rsidRPr="008118CB">
        <w:t xml:space="preserve"> ОЛРР (по Симферопольскому и Бахчисарайскому районам) Главного Управления </w:t>
      </w:r>
      <w:r w:rsidRPr="008118CB">
        <w:t>Росгвардии</w:t>
      </w:r>
      <w:r w:rsidRPr="008118CB">
        <w:t xml:space="preserve"> по Республике Крым и г.</w:t>
      </w:r>
      <w:r w:rsidRPr="008118CB" w:rsidR="00492E07">
        <w:t> </w:t>
      </w:r>
      <w:r w:rsidRPr="008118CB">
        <w:t>Севастополю старш</w:t>
      </w:r>
      <w:r w:rsidRPr="008118CB" w:rsidR="00492E07">
        <w:t>его</w:t>
      </w:r>
      <w:r w:rsidRPr="008118CB">
        <w:t xml:space="preserve"> лейтенант</w:t>
      </w:r>
      <w:r w:rsidRPr="008118CB" w:rsidR="00492E07">
        <w:t>а</w:t>
      </w:r>
      <w:r w:rsidRPr="008118CB">
        <w:t xml:space="preserve"> полиции </w:t>
      </w:r>
      <w:r w:rsidRPr="008118CB">
        <w:t>Бормотова</w:t>
      </w:r>
      <w:r w:rsidRPr="008118CB">
        <w:t xml:space="preserve"> А.Д., предупреждённого об ответственности по ст. 17.9</w:t>
      </w:r>
      <w:r w:rsidRPr="008118CB" w:rsidR="00F047A8">
        <w:t> </w:t>
      </w:r>
      <w:r w:rsidRPr="008118CB">
        <w:t xml:space="preserve">КоАП РФ и отрицавшего наличие оснований оговорить или неприязненных отношений к </w:t>
      </w:r>
      <w:r w:rsidR="00890FA7">
        <w:t>***</w:t>
      </w:r>
      <w:r w:rsidRPr="008118CB">
        <w:t xml:space="preserve"> следует, что </w:t>
      </w:r>
      <w:r w:rsidRPr="008118CB" w:rsidR="00EE1563">
        <w:t xml:space="preserve">в Офис приёма </w:t>
      </w:r>
      <w:r w:rsidRPr="008118CB" w:rsidR="004731D9">
        <w:t>Росгвардии</w:t>
      </w:r>
      <w:r w:rsidRPr="008118CB" w:rsidR="004731D9">
        <w:t xml:space="preserve"> </w:t>
      </w:r>
      <w:r w:rsidRPr="008118CB" w:rsidR="00EE1563">
        <w:t xml:space="preserve">по Симферопольскому району </w:t>
      </w:r>
      <w:r w:rsidRPr="008118CB" w:rsidR="00A026C5">
        <w:t>Республики</w:t>
      </w:r>
      <w:r w:rsidRPr="008118CB" w:rsidR="00A026C5">
        <w:t xml:space="preserve"> Крым </w:t>
      </w:r>
      <w:r w:rsidRPr="008118CB" w:rsidR="00EE1563">
        <w:t xml:space="preserve">с заявлением обратился гражданин Шибаев </w:t>
      </w:r>
      <w:r w:rsidRPr="008118CB" w:rsidR="004731D9">
        <w:t xml:space="preserve">А.Ю., </w:t>
      </w:r>
      <w:r w:rsidRPr="008118CB" w:rsidR="00EE1563">
        <w:t xml:space="preserve">зарегистрированный и </w:t>
      </w:r>
      <w:r w:rsidRPr="008118CB" w:rsidR="004731D9">
        <w:t xml:space="preserve">проживающий </w:t>
      </w:r>
      <w:r w:rsidRPr="008118CB" w:rsidR="00EE1563">
        <w:t>по адресу: Симферопольский район</w:t>
      </w:r>
      <w:r w:rsidRPr="008118CB" w:rsidR="004731D9">
        <w:t>,</w:t>
      </w:r>
      <w:r w:rsidRPr="008118CB" w:rsidR="00EE1563">
        <w:t xml:space="preserve"> </w:t>
      </w:r>
      <w:r w:rsidRPr="008118CB" w:rsidR="00EE1563">
        <w:t>пгт</w:t>
      </w:r>
      <w:r w:rsidRPr="008118CB" w:rsidR="00EE1563">
        <w:t xml:space="preserve"> Николаевка, улица Ленина, дом 5</w:t>
      </w:r>
      <w:r w:rsidRPr="008118CB" w:rsidR="004731D9">
        <w:t>.</w:t>
      </w:r>
      <w:r w:rsidRPr="008118CB" w:rsidR="0052214C">
        <w:t xml:space="preserve"> </w:t>
      </w:r>
      <w:r w:rsidRPr="008118CB" w:rsidR="004731D9">
        <w:t>Шибаев А.Ю.</w:t>
      </w:r>
      <w:r w:rsidRPr="008118CB" w:rsidR="00EE1563">
        <w:t xml:space="preserve"> сообщил о том что обнаружил по месту своего жительства огнестрельное оружие </w:t>
      </w:r>
      <w:r w:rsidRPr="008118CB" w:rsidR="00C54284">
        <w:t xml:space="preserve">ТОЗ-34 </w:t>
      </w:r>
      <w:r w:rsidRPr="008118CB" w:rsidR="00C54284">
        <w:t>E</w:t>
      </w:r>
      <w:r w:rsidRPr="008118CB" w:rsidR="00C54284">
        <w:t>Р</w:t>
      </w:r>
      <w:r w:rsidRPr="008118CB" w:rsidR="00EE1563">
        <w:t>, к. 12</w:t>
      </w:r>
      <w:r w:rsidRPr="008118CB" w:rsidR="00C54284">
        <w:t>х</w:t>
      </w:r>
      <w:r w:rsidRPr="008118CB" w:rsidR="00EE1563">
        <w:t xml:space="preserve">70, </w:t>
      </w:r>
      <w:r w:rsidRPr="008118CB" w:rsidR="00C54284">
        <w:t>№</w:t>
      </w:r>
      <w:r w:rsidRPr="008118CB" w:rsidR="00EE1563">
        <w:t xml:space="preserve"> </w:t>
      </w:r>
      <w:r w:rsidRPr="008118CB" w:rsidR="00C54284">
        <w:t>УС 15838</w:t>
      </w:r>
      <w:r w:rsidRPr="008118CB" w:rsidR="00EE1563">
        <w:t>, возможно принадлеж</w:t>
      </w:r>
      <w:r w:rsidRPr="008118CB" w:rsidR="00C54284">
        <w:t>ащее</w:t>
      </w:r>
      <w:r w:rsidRPr="008118CB" w:rsidR="00EE1563">
        <w:t xml:space="preserve"> </w:t>
      </w:r>
      <w:r w:rsidR="00890FA7">
        <w:t>***</w:t>
      </w:r>
      <w:r w:rsidRPr="008118CB" w:rsidR="00A026C5">
        <w:t xml:space="preserve">, </w:t>
      </w:r>
      <w:r w:rsidRPr="008118CB" w:rsidR="00EE1563">
        <w:t>его брату</w:t>
      </w:r>
      <w:r w:rsidRPr="008118CB" w:rsidR="00C54284">
        <w:t xml:space="preserve">, </w:t>
      </w:r>
      <w:r w:rsidRPr="008118CB" w:rsidR="00EE1563">
        <w:t xml:space="preserve">Согласно сведений </w:t>
      </w:r>
      <w:r w:rsidRPr="008118CB" w:rsidR="00C54284">
        <w:t xml:space="preserve">СЦУО </w:t>
      </w:r>
      <w:r w:rsidRPr="008118CB" w:rsidR="00C54284">
        <w:t>Росгвардии</w:t>
      </w:r>
      <w:r w:rsidRPr="008118CB" w:rsidR="00A026C5">
        <w:t>,</w:t>
      </w:r>
      <w:r w:rsidRPr="008118CB" w:rsidR="00C54284">
        <w:t xml:space="preserve"> </w:t>
      </w:r>
      <w:r w:rsidRPr="008118CB" w:rsidR="00EE1563">
        <w:t xml:space="preserve">владельцем указанного оружия является </w:t>
      </w:r>
      <w:r w:rsidR="00890FA7">
        <w:t>***</w:t>
      </w:r>
      <w:r w:rsidRPr="008118CB" w:rsidR="00C54284">
        <w:t xml:space="preserve">, </w:t>
      </w:r>
      <w:r w:rsidRPr="008118CB" w:rsidR="00EE1563">
        <w:t>зарегистрированный по адресу</w:t>
      </w:r>
      <w:r w:rsidRPr="008118CB" w:rsidR="00C54284">
        <w:t>:</w:t>
      </w:r>
      <w:r w:rsidRPr="008118CB" w:rsidR="00EE1563">
        <w:t xml:space="preserve"> Симферопольский район, </w:t>
      </w:r>
      <w:r w:rsidRPr="008118CB" w:rsidR="00EE1563">
        <w:t>пгт</w:t>
      </w:r>
      <w:r w:rsidRPr="008118CB" w:rsidR="00C54284">
        <w:t>.</w:t>
      </w:r>
      <w:r w:rsidRPr="008118CB" w:rsidR="00EE1563">
        <w:t xml:space="preserve"> Николаевка, улица Ленина, дом 3. </w:t>
      </w:r>
      <w:r w:rsidRPr="008118CB" w:rsidR="00A026C5">
        <w:t xml:space="preserve">Указанную информацию он </w:t>
      </w:r>
      <w:r w:rsidRPr="008118CB" w:rsidR="00EE1563">
        <w:t>сообщ</w:t>
      </w:r>
      <w:r w:rsidRPr="008118CB" w:rsidR="00C54284">
        <w:t>ил</w:t>
      </w:r>
      <w:r w:rsidRPr="008118CB" w:rsidR="00EE1563">
        <w:t xml:space="preserve"> рапортом </w:t>
      </w:r>
      <w:r w:rsidRPr="008118CB" w:rsidR="00C54284">
        <w:t xml:space="preserve">Начальнику ОЛРР </w:t>
      </w:r>
      <w:r w:rsidRPr="008118CB" w:rsidR="00EE1563">
        <w:t xml:space="preserve">по Симферопольскому и </w:t>
      </w:r>
      <w:r w:rsidRPr="008118CB" w:rsidR="00C54284">
        <w:t xml:space="preserve">Бахчисарайскому </w:t>
      </w:r>
      <w:r w:rsidRPr="008118CB" w:rsidR="00EE1563">
        <w:t xml:space="preserve">району </w:t>
      </w:r>
      <w:r w:rsidRPr="008118CB" w:rsidR="00C54284">
        <w:t xml:space="preserve">ГУ </w:t>
      </w:r>
      <w:r w:rsidRPr="008118CB" w:rsidR="00C54284">
        <w:t>Росгвардии</w:t>
      </w:r>
      <w:r w:rsidRPr="008118CB" w:rsidR="00C54284">
        <w:t xml:space="preserve"> </w:t>
      </w:r>
      <w:r w:rsidRPr="008118CB" w:rsidR="00EE1563">
        <w:t xml:space="preserve">по </w:t>
      </w:r>
      <w:r w:rsidRPr="008118CB" w:rsidR="00C54284">
        <w:t xml:space="preserve">Республике </w:t>
      </w:r>
      <w:r w:rsidRPr="008118CB" w:rsidR="00EE1563">
        <w:t xml:space="preserve">Крым и городу Севастополю. </w:t>
      </w:r>
      <w:r w:rsidRPr="008118CB">
        <w:t>Добавил, что пояснени</w:t>
      </w:r>
      <w:r w:rsidRPr="008118CB" w:rsidR="00EE1563">
        <w:t>я от лица</w:t>
      </w:r>
      <w:r w:rsidRPr="008118CB">
        <w:t xml:space="preserve"> </w:t>
      </w:r>
      <w:r w:rsidR="00890FA7">
        <w:t>***</w:t>
      </w:r>
      <w:r w:rsidRPr="008118CB">
        <w:t xml:space="preserve">, </w:t>
      </w:r>
      <w:r w:rsidRPr="008118CB" w:rsidR="00EE1563">
        <w:t xml:space="preserve">изложенные в </w:t>
      </w:r>
      <w:r w:rsidRPr="008118CB" w:rsidR="00C54284">
        <w:t xml:space="preserve">Протоколе </w:t>
      </w:r>
      <w:r w:rsidRPr="008118CB" w:rsidR="00EE1563">
        <w:t>об административном правонарушении</w:t>
      </w:r>
      <w:r w:rsidRPr="008118CB">
        <w:t xml:space="preserve">, </w:t>
      </w:r>
      <w:r w:rsidRPr="008118CB" w:rsidR="00F2478B">
        <w:t xml:space="preserve">составлены </w:t>
      </w:r>
      <w:r w:rsidRPr="008118CB">
        <w:t xml:space="preserve">его представителем при вручении протокола об административном правонарушении. </w:t>
      </w:r>
    </w:p>
    <w:p w:rsidR="00826BCF" w:rsidRPr="008118CB" w:rsidP="00675059">
      <w:pPr>
        <w:ind w:left="-426" w:firstLine="710"/>
      </w:pPr>
      <w:r w:rsidRPr="008118CB">
        <w:t>Документами</w:t>
      </w:r>
      <w:r w:rsidRPr="008118CB" w:rsidR="00A97630">
        <w:t xml:space="preserve">, оглашёнными и </w:t>
      </w:r>
      <w:r w:rsidRPr="008118CB">
        <w:t>ис</w:t>
      </w:r>
      <w:r w:rsidRPr="008118CB">
        <w:t>с</w:t>
      </w:r>
      <w:r w:rsidRPr="008118CB">
        <w:t>л</w:t>
      </w:r>
      <w:r w:rsidRPr="008118CB">
        <w:t>едо</w:t>
      </w:r>
      <w:r w:rsidRPr="008118CB">
        <w:t>ванными в качестве доказательств по делу.</w:t>
      </w:r>
    </w:p>
    <w:p w:rsidR="00B34B49" w:rsidRPr="008118CB" w:rsidP="00675059">
      <w:pPr>
        <w:numPr>
          <w:ilvl w:val="0"/>
          <w:numId w:val="2"/>
        </w:numPr>
        <w:ind w:left="-426" w:firstLine="710"/>
      </w:pPr>
      <w:r>
        <w:t>***</w:t>
      </w:r>
      <w:r w:rsidRPr="008118CB" w:rsidR="00033F01">
        <w:t xml:space="preserve"> является владельцем зарегистрированного гражданского оружия</w:t>
      </w:r>
      <w:r w:rsidRPr="008118CB" w:rsidR="0029137C">
        <w:t>:</w:t>
      </w:r>
      <w:r w:rsidRPr="008118CB" w:rsidR="00033F01">
        <w:t xml:space="preserve"> </w:t>
      </w:r>
    </w:p>
    <w:p w:rsidR="00033F01" w:rsidRPr="008118CB" w:rsidP="00675059">
      <w:pPr>
        <w:numPr>
          <w:ilvl w:val="1"/>
          <w:numId w:val="5"/>
        </w:numPr>
        <w:ind w:left="-426" w:firstLine="710"/>
      </w:pPr>
      <w:r w:rsidRPr="008118CB">
        <w:t>охотничье огнестрельное длинноствольное гладкоствольное оружие: ТОЗ-34ЕР, к. 12х70, № УС 15838.</w:t>
      </w:r>
      <w:r w:rsidRPr="008118CB" w:rsidR="00AD2543">
        <w:t xml:space="preserve"> 1975 </w:t>
      </w:r>
      <w:r w:rsidRPr="008118CB" w:rsidR="00AD2543">
        <w:t>г.в</w:t>
      </w:r>
      <w:r w:rsidRPr="008118CB" w:rsidR="00AD2543">
        <w:t>.</w:t>
      </w:r>
      <w:r w:rsidRPr="008118CB">
        <w:t xml:space="preserve"> </w:t>
      </w:r>
      <w:r w:rsidRPr="008118CB">
        <w:t>(</w:t>
      </w:r>
      <w:r w:rsidRPr="008118CB">
        <w:t>л.д</w:t>
      </w:r>
      <w:r w:rsidRPr="008118CB">
        <w:t xml:space="preserve">. </w:t>
      </w:r>
      <w:r w:rsidRPr="008118CB" w:rsidR="00F80F94">
        <w:t>16</w:t>
      </w:r>
      <w:r w:rsidRPr="008118CB">
        <w:t>);</w:t>
      </w:r>
    </w:p>
    <w:p w:rsidR="00283600" w:rsidRPr="008118CB" w:rsidP="006B34C6">
      <w:pPr>
        <w:numPr>
          <w:ilvl w:val="0"/>
          <w:numId w:val="2"/>
        </w:numPr>
        <w:ind w:left="-426" w:firstLine="710"/>
      </w:pPr>
      <w:r w:rsidRPr="008118CB">
        <w:t xml:space="preserve">из </w:t>
      </w:r>
      <w:r w:rsidRPr="008118CB">
        <w:t xml:space="preserve">протокола </w:t>
      </w:r>
      <w:r w:rsidRPr="008118CB" w:rsidR="0052214C">
        <w:t>об</w:t>
      </w:r>
      <w:r w:rsidRPr="008118CB">
        <w:t xml:space="preserve"> административном правонарушении 91 ЛР</w:t>
      </w:r>
      <w:r w:rsidRPr="008118CB" w:rsidR="00F2478B">
        <w:t>Р</w:t>
      </w:r>
      <w:r w:rsidRPr="008118CB">
        <w:t xml:space="preserve"> 011</w:t>
      </w:r>
      <w:r w:rsidRPr="008118CB" w:rsidR="00F2478B">
        <w:t>1</w:t>
      </w:r>
      <w:r w:rsidRPr="008118CB">
        <w:t>21224000457 от 12</w:t>
      </w:r>
      <w:r w:rsidRPr="008118CB" w:rsidR="0052214C">
        <w:t>.</w:t>
      </w:r>
      <w:r w:rsidRPr="008118CB">
        <w:t>12</w:t>
      </w:r>
      <w:r w:rsidRPr="008118CB" w:rsidR="0052214C">
        <w:t>.20</w:t>
      </w:r>
      <w:r w:rsidRPr="008118CB">
        <w:t xml:space="preserve">24 следует, что 06.12.2024 в 14:52 по адресу: Республика Крым, Симферопольский район, </w:t>
      </w:r>
      <w:r w:rsidRPr="008118CB">
        <w:t>пгт</w:t>
      </w:r>
      <w:r w:rsidRPr="008118CB">
        <w:t>. Николаевка, ул. Ленина, д.5, за дверью в санузел, в оружейном чехле, было обнаружено охотничье гладкоствольное длинноствольное оружие: T0</w:t>
      </w:r>
      <w:r w:rsidRPr="008118CB" w:rsidR="0052214C">
        <w:t>З</w:t>
      </w:r>
      <w:r w:rsidRPr="008118CB">
        <w:t>-34EP, к. 12x70, № УС 15838 и 8 патронов к нему калибра 12x70. Названное оружие</w:t>
      </w:r>
      <w:r w:rsidRPr="008118CB" w:rsidR="0052214C">
        <w:t>,</w:t>
      </w:r>
      <w:r w:rsidRPr="008118CB">
        <w:t xml:space="preserve"> согласно сведениям СЦУО </w:t>
      </w:r>
      <w:r w:rsidRPr="008118CB">
        <w:t>Росгвардии</w:t>
      </w:r>
      <w:r w:rsidRPr="008118CB">
        <w:t xml:space="preserve">, принадлежит гр. </w:t>
      </w:r>
      <w:r w:rsidR="00890FA7">
        <w:t>***</w:t>
      </w:r>
      <w:r w:rsidRPr="008118CB">
        <w:t xml:space="preserve">, </w:t>
      </w:r>
      <w:r w:rsidRPr="008118CB">
        <w:t>который</w:t>
      </w:r>
      <w:r w:rsidRPr="008118CB">
        <w:t xml:space="preserve"> зарегистрирован и проживает по адресу: Республика Крым, Симферопольский район, </w:t>
      </w:r>
      <w:r w:rsidRPr="008118CB">
        <w:t>пгт</w:t>
      </w:r>
      <w:r w:rsidRPr="008118CB">
        <w:t xml:space="preserve">, Николаевка, ул. Ленина, д. 3. </w:t>
      </w:r>
      <w:r w:rsidRPr="008118CB">
        <w:t xml:space="preserve">Допрошенный в ходе рассмотрения дела об административном правонарушении к качестве лица, составившего протокол об административном правонарушении, инспектора ОЛРР (по Симферопольскому и Бахчисарайскому районам) Главного Управления </w:t>
      </w:r>
      <w:r w:rsidRPr="008118CB">
        <w:t>Росгвардии</w:t>
      </w:r>
      <w:r w:rsidRPr="008118CB">
        <w:t xml:space="preserve"> по Республике Крым и г. Севастополю старшего лейтенанта полиции </w:t>
      </w:r>
      <w:r w:rsidRPr="008118CB">
        <w:t>Бормотов</w:t>
      </w:r>
      <w:r w:rsidRPr="008118CB">
        <w:t xml:space="preserve"> А.Д., пояснил, что фотографии находящиеся на листах дела 17, 18, 19 были сделаны им при составлении</w:t>
      </w:r>
      <w:r w:rsidRPr="008118CB" w:rsidR="0052214C">
        <w:t xml:space="preserve"> </w:t>
      </w:r>
      <w:r w:rsidRPr="008118CB">
        <w:t>протокола изъятия оружия, боеприпасов и патронов к</w:t>
      </w:r>
      <w:r w:rsidRPr="008118CB">
        <w:t xml:space="preserve"> оружию от 06.12.2024 по месту жительства Шибаев</w:t>
      </w:r>
      <w:r w:rsidRPr="008118CB" w:rsidR="0052214C">
        <w:t>а</w:t>
      </w:r>
      <w:r w:rsidRPr="008118CB">
        <w:t xml:space="preserve"> А.Ю. по адресу Симферопольский район, </w:t>
      </w:r>
      <w:r w:rsidRPr="008118CB">
        <w:t>пгт</w:t>
      </w:r>
      <w:r w:rsidRPr="008118CB" w:rsidR="0052214C">
        <w:t>.</w:t>
      </w:r>
      <w:r w:rsidRPr="008118CB">
        <w:t xml:space="preserve"> Николаевка, улица Ленина, дом 5 </w:t>
      </w:r>
      <w:r w:rsidRPr="008118CB">
        <w:t>(</w:t>
      </w:r>
      <w:r w:rsidRPr="008118CB">
        <w:t>л.д</w:t>
      </w:r>
      <w:r w:rsidRPr="008118CB">
        <w:t>. 8</w:t>
      </w:r>
      <w:r w:rsidRPr="008118CB">
        <w:t>, 17, 18, 19</w:t>
      </w:r>
      <w:r w:rsidRPr="008118CB">
        <w:t xml:space="preserve">); </w:t>
      </w:r>
    </w:p>
    <w:p w:rsidR="00A33DCD" w:rsidRPr="008118CB" w:rsidP="00675059">
      <w:pPr>
        <w:numPr>
          <w:ilvl w:val="0"/>
          <w:numId w:val="2"/>
        </w:numPr>
        <w:ind w:left="-426" w:firstLine="710"/>
      </w:pPr>
      <w:r w:rsidRPr="008118CB">
        <w:t xml:space="preserve">данными Рапорта инспектора ОЛРР по Симферопольскому и Бахчисарайскому району ГУ </w:t>
      </w:r>
      <w:r w:rsidRPr="008118CB">
        <w:t>Росгвардии</w:t>
      </w:r>
      <w:r w:rsidRPr="008118CB">
        <w:t xml:space="preserve"> по РК и </w:t>
      </w:r>
      <w:r w:rsidRPr="008118CB" w:rsidR="00A06892">
        <w:t xml:space="preserve">г. </w:t>
      </w:r>
      <w:r w:rsidRPr="008118CB">
        <w:t xml:space="preserve">Севастополю установлено, что в офис приёма </w:t>
      </w:r>
      <w:r w:rsidRPr="008118CB">
        <w:t>Росгвардии</w:t>
      </w:r>
      <w:r w:rsidRPr="008118CB">
        <w:t xml:space="preserve"> </w:t>
      </w:r>
      <w:r w:rsidRPr="008118CB">
        <w:t>по Симферопольскому району с заявлением обратился</w:t>
      </w:r>
      <w:r w:rsidRPr="008118CB" w:rsidR="00606A12">
        <w:t xml:space="preserve"> </w:t>
      </w:r>
      <w:r w:rsidRPr="008118CB">
        <w:rPr>
          <w:lang w:bidi="ru-RU"/>
        </w:rPr>
        <w:t xml:space="preserve">Шибаев А.Ю., зарегистрированный и проживающий по адресу: Симферопольский район, </w:t>
      </w:r>
      <w:r w:rsidRPr="008118CB">
        <w:rPr>
          <w:lang w:bidi="ru-RU"/>
        </w:rPr>
        <w:t>пгт</w:t>
      </w:r>
      <w:r w:rsidRPr="008118CB">
        <w:rPr>
          <w:lang w:bidi="ru-RU"/>
        </w:rPr>
        <w:t xml:space="preserve"> Николаевка, улица Ленина, дом 5.</w:t>
      </w:r>
      <w:r w:rsidRPr="008118CB" w:rsidR="0052214C">
        <w:rPr>
          <w:lang w:bidi="ru-RU"/>
        </w:rPr>
        <w:t xml:space="preserve"> </w:t>
      </w:r>
      <w:r w:rsidRPr="008118CB">
        <w:rPr>
          <w:lang w:bidi="ru-RU"/>
        </w:rPr>
        <w:t xml:space="preserve">Шибаев А.Ю. сообщил о том, что обнаружил по месту своего жительства огнестрельное оружие ТОЗ-34 </w:t>
      </w:r>
      <w:r w:rsidRPr="008118CB">
        <w:rPr>
          <w:lang w:bidi="ru-RU"/>
        </w:rPr>
        <w:t>E</w:t>
      </w:r>
      <w:r w:rsidRPr="008118CB">
        <w:rPr>
          <w:lang w:bidi="ru-RU"/>
        </w:rPr>
        <w:t>Р, к. 12х70, № УС 15838, возможно принадлежащее его брату,</w:t>
      </w:r>
      <w:r w:rsidRPr="008118CB">
        <w:t xml:space="preserve"> </w:t>
      </w:r>
      <w:r w:rsidR="00890FA7">
        <w:rPr>
          <w:lang w:bidi="ru-RU"/>
        </w:rPr>
        <w:t>***</w:t>
      </w:r>
      <w:r w:rsidRPr="008118CB">
        <w:rPr>
          <w:lang w:bidi="ru-RU"/>
        </w:rPr>
        <w:t xml:space="preserve"> Согласно сведений СЦУО </w:t>
      </w:r>
      <w:r w:rsidRPr="008118CB">
        <w:rPr>
          <w:lang w:bidi="ru-RU"/>
        </w:rPr>
        <w:t>Росгвардии</w:t>
      </w:r>
      <w:r w:rsidRPr="008118CB" w:rsidR="00BD13C9">
        <w:rPr>
          <w:lang w:bidi="ru-RU"/>
        </w:rPr>
        <w:t>,</w:t>
      </w:r>
      <w:r w:rsidRPr="008118CB">
        <w:rPr>
          <w:lang w:bidi="ru-RU"/>
        </w:rPr>
        <w:t xml:space="preserve"> владельцем указанного оружия является </w:t>
      </w:r>
      <w:r w:rsidR="00890FA7">
        <w:rPr>
          <w:lang w:bidi="ru-RU"/>
        </w:rPr>
        <w:t>***</w:t>
      </w:r>
      <w:r w:rsidRPr="008118CB">
        <w:rPr>
          <w:lang w:bidi="ru-RU"/>
        </w:rPr>
        <w:t xml:space="preserve">, зарегистрированный по адресу: Симферопольский район, </w:t>
      </w:r>
      <w:r w:rsidRPr="008118CB">
        <w:rPr>
          <w:lang w:bidi="ru-RU"/>
        </w:rPr>
        <w:t>пгт</w:t>
      </w:r>
      <w:r w:rsidRPr="008118CB">
        <w:rPr>
          <w:lang w:bidi="ru-RU"/>
        </w:rPr>
        <w:t>. Николаевка, улица Ленина, дом 3</w:t>
      </w:r>
      <w:r w:rsidRPr="008118CB">
        <w:t>;</w:t>
      </w:r>
      <w:r w:rsidRPr="008118CB" w:rsidR="005A6F6C">
        <w:t>(</w:t>
      </w:r>
      <w:r w:rsidRPr="008118CB" w:rsidR="002A48B8">
        <w:t>л</w:t>
      </w:r>
      <w:r w:rsidRPr="008118CB" w:rsidR="005A6F6C">
        <w:t>.д</w:t>
      </w:r>
      <w:r w:rsidRPr="008118CB" w:rsidR="005A6F6C">
        <w:t xml:space="preserve">. </w:t>
      </w:r>
      <w:r w:rsidRPr="008118CB">
        <w:t>9,</w:t>
      </w:r>
      <w:r w:rsidRPr="008118CB" w:rsidR="005A6F6C">
        <w:t>);</w:t>
      </w:r>
    </w:p>
    <w:p w:rsidR="00A06892" w:rsidRPr="008118CB" w:rsidP="00A06892">
      <w:pPr>
        <w:numPr>
          <w:ilvl w:val="0"/>
          <w:numId w:val="2"/>
        </w:numPr>
        <w:ind w:left="-426" w:firstLine="710"/>
      </w:pPr>
      <w:r w:rsidRPr="008118CB">
        <w:t xml:space="preserve">огнестрельное </w:t>
      </w:r>
      <w:r w:rsidRPr="008118CB" w:rsidR="00D3206A">
        <w:t xml:space="preserve">оружие ТОЗ-34 </w:t>
      </w:r>
      <w:r w:rsidRPr="008118CB" w:rsidR="00D3206A">
        <w:t>E</w:t>
      </w:r>
      <w:r w:rsidRPr="008118CB" w:rsidR="00D3206A">
        <w:t xml:space="preserve">Р, к. 12х70, № УС 15838 изъято Протоколом изъятия оружия, боеприпасов и патронов к оружию от 06.12.2024 по адресу: Симферопольский район, </w:t>
      </w:r>
      <w:r w:rsidRPr="008118CB" w:rsidR="00D3206A">
        <w:t>пгт</w:t>
      </w:r>
      <w:r w:rsidRPr="008118CB">
        <w:t>.</w:t>
      </w:r>
      <w:r w:rsidRPr="008118CB" w:rsidR="00D3206A">
        <w:t xml:space="preserve"> Николаевка, улица Ленина, дом 5 у Шибаева А.Ю. Установлено</w:t>
      </w:r>
      <w:r w:rsidRPr="008118CB">
        <w:t>,</w:t>
      </w:r>
      <w:r w:rsidRPr="008118CB" w:rsidR="00D3206A">
        <w:t xml:space="preserve"> что названное оружие находится в удовлетворительном техническом состоянии</w:t>
      </w:r>
      <w:r w:rsidRPr="008118CB">
        <w:t xml:space="preserve"> (</w:t>
      </w:r>
      <w:r w:rsidRPr="008118CB">
        <w:t>л.д</w:t>
      </w:r>
      <w:r w:rsidRPr="008118CB">
        <w:t>. 10);</w:t>
      </w:r>
    </w:p>
    <w:p w:rsidR="007F2180" w:rsidRPr="008118CB" w:rsidP="00A06892">
      <w:pPr>
        <w:numPr>
          <w:ilvl w:val="0"/>
          <w:numId w:val="2"/>
        </w:numPr>
        <w:ind w:left="-426" w:firstLine="710"/>
      </w:pPr>
      <w:r w:rsidRPr="008118CB">
        <w:t xml:space="preserve">об </w:t>
      </w:r>
      <w:r w:rsidRPr="008118CB" w:rsidR="00A06892">
        <w:t xml:space="preserve">обнаружении по месту своего жительства по адресу: Симферопольский район, </w:t>
      </w:r>
      <w:r w:rsidRPr="008118CB" w:rsidR="00A06892">
        <w:t>пгт</w:t>
      </w:r>
      <w:r w:rsidRPr="008118CB" w:rsidR="00A06892">
        <w:t xml:space="preserve">. Николаевка, улица Ленина, дом 5 </w:t>
      </w:r>
      <w:r w:rsidRPr="008118CB">
        <w:t xml:space="preserve">огнестрельного оружия ТОЗ-34 </w:t>
      </w:r>
      <w:r w:rsidRPr="008118CB">
        <w:t>E</w:t>
      </w:r>
      <w:r w:rsidRPr="008118CB">
        <w:t xml:space="preserve">Р, к. 12х70, № УС 15838 </w:t>
      </w:r>
      <w:r w:rsidRPr="008118CB" w:rsidR="00A06892">
        <w:t>сообщил Шибаев А.Ю.</w:t>
      </w:r>
      <w:r w:rsidRPr="008118CB">
        <w:t xml:space="preserve"> в заявлении Начальнику ОЛРР по Симферопольскому и </w:t>
      </w:r>
      <w:r w:rsidRPr="008118CB">
        <w:t xml:space="preserve">Бахчисарайскому району ГУ </w:t>
      </w:r>
      <w:r w:rsidRPr="008118CB">
        <w:t>Росгвардии</w:t>
      </w:r>
      <w:r w:rsidRPr="008118CB">
        <w:t xml:space="preserve"> по РК и г. Севастополю, о чем он указал в своём заявлении (</w:t>
      </w:r>
      <w:r w:rsidRPr="008118CB">
        <w:t>л.д</w:t>
      </w:r>
      <w:r w:rsidRPr="008118CB">
        <w:t>. 11, 12);</w:t>
      </w:r>
    </w:p>
    <w:p w:rsidR="00A06892" w:rsidRPr="008118CB" w:rsidP="00A06892">
      <w:pPr>
        <w:numPr>
          <w:ilvl w:val="0"/>
          <w:numId w:val="2"/>
        </w:numPr>
        <w:ind w:left="-426" w:firstLine="710"/>
      </w:pPr>
      <w:r w:rsidRPr="008118CB">
        <w:t xml:space="preserve">огнестрельное оружие ТОЗ-34 </w:t>
      </w:r>
      <w:r w:rsidRPr="008118CB">
        <w:t>E</w:t>
      </w:r>
      <w:r w:rsidRPr="008118CB">
        <w:t>Р, к. 12х70, № УС 15838</w:t>
      </w:r>
      <w:r w:rsidRPr="008118CB" w:rsidR="007F2180">
        <w:t xml:space="preserve"> </w:t>
      </w:r>
      <w:r w:rsidRPr="008118CB">
        <w:t>принято на хранение (</w:t>
      </w:r>
      <w:r w:rsidRPr="008118CB">
        <w:t>л.д</w:t>
      </w:r>
      <w:r w:rsidRPr="008118CB">
        <w:t>. 13)</w:t>
      </w:r>
      <w:r w:rsidRPr="008118CB" w:rsidR="004B49B7">
        <w:t>;</w:t>
      </w:r>
    </w:p>
    <w:p w:rsidR="00AA5D1E" w:rsidRPr="008118CB" w:rsidP="00AA5D1E">
      <w:pPr>
        <w:numPr>
          <w:ilvl w:val="0"/>
          <w:numId w:val="2"/>
        </w:numPr>
        <w:ind w:left="-426" w:firstLine="710"/>
      </w:pPr>
      <w:r w:rsidRPr="008118CB">
        <w:t>в</w:t>
      </w:r>
      <w:r w:rsidRPr="008118CB">
        <w:t xml:space="preserve"> ответе </w:t>
      </w:r>
      <w:r w:rsidRPr="008118CB">
        <w:t xml:space="preserve">Начальник </w:t>
      </w:r>
      <w:r w:rsidRPr="008118CB">
        <w:t xml:space="preserve">ОМВД РФ по Симферопольскому району указал, что по заявлению </w:t>
      </w:r>
      <w:r w:rsidR="00890FA7">
        <w:t>***</w:t>
      </w:r>
      <w:r w:rsidRPr="008118CB">
        <w:t xml:space="preserve"> от 15.10.2024 в КУСП ОМВД зарегистрировано заявление № 25858. По результатам проведённой проверки по названному заявлению было вынесено Постановление об отказе в возбуждении уголовного дела (</w:t>
      </w:r>
      <w:r w:rsidRPr="008118CB">
        <w:t>л.д</w:t>
      </w:r>
      <w:r w:rsidRPr="008118CB">
        <w:t xml:space="preserve">. </w:t>
      </w:r>
      <w:r w:rsidRPr="008118CB" w:rsidR="00A76787">
        <w:t>5</w:t>
      </w:r>
      <w:r w:rsidRPr="008118CB" w:rsidR="00033DCA">
        <w:t>3</w:t>
      </w:r>
      <w:r w:rsidRPr="008118CB">
        <w:t xml:space="preserve">). </w:t>
      </w:r>
    </w:p>
    <w:p w:rsidR="00450CF8" w:rsidRPr="008118CB" w:rsidP="00AA5D1E">
      <w:pPr>
        <w:ind w:left="-426" w:firstLine="710"/>
      </w:pPr>
      <w:r w:rsidRPr="008118CB"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50CF8" w:rsidRPr="008118CB" w:rsidP="00675059">
      <w:pPr>
        <w:ind w:left="-426" w:firstLine="710"/>
      </w:pPr>
      <w:r w:rsidRPr="008118CB">
        <w:t>Обстоятельств, смягчающи</w:t>
      </w:r>
      <w:r w:rsidRPr="008118CB" w:rsidR="00434B93">
        <w:t xml:space="preserve">х или отягчающих </w:t>
      </w:r>
      <w:r w:rsidRPr="008118CB">
        <w:t xml:space="preserve">административную ответственность </w:t>
      </w:r>
      <w:r w:rsidR="00890FA7">
        <w:t>***</w:t>
      </w:r>
      <w:r w:rsidRPr="008118CB" w:rsidR="00CD69D0">
        <w:t xml:space="preserve"> </w:t>
      </w:r>
      <w:r w:rsidRPr="008118CB">
        <w:t>мировой судья не усматривает.</w:t>
      </w:r>
    </w:p>
    <w:p w:rsidR="00A04142" w:rsidRPr="008118CB" w:rsidP="00675059">
      <w:pPr>
        <w:ind w:left="-426" w:firstLine="710"/>
      </w:pPr>
      <w:r w:rsidRPr="008118CB">
        <w:t xml:space="preserve">О дате и времени составления протокола </w:t>
      </w:r>
      <w:r w:rsidR="00890FA7">
        <w:t>***</w:t>
      </w:r>
      <w:r w:rsidRPr="008118CB" w:rsidR="00F830F7">
        <w:t xml:space="preserve"> </w:t>
      </w:r>
      <w:r w:rsidRPr="008118CB">
        <w:t>извещён</w:t>
      </w:r>
      <w:r w:rsidRPr="008118CB">
        <w:t xml:space="preserve"> надлежащим образом и получил копию протокола через своего представителя (</w:t>
      </w:r>
      <w:r w:rsidRPr="008118CB">
        <w:t>л.д</w:t>
      </w:r>
      <w:r w:rsidRPr="008118CB">
        <w:t xml:space="preserve">. </w:t>
      </w:r>
      <w:r w:rsidRPr="008118CB" w:rsidR="001022A2">
        <w:t>8</w:t>
      </w:r>
      <w:r w:rsidRPr="008118CB" w:rsidR="00A95704">
        <w:t xml:space="preserve">, </w:t>
      </w:r>
      <w:r w:rsidRPr="008118CB" w:rsidR="001022A2">
        <w:t>25-27</w:t>
      </w:r>
      <w:r w:rsidRPr="008118CB">
        <w:t xml:space="preserve">). </w:t>
      </w:r>
      <w:r w:rsidRPr="008118CB" w:rsidR="00E93E78">
        <w:t xml:space="preserve">Мировой судья не принимает ссылку </w:t>
      </w:r>
      <w:r w:rsidRPr="008118CB" w:rsidR="00DA0965">
        <w:t xml:space="preserve">о том, что в протоколе заранее </w:t>
      </w:r>
      <w:r w:rsidRPr="008118CB" w:rsidR="00424FB8">
        <w:t xml:space="preserve">(безосновательно) </w:t>
      </w:r>
      <w:r w:rsidRPr="008118CB" w:rsidR="00DA0965">
        <w:t xml:space="preserve">указано о том, что </w:t>
      </w:r>
      <w:r w:rsidR="00890FA7">
        <w:t>***</w:t>
      </w:r>
      <w:r w:rsidRPr="008118CB" w:rsidR="001022A2">
        <w:t xml:space="preserve"> </w:t>
      </w:r>
      <w:r w:rsidRPr="008118CB" w:rsidR="00DA0965">
        <w:t>владеет русским языком, как юридически не значимую, поскольку он</w:t>
      </w:r>
      <w:r w:rsidRPr="008118CB" w:rsidR="00BD13C9">
        <w:t>,</w:t>
      </w:r>
      <w:r w:rsidRPr="008118CB" w:rsidR="00DA0965">
        <w:t xml:space="preserve"> </w:t>
      </w:r>
      <w:r w:rsidRPr="008118CB" w:rsidR="00BD13C9">
        <w:t xml:space="preserve">в соответствии с законодательством Российской Федерации, </w:t>
      </w:r>
      <w:r w:rsidRPr="008118CB" w:rsidR="00DA0965">
        <w:t>является легальным владельцем огнестрельного оружия</w:t>
      </w:r>
      <w:r w:rsidRPr="008118CB" w:rsidR="002F70AE">
        <w:t>.</w:t>
      </w:r>
      <w:r w:rsidRPr="008118CB" w:rsidR="00974A76">
        <w:t xml:space="preserve"> Указание представителя </w:t>
      </w:r>
      <w:r w:rsidR="00890FA7">
        <w:t>***</w:t>
      </w:r>
      <w:r w:rsidRPr="008118CB" w:rsidR="00974A76">
        <w:t xml:space="preserve"> при составлении протокола об административном </w:t>
      </w:r>
      <w:r w:rsidRPr="008118CB" w:rsidR="00974A76">
        <w:t>правонарушении</w:t>
      </w:r>
      <w:r w:rsidRPr="008118CB" w:rsidR="00974A76">
        <w:t xml:space="preserve"> о том, что указанное оружие было у него похищено, свидетельствует о наличии в действиях </w:t>
      </w:r>
      <w:r w:rsidR="00890FA7">
        <w:t>***</w:t>
      </w:r>
      <w:r w:rsidRPr="008118CB" w:rsidR="00974A76">
        <w:t xml:space="preserve"> состава инкриминируемого ему административного правонарушения.</w:t>
      </w:r>
    </w:p>
    <w:p w:rsidR="00450CF8" w:rsidRPr="008118CB" w:rsidP="00675059">
      <w:pPr>
        <w:ind w:left="-426" w:firstLine="710"/>
      </w:pPr>
      <w:r w:rsidRPr="008118CB">
        <w:t>Согласно правилам</w:t>
      </w:r>
      <w:r w:rsidRPr="008118CB">
        <w:t xml:space="preserve">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50CF8" w:rsidRPr="008118CB" w:rsidP="00675059">
      <w:pPr>
        <w:ind w:left="-426" w:firstLine="710"/>
      </w:pPr>
      <w:r w:rsidRPr="008118CB">
        <w:t xml:space="preserve">В соответствии с п. 21 Постановления Пленума Верховного Суда РФ от 24.03.2005 № 5 </w:t>
      </w:r>
      <w:r w:rsidRPr="008118CB" w:rsidR="0056048D">
        <w:t>«</w:t>
      </w:r>
      <w:r w:rsidRPr="008118CB">
        <w:t>О некоторых вопросах, возникающих у судов при применении КоАП РФ</w:t>
      </w:r>
      <w:r w:rsidRPr="008118CB" w:rsidR="0056048D">
        <w:t>»</w:t>
      </w:r>
      <w:r w:rsidRPr="008118CB"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учётом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50CF8" w:rsidRPr="008118CB" w:rsidP="00675059">
      <w:pPr>
        <w:ind w:left="-426" w:firstLine="710"/>
      </w:pPr>
      <w:r w:rsidRPr="008118CB">
        <w:t xml:space="preserve">С учётом признаков объективной стороны, административное правонарушение, предусмотренное ч. </w:t>
      </w:r>
      <w:r w:rsidRPr="008118CB" w:rsidR="00DA0965">
        <w:t>4</w:t>
      </w:r>
      <w:r w:rsidRPr="008118CB">
        <w:t xml:space="preserve"> ст. </w:t>
      </w:r>
      <w:r w:rsidRPr="008118CB" w:rsidR="00DA0965">
        <w:t>20</w:t>
      </w:r>
      <w:r w:rsidRPr="008118CB" w:rsidR="00CD69D0">
        <w:t>.4</w:t>
      </w:r>
      <w:r w:rsidRPr="008118CB"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</w:t>
      </w:r>
      <w:r w:rsidRPr="008118CB" w:rsidR="00F450E1">
        <w:t xml:space="preserve"> в области легального оборота гражданского оружия</w:t>
      </w:r>
      <w:r w:rsidRPr="008118CB">
        <w:t>.</w:t>
      </w:r>
    </w:p>
    <w:p w:rsidR="00F450E1" w:rsidRPr="008118CB" w:rsidP="00E85A0E">
      <w:pPr>
        <w:ind w:left="-426" w:firstLine="710"/>
      </w:pPr>
      <w:r w:rsidRPr="008118CB">
        <w:t xml:space="preserve">При назначении административного наказания </w:t>
      </w:r>
      <w:r w:rsidR="00890FA7">
        <w:t>***</w:t>
      </w:r>
      <w:r w:rsidRPr="008118CB">
        <w:t xml:space="preserve"> мировой судья принимает во внимание характер и обстоятельства совершенного правонарушения, личность лица, в отношении которого ведётся производство по делу об административном правонарушении, впервые привлекающего к административной ответственности, отсутствие </w:t>
      </w:r>
      <w:r w:rsidRPr="008118CB">
        <w:t xml:space="preserve">как смягчающих, так и </w:t>
      </w:r>
      <w:r w:rsidRPr="008118CB">
        <w:t>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ему наказание в виде административного штрафа</w:t>
      </w:r>
      <w:r w:rsidRPr="008118CB">
        <w:t xml:space="preserve"> </w:t>
      </w:r>
      <w:r w:rsidRPr="008118CB" w:rsidR="009E1DDF">
        <w:t>медиане</w:t>
      </w:r>
      <w:r w:rsidRPr="008118CB">
        <w:t xml:space="preserve"> санкции статьи за совершенное правонарушение, </w:t>
      </w:r>
    </w:p>
    <w:p w:rsidR="00FB3E82" w:rsidRPr="008118CB" w:rsidP="00675059">
      <w:pPr>
        <w:ind w:left="-426" w:firstLine="710"/>
      </w:pPr>
      <w:r w:rsidRPr="008118CB">
        <w:t xml:space="preserve">На основании изложенного, руководствуясь </w:t>
      </w:r>
      <w:r w:rsidRPr="008118CB" w:rsidR="002172DB">
        <w:t xml:space="preserve">ст. 4.1, </w:t>
      </w:r>
      <w:r w:rsidRPr="008118CB" w:rsidR="00CD69D0">
        <w:t xml:space="preserve">ч. </w:t>
      </w:r>
      <w:r w:rsidRPr="008118CB" w:rsidR="00E85A0E">
        <w:t>4</w:t>
      </w:r>
      <w:r w:rsidRPr="008118CB" w:rsidR="00CD69D0">
        <w:t xml:space="preserve"> ст. </w:t>
      </w:r>
      <w:r w:rsidRPr="008118CB" w:rsidR="00E85A0E">
        <w:t>20</w:t>
      </w:r>
      <w:r w:rsidRPr="008118CB" w:rsidR="00CD69D0">
        <w:t>.</w:t>
      </w:r>
      <w:r w:rsidRPr="008118CB" w:rsidR="00424FB8">
        <w:t>8</w:t>
      </w:r>
      <w:r w:rsidRPr="008118CB" w:rsidR="00085982">
        <w:t xml:space="preserve">, </w:t>
      </w:r>
      <w:r w:rsidRPr="008118CB" w:rsidR="002172DB">
        <w:t>ст. ст</w:t>
      </w:r>
      <w:r w:rsidRPr="008118CB" w:rsidR="00CD69D0">
        <w:t xml:space="preserve">. </w:t>
      </w:r>
      <w:r w:rsidRPr="008118CB">
        <w:t xml:space="preserve">29.9-29.11 КоАП РФ, </w:t>
      </w:r>
      <w:r w:rsidRPr="008118CB" w:rsidR="002172DB">
        <w:t xml:space="preserve">мировой </w:t>
      </w:r>
      <w:r w:rsidRPr="008118CB">
        <w:t>судья</w:t>
      </w:r>
    </w:p>
    <w:p w:rsidR="00471C77" w:rsidRPr="008118CB" w:rsidP="00675059">
      <w:pPr>
        <w:pStyle w:val="Heading2"/>
        <w:ind w:left="-426" w:firstLine="710"/>
      </w:pPr>
      <w:r w:rsidRPr="008118CB">
        <w:t>п</w:t>
      </w:r>
      <w:r w:rsidRPr="008118CB">
        <w:t xml:space="preserve"> о с т а н о в и л </w:t>
      </w:r>
      <w:r w:rsidRPr="008118CB" w:rsidR="000D49D7">
        <w:t>:</w:t>
      </w:r>
    </w:p>
    <w:p w:rsidR="00E85A0E" w:rsidRPr="008118CB" w:rsidP="00E85A0E">
      <w:pPr>
        <w:ind w:left="-426" w:firstLine="710"/>
      </w:pPr>
      <w:r>
        <w:t>***</w:t>
      </w:r>
      <w:r w:rsidRPr="008118CB" w:rsidR="00714549">
        <w:t>,</w:t>
      </w:r>
      <w:r w:rsidRPr="008118CB" w:rsidR="002172DB">
        <w:t xml:space="preserve"> </w:t>
      </w:r>
      <w:r w:rsidRPr="008118CB" w:rsidR="002342DE">
        <w:t>признать виновн</w:t>
      </w:r>
      <w:r w:rsidRPr="008118CB" w:rsidR="00085982">
        <w:t>ым</w:t>
      </w:r>
      <w:r w:rsidRPr="008118CB" w:rsidR="002342DE">
        <w:t xml:space="preserve"> в совершении административного правонарушения, предусмотренного частью </w:t>
      </w:r>
      <w:r w:rsidRPr="008118CB">
        <w:t>4</w:t>
      </w:r>
      <w:r w:rsidRPr="008118CB" w:rsidR="00CD69D0">
        <w:t xml:space="preserve"> </w:t>
      </w:r>
      <w:r w:rsidRPr="008118CB" w:rsidR="002342DE">
        <w:t xml:space="preserve">статьи </w:t>
      </w:r>
      <w:r w:rsidRPr="008118CB">
        <w:t>20</w:t>
      </w:r>
      <w:r w:rsidRPr="008118CB" w:rsidR="00CD69D0">
        <w:t>.</w:t>
      </w:r>
      <w:r w:rsidRPr="008118CB" w:rsidR="00424FB8">
        <w:t>8</w:t>
      </w:r>
      <w:r w:rsidRPr="008118CB" w:rsidR="00CD69D0">
        <w:t xml:space="preserve"> </w:t>
      </w:r>
      <w:r w:rsidRPr="008118CB" w:rsidR="002342DE">
        <w:t xml:space="preserve">КоАП РФ, и назначить </w:t>
      </w:r>
      <w:r w:rsidRPr="008118CB" w:rsidR="002172DB">
        <w:t xml:space="preserve">наказание в виде </w:t>
      </w:r>
      <w:r w:rsidRPr="008118CB" w:rsidR="00FB4F46">
        <w:t xml:space="preserve">административного </w:t>
      </w:r>
      <w:r w:rsidRPr="008118CB" w:rsidR="002172DB">
        <w:t xml:space="preserve">штрафа в размере </w:t>
      </w:r>
      <w:r w:rsidRPr="008118CB">
        <w:t xml:space="preserve">1000 </w:t>
      </w:r>
      <w:r w:rsidRPr="008118CB" w:rsidR="0008234C">
        <w:t>(</w:t>
      </w:r>
      <w:r w:rsidRPr="008118CB">
        <w:t xml:space="preserve">одна </w:t>
      </w:r>
      <w:r w:rsidRPr="008118CB" w:rsidR="002172DB">
        <w:t>тысяч</w:t>
      </w:r>
      <w:r w:rsidRPr="008118CB">
        <w:t>а</w:t>
      </w:r>
      <w:r w:rsidRPr="008118CB" w:rsidR="0008234C">
        <w:t>)</w:t>
      </w:r>
      <w:r w:rsidRPr="008118CB" w:rsidR="002172DB">
        <w:t xml:space="preserve"> рублей</w:t>
      </w:r>
    </w:p>
    <w:p w:rsidR="0008234C" w:rsidRPr="008118CB" w:rsidP="00E85A0E">
      <w:pPr>
        <w:ind w:left="-426" w:firstLine="710"/>
      </w:pPr>
      <w:r w:rsidRPr="008118CB">
        <w:t>Перечисление штрафа производить по следующим реквизитам:</w:t>
      </w:r>
    </w:p>
    <w:p w:rsidR="004335DC" w:rsidRPr="008118CB" w:rsidP="00E85A0E">
      <w:pPr>
        <w:ind w:left="-426" w:firstLine="710"/>
      </w:pPr>
      <w:r w:rsidRPr="008118CB">
        <w:t xml:space="preserve">Юридический адрес: </w:t>
      </w:r>
      <w:r w:rsidRPr="008118CB">
        <w:t>Россия, Республика Крым, 295000,</w:t>
      </w:r>
      <w:r w:rsidRPr="008118CB" w:rsidR="002F70AE">
        <w:t xml:space="preserve"> </w:t>
      </w:r>
      <w:r w:rsidRPr="008118CB">
        <w:t>г. Симферополь, ул. Набережная им.60-летия СССР, 28 Почтовый адрес:</w:t>
      </w:r>
      <w:r w:rsidRPr="008118CB">
        <w:t xml:space="preserve"> Россия, Республика Крым, 295000,</w:t>
      </w:r>
      <w:r w:rsidRPr="008118CB" w:rsidR="002F70AE">
        <w:t xml:space="preserve"> </w:t>
      </w:r>
      <w:r w:rsidRPr="008118CB">
        <w:t>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</w:t>
      </w:r>
      <w:r w:rsidRPr="008118CB" w:rsidR="0052214C">
        <w:t xml:space="preserve"> </w:t>
      </w:r>
      <w:r w:rsidRPr="008118CB" w:rsidR="002F70AE">
        <w:t xml:space="preserve">счёт </w:t>
      </w:r>
      <w:r w:rsidRPr="008118CB">
        <w:t>40102810645370000035, Каз</w:t>
      </w:r>
      <w:r w:rsidRPr="008118CB">
        <w:t>начейский</w:t>
      </w:r>
      <w:r w:rsidRPr="008118CB" w:rsidR="0052214C">
        <w:t xml:space="preserve"> </w:t>
      </w:r>
      <w:r w:rsidRPr="008118CB" w:rsidR="002F70AE">
        <w:t xml:space="preserve">счёт </w:t>
      </w:r>
      <w:r w:rsidRPr="008118CB">
        <w:t>03100643000000017500,</w:t>
      </w:r>
      <w:r w:rsidRPr="008118CB" w:rsidR="002F70AE">
        <w:t xml:space="preserve"> </w:t>
      </w:r>
      <w:r w:rsidRPr="008118CB">
        <w:t xml:space="preserve">Лицевой </w:t>
      </w:r>
      <w:r w:rsidRPr="008118CB" w:rsidR="002F70AE">
        <w:t xml:space="preserve">счёт </w:t>
      </w:r>
      <w:r w:rsidRPr="008118CB">
        <w:t>04752203230 в УФК по</w:t>
      </w:r>
      <w:r w:rsidRPr="008118CB" w:rsidR="002F70AE">
        <w:t xml:space="preserve"> </w:t>
      </w:r>
      <w:r w:rsidRPr="008118CB">
        <w:t xml:space="preserve">Республике Крым, Код Сводного реестра 35220323, ОКТМО 35647000, КБК </w:t>
      </w:r>
      <w:r w:rsidRPr="008118CB" w:rsidR="008118CB">
        <w:t>828 1 16 01203 01 0008 140</w:t>
      </w:r>
      <w:r w:rsidRPr="008118CB">
        <w:t xml:space="preserve">, УИН </w:t>
      </w:r>
      <w:r w:rsidRPr="008118CB" w:rsidR="008118CB">
        <w:t>0410760300805000342520133.</w:t>
      </w:r>
    </w:p>
    <w:p w:rsidR="0008234C" w:rsidRPr="008118CB" w:rsidP="00E85A0E">
      <w:pPr>
        <w:pStyle w:val="Style4"/>
        <w:spacing w:line="240" w:lineRule="auto"/>
        <w:ind w:left="-426" w:firstLine="710"/>
      </w:pPr>
      <w:r w:rsidRPr="008118CB">
        <w:t xml:space="preserve">Разъяснить правонарушителю, что в соответствии со ст. 32.2. КоАП РФ административный штраф должен быть уплачен лицом, </w:t>
      </w:r>
      <w:r w:rsidRPr="008118CB" w:rsidR="00584E07">
        <w:t>привлечённым</w:t>
      </w:r>
      <w:r w:rsidRPr="008118CB"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1968" w:rsidRPr="008118CB" w:rsidP="00E85A0E">
      <w:pPr>
        <w:pStyle w:val="Style4"/>
        <w:spacing w:line="240" w:lineRule="auto"/>
        <w:ind w:left="-426" w:firstLine="710"/>
      </w:pPr>
      <w:r w:rsidRPr="008118CB"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  <w:r w:rsidRPr="008118CB" w:rsidR="002F70AE">
        <w:t xml:space="preserve"> </w:t>
      </w:r>
    </w:p>
    <w:p w:rsidR="00C71968" w:rsidRPr="008118CB" w:rsidP="00E85A0E">
      <w:pPr>
        <w:pStyle w:val="Style4"/>
        <w:spacing w:line="240" w:lineRule="auto"/>
        <w:ind w:left="-426" w:firstLine="710"/>
      </w:pPr>
      <w:r w:rsidRPr="008118CB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</w:t>
      </w:r>
      <w:r w:rsidRPr="008118CB" w:rsidR="002F70AE">
        <w:t xml:space="preserve"> </w:t>
      </w:r>
      <w:r w:rsidRPr="008118CB">
        <w:t>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18CB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234C" w:rsidRPr="008118CB" w:rsidP="00E85A0E">
      <w:pPr>
        <w:pStyle w:val="Style4"/>
        <w:spacing w:line="240" w:lineRule="auto"/>
        <w:ind w:left="-426" w:firstLine="710"/>
      </w:pPr>
      <w:r w:rsidRPr="008118CB">
        <w:t>Срок предъявления постановления к исполнению в течение двух лет со дня вступления постановления в законную силу.</w:t>
      </w:r>
    </w:p>
    <w:p w:rsidR="002172DB" w:rsidRPr="008118CB" w:rsidP="00E85A0E">
      <w:pPr>
        <w:pStyle w:val="Style4"/>
        <w:spacing w:line="240" w:lineRule="auto"/>
        <w:ind w:left="-426" w:firstLine="710"/>
        <w:rPr>
          <w:bCs/>
        </w:rPr>
      </w:pPr>
      <w:r w:rsidRPr="008118CB">
        <w:t xml:space="preserve">Постановление может быть обжаловано в Симферопольский районный суд Республики Крым в течение 10 </w:t>
      </w:r>
      <w:r w:rsidRPr="008118CB" w:rsidR="00F571EC">
        <w:t>дней</w:t>
      </w:r>
      <w:r w:rsidRPr="008118CB">
        <w:t xml:space="preserve"> со дня вручения или получения копии постановления.</w:t>
      </w:r>
    </w:p>
    <w:p w:rsidR="00817501" w:rsidRPr="008118CB" w:rsidP="00E85A0E">
      <w:pPr>
        <w:spacing w:before="240"/>
        <w:ind w:left="-426" w:firstLine="709"/>
      </w:pPr>
      <w:r w:rsidRPr="008118CB">
        <w:t>Мировой судья</w:t>
      </w:r>
      <w:r w:rsidRPr="008118CB">
        <w:tab/>
      </w:r>
      <w:r w:rsidRPr="008118CB">
        <w:tab/>
      </w:r>
      <w:r w:rsidRPr="008118CB">
        <w:tab/>
      </w:r>
      <w:r w:rsidRPr="008118CB">
        <w:tab/>
      </w:r>
      <w:r w:rsidRPr="008118CB">
        <w:tab/>
      </w:r>
      <w:r w:rsidRPr="008118CB">
        <w:tab/>
      </w:r>
      <w:r w:rsidRPr="008118CB" w:rsidR="00C71968">
        <w:tab/>
      </w:r>
      <w:r w:rsidRPr="008118CB" w:rsidR="002342DE">
        <w:t>И.В. Ищенко</w:t>
      </w:r>
    </w:p>
    <w:sectPr w:rsidSect="00675059">
      <w:headerReference w:type="first" r:id="rId4"/>
      <w:footerReference w:type="first" r:id="rId5"/>
      <w:pgSz w:w="11907" w:h="16840"/>
      <w:pgMar w:top="993" w:right="850" w:bottom="709" w:left="1800" w:header="567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75024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D68CD" w:rsidRPr="00CD68CD">
        <w:pPr>
          <w:pStyle w:val="Footer"/>
          <w:jc w:val="right"/>
          <w:rPr>
            <w:sz w:val="20"/>
            <w:szCs w:val="20"/>
          </w:rPr>
        </w:pPr>
        <w:r w:rsidRPr="00CD68CD">
          <w:rPr>
            <w:sz w:val="20"/>
            <w:szCs w:val="20"/>
          </w:rPr>
          <w:fldChar w:fldCharType="begin"/>
        </w:r>
        <w:r w:rsidRPr="00CD68CD">
          <w:rPr>
            <w:sz w:val="20"/>
            <w:szCs w:val="20"/>
          </w:rPr>
          <w:instrText>PAGE   \* MERGEFORMAT</w:instrText>
        </w:r>
        <w:r w:rsidRPr="00CD68CD">
          <w:rPr>
            <w:sz w:val="20"/>
            <w:szCs w:val="20"/>
          </w:rPr>
          <w:fldChar w:fldCharType="separate"/>
        </w:r>
        <w:r w:rsidR="00890FA7">
          <w:rPr>
            <w:noProof/>
            <w:sz w:val="20"/>
            <w:szCs w:val="20"/>
          </w:rPr>
          <w:t>1</w:t>
        </w:r>
        <w:r w:rsidRPr="00CD68CD">
          <w:rPr>
            <w:sz w:val="20"/>
            <w:szCs w:val="20"/>
          </w:rPr>
          <w:fldChar w:fldCharType="end"/>
        </w:r>
      </w:p>
    </w:sdtContent>
  </w:sdt>
  <w:p w:rsidR="00CD68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639" w:rsidRPr="00C51291" w:rsidP="00C51291">
    <w:pPr>
      <w:pStyle w:val="Header"/>
      <w:ind w:firstLine="5387"/>
      <w:jc w:val="left"/>
      <w:rPr>
        <w:szCs w:val="22"/>
      </w:rPr>
    </w:pPr>
    <w:r w:rsidRPr="00C51291">
      <w:t>Дело № 05-0</w:t>
    </w:r>
    <w:r w:rsidRPr="00C51291" w:rsidR="00E10054">
      <w:t>0</w:t>
    </w:r>
    <w:r w:rsidRPr="00C51291" w:rsidR="00C243C4">
      <w:t>3</w:t>
    </w:r>
    <w:r w:rsidRPr="00C51291" w:rsidR="00155236">
      <w:t>4</w:t>
    </w:r>
    <w:r w:rsidRPr="00C51291">
      <w:t>/80/</w:t>
    </w:r>
    <w:r w:rsidRPr="00C51291">
      <w:rPr>
        <w:szCs w:val="22"/>
      </w:rPr>
      <w:t>202</w:t>
    </w:r>
    <w:r w:rsidRPr="00C51291" w:rsidR="00E10054">
      <w:rPr>
        <w:szCs w:val="22"/>
      </w:rPr>
      <w:t>5</w:t>
    </w:r>
  </w:p>
  <w:p w:rsidR="00502FB2" w:rsidRPr="00C51291" w:rsidP="00C51291">
    <w:pPr>
      <w:pStyle w:val="Header"/>
      <w:ind w:firstLine="5387"/>
      <w:jc w:val="left"/>
      <w:rPr>
        <w:szCs w:val="22"/>
      </w:rPr>
    </w:pPr>
    <w:r w:rsidRPr="00C51291">
      <w:rPr>
        <w:szCs w:val="22"/>
      </w:rPr>
      <w:t xml:space="preserve">УИД </w:t>
    </w:r>
    <w:r w:rsidRPr="00C51291" w:rsidR="00C51291">
      <w:rPr>
        <w:szCs w:val="22"/>
      </w:rPr>
      <w:t>91MS0080-01-2025-000085-46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B7C60"/>
    <w:multiLevelType w:val="hybridMultilevel"/>
    <w:tmpl w:val="7196EC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B41163"/>
    <w:multiLevelType w:val="hybridMultilevel"/>
    <w:tmpl w:val="8160C7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E0405"/>
    <w:multiLevelType w:val="hybridMultilevel"/>
    <w:tmpl w:val="F38AC022"/>
    <w:lvl w:ilvl="0">
      <w:start w:val="1"/>
      <w:numFmt w:val="bullet"/>
      <w:lvlText w:val=""/>
      <w:lvlJc w:val="left"/>
      <w:pPr>
        <w:tabs>
          <w:tab w:val="num" w:pos="851"/>
        </w:tabs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775E"/>
    <w:multiLevelType w:val="hybridMultilevel"/>
    <w:tmpl w:val="53180F5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024C69"/>
    <w:multiLevelType w:val="hybridMultilevel"/>
    <w:tmpl w:val="3B0ED5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2A"/>
    <w:rsid w:val="00000A02"/>
    <w:rsid w:val="00014835"/>
    <w:rsid w:val="0001666E"/>
    <w:rsid w:val="00016FDE"/>
    <w:rsid w:val="0001778A"/>
    <w:rsid w:val="0002672C"/>
    <w:rsid w:val="000304CB"/>
    <w:rsid w:val="000331C4"/>
    <w:rsid w:val="00033DCA"/>
    <w:rsid w:val="00033F01"/>
    <w:rsid w:val="00041928"/>
    <w:rsid w:val="000434B8"/>
    <w:rsid w:val="00047A92"/>
    <w:rsid w:val="00054CD0"/>
    <w:rsid w:val="00076A10"/>
    <w:rsid w:val="0008234C"/>
    <w:rsid w:val="00084573"/>
    <w:rsid w:val="00085982"/>
    <w:rsid w:val="00086BB5"/>
    <w:rsid w:val="00096F00"/>
    <w:rsid w:val="000A0DCA"/>
    <w:rsid w:val="000A2857"/>
    <w:rsid w:val="000A3504"/>
    <w:rsid w:val="000B3607"/>
    <w:rsid w:val="000C3135"/>
    <w:rsid w:val="000D49D7"/>
    <w:rsid w:val="000D51CB"/>
    <w:rsid w:val="000D5E15"/>
    <w:rsid w:val="000D7B2A"/>
    <w:rsid w:val="000E1EBE"/>
    <w:rsid w:val="000E56EA"/>
    <w:rsid w:val="001022A2"/>
    <w:rsid w:val="001049E1"/>
    <w:rsid w:val="001366A4"/>
    <w:rsid w:val="0014656B"/>
    <w:rsid w:val="0014665C"/>
    <w:rsid w:val="00147C54"/>
    <w:rsid w:val="00147D68"/>
    <w:rsid w:val="00155236"/>
    <w:rsid w:val="00161713"/>
    <w:rsid w:val="00170C89"/>
    <w:rsid w:val="00176F4A"/>
    <w:rsid w:val="00177CDB"/>
    <w:rsid w:val="001806AB"/>
    <w:rsid w:val="00180A9F"/>
    <w:rsid w:val="00182495"/>
    <w:rsid w:val="00186088"/>
    <w:rsid w:val="001917FF"/>
    <w:rsid w:val="001965C0"/>
    <w:rsid w:val="001A3E68"/>
    <w:rsid w:val="001B4F97"/>
    <w:rsid w:val="001D3410"/>
    <w:rsid w:val="001E1F27"/>
    <w:rsid w:val="001E6B16"/>
    <w:rsid w:val="001F0FAB"/>
    <w:rsid w:val="001F3B03"/>
    <w:rsid w:val="001F7125"/>
    <w:rsid w:val="00201D72"/>
    <w:rsid w:val="00206866"/>
    <w:rsid w:val="002115DA"/>
    <w:rsid w:val="002172DB"/>
    <w:rsid w:val="00217688"/>
    <w:rsid w:val="002342DE"/>
    <w:rsid w:val="0023585C"/>
    <w:rsid w:val="00236E9A"/>
    <w:rsid w:val="00244BDD"/>
    <w:rsid w:val="00251FEF"/>
    <w:rsid w:val="00255EBA"/>
    <w:rsid w:val="00256411"/>
    <w:rsid w:val="002621AC"/>
    <w:rsid w:val="00264463"/>
    <w:rsid w:val="00264610"/>
    <w:rsid w:val="00266F4C"/>
    <w:rsid w:val="00274990"/>
    <w:rsid w:val="00276867"/>
    <w:rsid w:val="00283600"/>
    <w:rsid w:val="002851B7"/>
    <w:rsid w:val="00287AB1"/>
    <w:rsid w:val="0029137C"/>
    <w:rsid w:val="002A3AC8"/>
    <w:rsid w:val="002A48B8"/>
    <w:rsid w:val="002B1232"/>
    <w:rsid w:val="002B2C47"/>
    <w:rsid w:val="002B34C1"/>
    <w:rsid w:val="002B5944"/>
    <w:rsid w:val="002C1B27"/>
    <w:rsid w:val="002D32A2"/>
    <w:rsid w:val="002D7D49"/>
    <w:rsid w:val="002E7FA9"/>
    <w:rsid w:val="002E7FE7"/>
    <w:rsid w:val="002F3A9E"/>
    <w:rsid w:val="002F70AE"/>
    <w:rsid w:val="0031310C"/>
    <w:rsid w:val="00325810"/>
    <w:rsid w:val="00326BA2"/>
    <w:rsid w:val="00336011"/>
    <w:rsid w:val="00341032"/>
    <w:rsid w:val="00341C95"/>
    <w:rsid w:val="00357528"/>
    <w:rsid w:val="00357FBA"/>
    <w:rsid w:val="00364EF2"/>
    <w:rsid w:val="003728AC"/>
    <w:rsid w:val="00372BD9"/>
    <w:rsid w:val="003759AD"/>
    <w:rsid w:val="003825E7"/>
    <w:rsid w:val="00391307"/>
    <w:rsid w:val="003917A4"/>
    <w:rsid w:val="003A445F"/>
    <w:rsid w:val="003B1D5C"/>
    <w:rsid w:val="003B468F"/>
    <w:rsid w:val="003B5C49"/>
    <w:rsid w:val="003B66F7"/>
    <w:rsid w:val="003B7258"/>
    <w:rsid w:val="003C4FAA"/>
    <w:rsid w:val="003C6D6D"/>
    <w:rsid w:val="003C71AA"/>
    <w:rsid w:val="003D578D"/>
    <w:rsid w:val="003D741C"/>
    <w:rsid w:val="003E03C7"/>
    <w:rsid w:val="003E4459"/>
    <w:rsid w:val="00402263"/>
    <w:rsid w:val="00410019"/>
    <w:rsid w:val="00415233"/>
    <w:rsid w:val="00424FB8"/>
    <w:rsid w:val="00431E64"/>
    <w:rsid w:val="004335DC"/>
    <w:rsid w:val="00434B93"/>
    <w:rsid w:val="004364C6"/>
    <w:rsid w:val="004438A6"/>
    <w:rsid w:val="00450CF8"/>
    <w:rsid w:val="00452A66"/>
    <w:rsid w:val="00454246"/>
    <w:rsid w:val="00456A9B"/>
    <w:rsid w:val="0045702E"/>
    <w:rsid w:val="00470384"/>
    <w:rsid w:val="004716E1"/>
    <w:rsid w:val="00471C77"/>
    <w:rsid w:val="0047258E"/>
    <w:rsid w:val="00472F1D"/>
    <w:rsid w:val="004731D9"/>
    <w:rsid w:val="004747A3"/>
    <w:rsid w:val="004823D7"/>
    <w:rsid w:val="0048415D"/>
    <w:rsid w:val="00484ACE"/>
    <w:rsid w:val="00490CBF"/>
    <w:rsid w:val="00492E07"/>
    <w:rsid w:val="00495C68"/>
    <w:rsid w:val="004A79F1"/>
    <w:rsid w:val="004A7C9F"/>
    <w:rsid w:val="004B49B7"/>
    <w:rsid w:val="004D2446"/>
    <w:rsid w:val="004D77A0"/>
    <w:rsid w:val="004E587B"/>
    <w:rsid w:val="004F0EA4"/>
    <w:rsid w:val="005006EF"/>
    <w:rsid w:val="00500799"/>
    <w:rsid w:val="005012BF"/>
    <w:rsid w:val="00502FB2"/>
    <w:rsid w:val="005066C9"/>
    <w:rsid w:val="00511BAE"/>
    <w:rsid w:val="0052214C"/>
    <w:rsid w:val="00522845"/>
    <w:rsid w:val="005306D2"/>
    <w:rsid w:val="00541CCF"/>
    <w:rsid w:val="00545114"/>
    <w:rsid w:val="00546B54"/>
    <w:rsid w:val="00547ABE"/>
    <w:rsid w:val="005516B5"/>
    <w:rsid w:val="0056048D"/>
    <w:rsid w:val="00560E58"/>
    <w:rsid w:val="0056307E"/>
    <w:rsid w:val="00571E02"/>
    <w:rsid w:val="0057487F"/>
    <w:rsid w:val="00575559"/>
    <w:rsid w:val="005769C2"/>
    <w:rsid w:val="005816C7"/>
    <w:rsid w:val="0058329D"/>
    <w:rsid w:val="00584E07"/>
    <w:rsid w:val="0058527F"/>
    <w:rsid w:val="00593021"/>
    <w:rsid w:val="005A495F"/>
    <w:rsid w:val="005A6C5C"/>
    <w:rsid w:val="005A6F6C"/>
    <w:rsid w:val="005B26D0"/>
    <w:rsid w:val="005B3202"/>
    <w:rsid w:val="005B4F77"/>
    <w:rsid w:val="005D0713"/>
    <w:rsid w:val="005E014D"/>
    <w:rsid w:val="005E09DE"/>
    <w:rsid w:val="005F2258"/>
    <w:rsid w:val="005F3293"/>
    <w:rsid w:val="00606A12"/>
    <w:rsid w:val="00611E0D"/>
    <w:rsid w:val="00620FDC"/>
    <w:rsid w:val="00621D56"/>
    <w:rsid w:val="00622F49"/>
    <w:rsid w:val="00626A02"/>
    <w:rsid w:val="006358F8"/>
    <w:rsid w:val="00644062"/>
    <w:rsid w:val="00644C45"/>
    <w:rsid w:val="00660FF8"/>
    <w:rsid w:val="00675059"/>
    <w:rsid w:val="00676BC3"/>
    <w:rsid w:val="006848B1"/>
    <w:rsid w:val="006962BD"/>
    <w:rsid w:val="00696A19"/>
    <w:rsid w:val="006B19AA"/>
    <w:rsid w:val="006B34C6"/>
    <w:rsid w:val="006B3B6C"/>
    <w:rsid w:val="006B7150"/>
    <w:rsid w:val="006C6579"/>
    <w:rsid w:val="006D31E7"/>
    <w:rsid w:val="006D72B1"/>
    <w:rsid w:val="006D79BB"/>
    <w:rsid w:val="006E2CE5"/>
    <w:rsid w:val="006E5EEC"/>
    <w:rsid w:val="006E6456"/>
    <w:rsid w:val="006F17AD"/>
    <w:rsid w:val="00712201"/>
    <w:rsid w:val="00714549"/>
    <w:rsid w:val="00716632"/>
    <w:rsid w:val="00722833"/>
    <w:rsid w:val="00726498"/>
    <w:rsid w:val="00727253"/>
    <w:rsid w:val="00730B7F"/>
    <w:rsid w:val="007342E7"/>
    <w:rsid w:val="0074162C"/>
    <w:rsid w:val="0074611C"/>
    <w:rsid w:val="00747642"/>
    <w:rsid w:val="00752BCA"/>
    <w:rsid w:val="00760892"/>
    <w:rsid w:val="007617B4"/>
    <w:rsid w:val="00767111"/>
    <w:rsid w:val="007A241F"/>
    <w:rsid w:val="007A3209"/>
    <w:rsid w:val="007B2396"/>
    <w:rsid w:val="007E3D63"/>
    <w:rsid w:val="007F2180"/>
    <w:rsid w:val="007F36B1"/>
    <w:rsid w:val="007F59AA"/>
    <w:rsid w:val="00804E16"/>
    <w:rsid w:val="008118CB"/>
    <w:rsid w:val="00813BBD"/>
    <w:rsid w:val="00817501"/>
    <w:rsid w:val="00817A9C"/>
    <w:rsid w:val="00826BCF"/>
    <w:rsid w:val="008347F5"/>
    <w:rsid w:val="008478A1"/>
    <w:rsid w:val="0085005B"/>
    <w:rsid w:val="00856E91"/>
    <w:rsid w:val="0086267F"/>
    <w:rsid w:val="0086528C"/>
    <w:rsid w:val="008724CC"/>
    <w:rsid w:val="008741F1"/>
    <w:rsid w:val="00885CEF"/>
    <w:rsid w:val="00890FA7"/>
    <w:rsid w:val="00890FF2"/>
    <w:rsid w:val="0089219B"/>
    <w:rsid w:val="008936AF"/>
    <w:rsid w:val="008A1CCA"/>
    <w:rsid w:val="008B4AED"/>
    <w:rsid w:val="008C3204"/>
    <w:rsid w:val="008C655D"/>
    <w:rsid w:val="008D6AA9"/>
    <w:rsid w:val="008F6A2C"/>
    <w:rsid w:val="008F7530"/>
    <w:rsid w:val="008F77E7"/>
    <w:rsid w:val="008F782E"/>
    <w:rsid w:val="00903C65"/>
    <w:rsid w:val="0092053A"/>
    <w:rsid w:val="0092445F"/>
    <w:rsid w:val="009406B9"/>
    <w:rsid w:val="00942B84"/>
    <w:rsid w:val="00942D92"/>
    <w:rsid w:val="0094330C"/>
    <w:rsid w:val="00944EB7"/>
    <w:rsid w:val="00947284"/>
    <w:rsid w:val="009506CF"/>
    <w:rsid w:val="009709D6"/>
    <w:rsid w:val="00974A76"/>
    <w:rsid w:val="009842DE"/>
    <w:rsid w:val="009853F0"/>
    <w:rsid w:val="00990103"/>
    <w:rsid w:val="0099766E"/>
    <w:rsid w:val="009B0C94"/>
    <w:rsid w:val="009C4A65"/>
    <w:rsid w:val="009C6398"/>
    <w:rsid w:val="009D3144"/>
    <w:rsid w:val="009E1DDF"/>
    <w:rsid w:val="009E557A"/>
    <w:rsid w:val="009F088E"/>
    <w:rsid w:val="009F136B"/>
    <w:rsid w:val="009F6EBE"/>
    <w:rsid w:val="00A01AEF"/>
    <w:rsid w:val="00A021AB"/>
    <w:rsid w:val="00A026C5"/>
    <w:rsid w:val="00A04142"/>
    <w:rsid w:val="00A06892"/>
    <w:rsid w:val="00A327B5"/>
    <w:rsid w:val="00A33DCD"/>
    <w:rsid w:val="00A5058B"/>
    <w:rsid w:val="00A50C69"/>
    <w:rsid w:val="00A548FC"/>
    <w:rsid w:val="00A60532"/>
    <w:rsid w:val="00A7243B"/>
    <w:rsid w:val="00A75322"/>
    <w:rsid w:val="00A756AF"/>
    <w:rsid w:val="00A76787"/>
    <w:rsid w:val="00A87B23"/>
    <w:rsid w:val="00A95704"/>
    <w:rsid w:val="00A9600B"/>
    <w:rsid w:val="00A97630"/>
    <w:rsid w:val="00AA084B"/>
    <w:rsid w:val="00AA5D1E"/>
    <w:rsid w:val="00AA69D7"/>
    <w:rsid w:val="00AB1BAB"/>
    <w:rsid w:val="00AC0639"/>
    <w:rsid w:val="00AC1FBF"/>
    <w:rsid w:val="00AD2543"/>
    <w:rsid w:val="00AE0D20"/>
    <w:rsid w:val="00AE5399"/>
    <w:rsid w:val="00B06A15"/>
    <w:rsid w:val="00B07A20"/>
    <w:rsid w:val="00B14B23"/>
    <w:rsid w:val="00B150F3"/>
    <w:rsid w:val="00B15CC6"/>
    <w:rsid w:val="00B17058"/>
    <w:rsid w:val="00B249D2"/>
    <w:rsid w:val="00B33E4A"/>
    <w:rsid w:val="00B34B49"/>
    <w:rsid w:val="00B429E8"/>
    <w:rsid w:val="00B44524"/>
    <w:rsid w:val="00B463DB"/>
    <w:rsid w:val="00B80422"/>
    <w:rsid w:val="00B816D4"/>
    <w:rsid w:val="00B903D7"/>
    <w:rsid w:val="00B90C7A"/>
    <w:rsid w:val="00B91252"/>
    <w:rsid w:val="00B9306F"/>
    <w:rsid w:val="00B95808"/>
    <w:rsid w:val="00BA146C"/>
    <w:rsid w:val="00BB0D55"/>
    <w:rsid w:val="00BD13C9"/>
    <w:rsid w:val="00BD653C"/>
    <w:rsid w:val="00BF1721"/>
    <w:rsid w:val="00BF3543"/>
    <w:rsid w:val="00BF5358"/>
    <w:rsid w:val="00C03DA3"/>
    <w:rsid w:val="00C0541B"/>
    <w:rsid w:val="00C1181B"/>
    <w:rsid w:val="00C14764"/>
    <w:rsid w:val="00C14FB0"/>
    <w:rsid w:val="00C243C4"/>
    <w:rsid w:val="00C40E1E"/>
    <w:rsid w:val="00C50DF5"/>
    <w:rsid w:val="00C51291"/>
    <w:rsid w:val="00C5420A"/>
    <w:rsid w:val="00C54284"/>
    <w:rsid w:val="00C62149"/>
    <w:rsid w:val="00C70AD9"/>
    <w:rsid w:val="00C71968"/>
    <w:rsid w:val="00C72B32"/>
    <w:rsid w:val="00C73649"/>
    <w:rsid w:val="00C90FFB"/>
    <w:rsid w:val="00C94EC0"/>
    <w:rsid w:val="00CA3674"/>
    <w:rsid w:val="00CA5FBA"/>
    <w:rsid w:val="00CB079E"/>
    <w:rsid w:val="00CB258B"/>
    <w:rsid w:val="00CB5D0A"/>
    <w:rsid w:val="00CB704F"/>
    <w:rsid w:val="00CD08AC"/>
    <w:rsid w:val="00CD6456"/>
    <w:rsid w:val="00CD68CD"/>
    <w:rsid w:val="00CD69D0"/>
    <w:rsid w:val="00CF42C2"/>
    <w:rsid w:val="00D01C2B"/>
    <w:rsid w:val="00D02BA1"/>
    <w:rsid w:val="00D02BF5"/>
    <w:rsid w:val="00D2247E"/>
    <w:rsid w:val="00D26E08"/>
    <w:rsid w:val="00D30152"/>
    <w:rsid w:val="00D3206A"/>
    <w:rsid w:val="00D34DF2"/>
    <w:rsid w:val="00D360B9"/>
    <w:rsid w:val="00D6115A"/>
    <w:rsid w:val="00D62D7F"/>
    <w:rsid w:val="00D77BE7"/>
    <w:rsid w:val="00D90763"/>
    <w:rsid w:val="00D90BA0"/>
    <w:rsid w:val="00D9152B"/>
    <w:rsid w:val="00D96271"/>
    <w:rsid w:val="00D969C8"/>
    <w:rsid w:val="00D96F10"/>
    <w:rsid w:val="00D97649"/>
    <w:rsid w:val="00DA0965"/>
    <w:rsid w:val="00DA6677"/>
    <w:rsid w:val="00DB190B"/>
    <w:rsid w:val="00DB69B1"/>
    <w:rsid w:val="00DE2162"/>
    <w:rsid w:val="00E01612"/>
    <w:rsid w:val="00E10054"/>
    <w:rsid w:val="00E166CA"/>
    <w:rsid w:val="00E16B65"/>
    <w:rsid w:val="00E16E97"/>
    <w:rsid w:val="00E33869"/>
    <w:rsid w:val="00E525C8"/>
    <w:rsid w:val="00E544D8"/>
    <w:rsid w:val="00E6194F"/>
    <w:rsid w:val="00E70562"/>
    <w:rsid w:val="00E852F8"/>
    <w:rsid w:val="00E85A0E"/>
    <w:rsid w:val="00E87453"/>
    <w:rsid w:val="00E92DEC"/>
    <w:rsid w:val="00E9381B"/>
    <w:rsid w:val="00E93E78"/>
    <w:rsid w:val="00E9694F"/>
    <w:rsid w:val="00EA3A2B"/>
    <w:rsid w:val="00EB6B6C"/>
    <w:rsid w:val="00EC38F6"/>
    <w:rsid w:val="00ED65DF"/>
    <w:rsid w:val="00EE14A7"/>
    <w:rsid w:val="00EE1563"/>
    <w:rsid w:val="00EE1929"/>
    <w:rsid w:val="00EE5844"/>
    <w:rsid w:val="00EF4B5F"/>
    <w:rsid w:val="00EF71F1"/>
    <w:rsid w:val="00F01F4C"/>
    <w:rsid w:val="00F0458F"/>
    <w:rsid w:val="00F047A8"/>
    <w:rsid w:val="00F066FC"/>
    <w:rsid w:val="00F1043F"/>
    <w:rsid w:val="00F16DD4"/>
    <w:rsid w:val="00F2478B"/>
    <w:rsid w:val="00F25857"/>
    <w:rsid w:val="00F3731A"/>
    <w:rsid w:val="00F3758A"/>
    <w:rsid w:val="00F450E1"/>
    <w:rsid w:val="00F52F50"/>
    <w:rsid w:val="00F571EC"/>
    <w:rsid w:val="00F60440"/>
    <w:rsid w:val="00F62896"/>
    <w:rsid w:val="00F64ECF"/>
    <w:rsid w:val="00F70830"/>
    <w:rsid w:val="00F74125"/>
    <w:rsid w:val="00F80F94"/>
    <w:rsid w:val="00F825B3"/>
    <w:rsid w:val="00F830F7"/>
    <w:rsid w:val="00F83479"/>
    <w:rsid w:val="00F92904"/>
    <w:rsid w:val="00F957E8"/>
    <w:rsid w:val="00FB2335"/>
    <w:rsid w:val="00FB3E82"/>
    <w:rsid w:val="00FB4F46"/>
    <w:rsid w:val="00FC0AA2"/>
    <w:rsid w:val="00FC6828"/>
    <w:rsid w:val="00FC7A83"/>
    <w:rsid w:val="00FE4BCF"/>
    <w:rsid w:val="00FE66C0"/>
    <w:rsid w:val="00FE66D2"/>
    <w:rsid w:val="00FF1C9A"/>
    <w:rsid w:val="00FF2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13"/>
    <w:pPr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C0639"/>
    <w:pPr>
      <w:spacing w:before="120" w:after="120"/>
      <w:jc w:val="center"/>
      <w:outlineLvl w:val="0"/>
    </w:pPr>
    <w:rPr>
      <w:b/>
      <w:spacing w:val="-20"/>
    </w:rPr>
  </w:style>
  <w:style w:type="paragraph" w:styleId="Heading2">
    <w:name w:val="heading 2"/>
    <w:basedOn w:val="Normal"/>
    <w:next w:val="Normal"/>
    <w:link w:val="2"/>
    <w:unhideWhenUsed/>
    <w:qFormat/>
    <w:rsid w:val="004364C6"/>
    <w:pPr>
      <w:spacing w:before="120" w:after="1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12B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2342DE"/>
    <w:pPr>
      <w:widowControl w:val="0"/>
      <w:autoSpaceDE w:val="0"/>
      <w:autoSpaceDN w:val="0"/>
      <w:adjustRightInd w:val="0"/>
      <w:spacing w:line="274" w:lineRule="exact"/>
      <w:ind w:firstLine="427"/>
    </w:pPr>
  </w:style>
  <w:style w:type="character" w:customStyle="1" w:styleId="FontStyle11">
    <w:name w:val="Font Style11"/>
    <w:uiPriority w:val="99"/>
    <w:rsid w:val="002342DE"/>
    <w:rPr>
      <w:rFonts w:ascii="Times New Roman" w:hAnsi="Times New Roman" w:cs="Times New Roman"/>
      <w:b/>
      <w:bCs/>
      <w:sz w:val="30"/>
      <w:szCs w:val="30"/>
    </w:rPr>
  </w:style>
  <w:style w:type="paragraph" w:styleId="Header">
    <w:name w:val="header"/>
    <w:basedOn w:val="Normal"/>
    <w:link w:val="a"/>
    <w:uiPriority w:val="99"/>
    <w:unhideWhenUsed/>
    <w:rsid w:val="00AC063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639"/>
    <w:rPr>
      <w:color w:val="000000"/>
      <w:sz w:val="28"/>
    </w:rPr>
  </w:style>
  <w:style w:type="paragraph" w:styleId="Footer">
    <w:name w:val="footer"/>
    <w:basedOn w:val="Normal"/>
    <w:link w:val="a0"/>
    <w:uiPriority w:val="99"/>
    <w:unhideWhenUsed/>
    <w:rsid w:val="00AC063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C0639"/>
    <w:rPr>
      <w:color w:val="000000"/>
      <w:sz w:val="28"/>
    </w:rPr>
  </w:style>
  <w:style w:type="character" w:customStyle="1" w:styleId="2">
    <w:name w:val="Заголовок 2 Знак"/>
    <w:basedOn w:val="DefaultParagraphFont"/>
    <w:link w:val="Heading2"/>
    <w:rsid w:val="004364C6"/>
    <w:rPr>
      <w:b/>
      <w:sz w:val="24"/>
      <w:szCs w:val="24"/>
    </w:rPr>
  </w:style>
  <w:style w:type="character" w:styleId="Hyperlink">
    <w:name w:val="Hyperlink"/>
    <w:basedOn w:val="DefaultParagraphFont"/>
    <w:unhideWhenUsed/>
    <w:rsid w:val="000823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6B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