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715B" w:rsidRPr="00DA0A9E" w:rsidP="005A1588">
      <w:pPr>
        <w:pStyle w:val="Heading1"/>
        <w:keepNext w:val="0"/>
        <w:rPr>
          <w:i w:val="0"/>
          <w:color w:val="auto"/>
          <w:sz w:val="24"/>
          <w:szCs w:val="24"/>
          <w:u w:val="none"/>
        </w:rPr>
      </w:pPr>
      <w:r w:rsidRPr="00DA0A9E">
        <w:rPr>
          <w:i w:val="0"/>
          <w:color w:val="auto"/>
          <w:sz w:val="24"/>
          <w:szCs w:val="24"/>
          <w:u w:val="none"/>
        </w:rPr>
        <w:t>П</w:t>
      </w:r>
      <w:r w:rsidRPr="00DA0A9E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  <w:r w:rsidRPr="00DA0A9E">
        <w:rPr>
          <w:i w:val="0"/>
          <w:color w:val="auto"/>
          <w:sz w:val="24"/>
          <w:szCs w:val="24"/>
        </w:rPr>
        <w:t xml:space="preserve"> </w:t>
      </w:r>
    </w:p>
    <w:p w:rsidR="00DC715B" w:rsidRPr="00DA0A9E" w:rsidP="005A1588">
      <w:pPr>
        <w:spacing w:before="120" w:after="120"/>
        <w:ind w:firstLine="709"/>
        <w:rPr>
          <w:color w:val="auto"/>
          <w:sz w:val="24"/>
          <w:szCs w:val="24"/>
        </w:rPr>
      </w:pPr>
      <w:r w:rsidRPr="00DA0A9E">
        <w:rPr>
          <w:color w:val="auto"/>
          <w:sz w:val="24"/>
          <w:szCs w:val="24"/>
        </w:rPr>
        <w:t>03 июля 2025</w:t>
      </w:r>
      <w:r w:rsidRPr="00DA0A9E">
        <w:rPr>
          <w:color w:val="auto"/>
          <w:sz w:val="24"/>
          <w:szCs w:val="24"/>
        </w:rPr>
        <w:t xml:space="preserve"> года</w:t>
      </w:r>
      <w:r w:rsidRPr="00DA0A9E">
        <w:rPr>
          <w:color w:val="auto"/>
          <w:sz w:val="24"/>
          <w:szCs w:val="24"/>
        </w:rPr>
        <w:tab/>
      </w:r>
      <w:r w:rsidRPr="00DA0A9E" w:rsidR="005A1588">
        <w:rPr>
          <w:color w:val="auto"/>
          <w:sz w:val="24"/>
          <w:szCs w:val="24"/>
        </w:rPr>
        <w:tab/>
      </w:r>
      <w:r w:rsidRPr="00DA0A9E" w:rsidR="00C868CE">
        <w:rPr>
          <w:color w:val="auto"/>
          <w:sz w:val="24"/>
          <w:szCs w:val="24"/>
        </w:rPr>
        <w:tab/>
      </w:r>
      <w:r w:rsidRPr="00DA0A9E" w:rsidR="005A1588">
        <w:rPr>
          <w:color w:val="auto"/>
          <w:sz w:val="24"/>
          <w:szCs w:val="24"/>
        </w:rPr>
        <w:tab/>
      </w:r>
      <w:r w:rsidRPr="00DA0A9E" w:rsidR="00C868CE">
        <w:rPr>
          <w:color w:val="auto"/>
          <w:sz w:val="24"/>
          <w:szCs w:val="24"/>
        </w:rPr>
        <w:tab/>
      </w:r>
      <w:r w:rsidRPr="00DA0A9E">
        <w:rPr>
          <w:color w:val="auto"/>
          <w:sz w:val="24"/>
          <w:szCs w:val="24"/>
        </w:rPr>
        <w:tab/>
        <w:t>город Симферополь</w:t>
      </w:r>
    </w:p>
    <w:p w:rsidR="00DC715B" w:rsidRPr="00DA0A9E" w:rsidP="006E5D94">
      <w:pPr>
        <w:ind w:firstLine="709"/>
        <w:jc w:val="both"/>
        <w:rPr>
          <w:color w:val="auto"/>
          <w:sz w:val="24"/>
          <w:szCs w:val="24"/>
        </w:rPr>
      </w:pPr>
      <w:r w:rsidRPr="00DA0A9E">
        <w:rPr>
          <w:color w:val="auto"/>
          <w:sz w:val="24"/>
          <w:szCs w:val="24"/>
        </w:rPr>
        <w:t>М</w:t>
      </w:r>
      <w:r w:rsidRPr="00DA0A9E" w:rsidR="005D6340">
        <w:rPr>
          <w:color w:val="auto"/>
          <w:sz w:val="24"/>
          <w:szCs w:val="24"/>
        </w:rPr>
        <w:t xml:space="preserve">ировой </w:t>
      </w:r>
      <w:r w:rsidRPr="00DA0A9E">
        <w:rPr>
          <w:color w:val="auto"/>
          <w:sz w:val="24"/>
          <w:szCs w:val="24"/>
        </w:rPr>
        <w:t xml:space="preserve">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DA0A9E" w:rsidR="00C868CE">
        <w:rPr>
          <w:color w:val="auto"/>
          <w:sz w:val="24"/>
          <w:szCs w:val="24"/>
        </w:rPr>
        <w:t xml:space="preserve">дело об административном правонарушении </w:t>
      </w:r>
      <w:r w:rsidRPr="00DA0A9E">
        <w:rPr>
          <w:color w:val="auto"/>
          <w:sz w:val="24"/>
          <w:szCs w:val="24"/>
        </w:rPr>
        <w:t>в отношении</w:t>
      </w:r>
    </w:p>
    <w:p w:rsidR="006C0A23" w:rsidRPr="00DA0A9E" w:rsidP="00D3048D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DA0A9E" w:rsidR="00036C91">
        <w:rPr>
          <w:color w:val="auto"/>
          <w:sz w:val="24"/>
          <w:szCs w:val="24"/>
        </w:rPr>
        <w:t>,</w:t>
      </w:r>
    </w:p>
    <w:p w:rsidR="00172863" w:rsidRPr="00DA0A9E" w:rsidP="00D3048D">
      <w:pPr>
        <w:ind w:firstLine="709"/>
        <w:jc w:val="both"/>
        <w:rPr>
          <w:color w:val="auto"/>
          <w:sz w:val="24"/>
          <w:szCs w:val="24"/>
        </w:rPr>
      </w:pPr>
      <w:r w:rsidRPr="00DA0A9E">
        <w:rPr>
          <w:color w:val="auto"/>
          <w:sz w:val="24"/>
          <w:szCs w:val="24"/>
        </w:rPr>
        <w:t xml:space="preserve">о привлечении к административной ответственности по ч. </w:t>
      </w:r>
      <w:r w:rsidRPr="00DA0A9E" w:rsidR="006C0A23">
        <w:rPr>
          <w:color w:val="auto"/>
          <w:sz w:val="24"/>
          <w:szCs w:val="24"/>
        </w:rPr>
        <w:t>2</w:t>
      </w:r>
      <w:r w:rsidRPr="00DA0A9E">
        <w:rPr>
          <w:color w:val="auto"/>
          <w:sz w:val="24"/>
          <w:szCs w:val="24"/>
        </w:rPr>
        <w:t xml:space="preserve"> ст. 12.2 КоАП РФ</w:t>
      </w:r>
    </w:p>
    <w:p w:rsidR="000D49D7" w:rsidRPr="00DA0A9E" w:rsidP="00BA2BCE">
      <w:pPr>
        <w:pStyle w:val="Heading2"/>
        <w:rPr>
          <w:sz w:val="24"/>
          <w:szCs w:val="24"/>
        </w:rPr>
      </w:pPr>
      <w:r w:rsidRPr="00DA0A9E">
        <w:rPr>
          <w:sz w:val="24"/>
          <w:szCs w:val="24"/>
        </w:rPr>
        <w:t>установил:</w:t>
      </w:r>
    </w:p>
    <w:p w:rsidR="00BE6B10" w:rsidRPr="00DA0A9E" w:rsidP="00BE6B10">
      <w:pPr>
        <w:ind w:firstLine="720"/>
        <w:jc w:val="both"/>
        <w:rPr>
          <w:color w:val="auto"/>
          <w:sz w:val="24"/>
          <w:szCs w:val="24"/>
        </w:rPr>
      </w:pPr>
      <w:r w:rsidRPr="00DA0A9E">
        <w:rPr>
          <w:color w:val="auto"/>
          <w:sz w:val="24"/>
          <w:szCs w:val="24"/>
        </w:rPr>
        <w:t>09</w:t>
      </w:r>
      <w:r w:rsidRPr="00DA0A9E" w:rsidR="00CA6E16">
        <w:rPr>
          <w:color w:val="auto"/>
          <w:sz w:val="24"/>
          <w:szCs w:val="24"/>
        </w:rPr>
        <w:t>.</w:t>
      </w:r>
      <w:r w:rsidRPr="00DA0A9E">
        <w:rPr>
          <w:color w:val="auto"/>
          <w:sz w:val="24"/>
          <w:szCs w:val="24"/>
        </w:rPr>
        <w:t>04</w:t>
      </w:r>
      <w:r w:rsidRPr="00DA0A9E" w:rsidR="00CA6E16">
        <w:rPr>
          <w:color w:val="auto"/>
          <w:sz w:val="24"/>
          <w:szCs w:val="24"/>
        </w:rPr>
        <w:t>.</w:t>
      </w:r>
      <w:r w:rsidRPr="00DA0A9E">
        <w:rPr>
          <w:color w:val="auto"/>
          <w:sz w:val="24"/>
          <w:szCs w:val="24"/>
        </w:rPr>
        <w:t xml:space="preserve">2025 в 02 час. 20 мин. на </w:t>
      </w:r>
      <w:r w:rsidRPr="00DA0A9E" w:rsidR="0040029B">
        <w:rPr>
          <w:color w:val="auto"/>
          <w:sz w:val="24"/>
          <w:szCs w:val="24"/>
        </w:rPr>
        <w:t xml:space="preserve">участке </w:t>
      </w:r>
      <w:r w:rsidRPr="00DA0A9E" w:rsidR="00036C91">
        <w:rPr>
          <w:color w:val="auto"/>
          <w:sz w:val="24"/>
          <w:szCs w:val="24"/>
        </w:rPr>
        <w:t xml:space="preserve">140 км+400 м </w:t>
      </w:r>
      <w:r w:rsidRPr="00DA0A9E">
        <w:rPr>
          <w:color w:val="auto"/>
          <w:sz w:val="24"/>
          <w:szCs w:val="24"/>
        </w:rPr>
        <w:t xml:space="preserve">а/д Новороссийск-Керчь водитель </w:t>
      </w:r>
      <w:r w:rsidR="004B3774">
        <w:rPr>
          <w:color w:val="auto"/>
          <w:sz w:val="24"/>
          <w:szCs w:val="24"/>
          <w:lang w:bidi="ru-RU"/>
        </w:rPr>
        <w:t>***</w:t>
      </w:r>
      <w:r w:rsidRPr="00DA0A9E">
        <w:rPr>
          <w:color w:val="auto"/>
          <w:sz w:val="24"/>
          <w:szCs w:val="24"/>
          <w:lang w:bidi="ru-RU"/>
        </w:rPr>
        <w:t xml:space="preserve"> Х.Р.</w:t>
      </w:r>
      <w:r w:rsidRPr="00DA0A9E">
        <w:rPr>
          <w:color w:val="auto"/>
          <w:sz w:val="24"/>
          <w:szCs w:val="24"/>
        </w:rPr>
        <w:t xml:space="preserve"> управлял автомобилем </w:t>
      </w:r>
      <w:r w:rsidRPr="00DA0A9E" w:rsidR="0040029B">
        <w:rPr>
          <w:color w:val="auto"/>
          <w:sz w:val="24"/>
          <w:szCs w:val="24"/>
        </w:rPr>
        <w:t>CHERY TIGG</w:t>
      </w:r>
      <w:r w:rsidRPr="00DA0A9E" w:rsidR="00036C91">
        <w:rPr>
          <w:color w:val="auto"/>
          <w:sz w:val="24"/>
          <w:szCs w:val="24"/>
        </w:rPr>
        <w:t>О</w:t>
      </w:r>
      <w:r w:rsidRPr="00DA0A9E" w:rsidR="0040029B">
        <w:rPr>
          <w:color w:val="auto"/>
          <w:sz w:val="24"/>
          <w:szCs w:val="24"/>
        </w:rPr>
        <w:t xml:space="preserve"> 08 PRO МАХ Х130УВ193 </w:t>
      </w:r>
      <w:r w:rsidRPr="00DA0A9E">
        <w:rPr>
          <w:color w:val="auto"/>
          <w:sz w:val="24"/>
          <w:szCs w:val="24"/>
        </w:rPr>
        <w:t>без государственных регистрационных знаков</w:t>
      </w:r>
      <w:r w:rsidRPr="00DA0A9E" w:rsidR="0040029B">
        <w:rPr>
          <w:color w:val="auto"/>
          <w:sz w:val="24"/>
          <w:szCs w:val="24"/>
        </w:rPr>
        <w:t>.</w:t>
      </w:r>
      <w:r w:rsidRPr="00DA0A9E">
        <w:rPr>
          <w:color w:val="auto"/>
          <w:sz w:val="24"/>
          <w:szCs w:val="24"/>
        </w:rPr>
        <w:t xml:space="preserve"> </w:t>
      </w:r>
      <w:r w:rsidRPr="00DA0A9E" w:rsidR="0040029B">
        <w:rPr>
          <w:color w:val="auto"/>
          <w:sz w:val="24"/>
          <w:szCs w:val="24"/>
        </w:rPr>
        <w:t xml:space="preserve">Один </w:t>
      </w:r>
      <w:r w:rsidRPr="00DA0A9E">
        <w:rPr>
          <w:color w:val="auto"/>
          <w:sz w:val="24"/>
          <w:szCs w:val="24"/>
        </w:rPr>
        <w:t>государственный регистрационный знак находился в салоне автомобиля под лобовым стеклом</w:t>
      </w:r>
      <w:r w:rsidRPr="00DA0A9E" w:rsidR="0040029B">
        <w:rPr>
          <w:color w:val="auto"/>
          <w:sz w:val="24"/>
          <w:szCs w:val="24"/>
        </w:rPr>
        <w:t xml:space="preserve">. Своими действиями водитель </w:t>
      </w:r>
      <w:r w:rsidR="004B3774">
        <w:rPr>
          <w:color w:val="auto"/>
          <w:sz w:val="24"/>
          <w:szCs w:val="24"/>
          <w:lang w:bidi="ru-RU"/>
        </w:rPr>
        <w:t>***</w:t>
      </w:r>
      <w:r w:rsidRPr="00DA0A9E" w:rsidR="0040029B">
        <w:rPr>
          <w:color w:val="auto"/>
          <w:sz w:val="24"/>
          <w:szCs w:val="24"/>
          <w:lang w:bidi="ru-RU"/>
        </w:rPr>
        <w:t xml:space="preserve"> Х.Р.</w:t>
      </w:r>
      <w:r w:rsidRPr="00DA0A9E" w:rsidR="0040029B">
        <w:rPr>
          <w:color w:val="auto"/>
          <w:sz w:val="24"/>
          <w:szCs w:val="24"/>
        </w:rPr>
        <w:t xml:space="preserve"> </w:t>
      </w:r>
      <w:r w:rsidRPr="00DA0A9E">
        <w:rPr>
          <w:color w:val="auto"/>
          <w:sz w:val="24"/>
          <w:szCs w:val="24"/>
        </w:rPr>
        <w:t>нарушил п.2 ОП ПДД</w:t>
      </w:r>
      <w:r w:rsidRPr="00DA0A9E" w:rsidR="0040029B">
        <w:rPr>
          <w:color w:val="auto"/>
          <w:sz w:val="24"/>
          <w:szCs w:val="24"/>
        </w:rPr>
        <w:t>,</w:t>
      </w:r>
      <w:r w:rsidRPr="00DA0A9E">
        <w:rPr>
          <w:color w:val="auto"/>
          <w:sz w:val="24"/>
          <w:szCs w:val="24"/>
        </w:rPr>
        <w:t xml:space="preserve"> </w:t>
      </w:r>
      <w:r w:rsidRPr="00DA0A9E" w:rsidR="0040029B">
        <w:rPr>
          <w:color w:val="auto"/>
          <w:sz w:val="24"/>
          <w:szCs w:val="24"/>
        </w:rPr>
        <w:t xml:space="preserve">что квалифицировано по </w:t>
      </w:r>
      <w:r w:rsidRPr="00DA0A9E">
        <w:rPr>
          <w:color w:val="auto"/>
          <w:sz w:val="24"/>
          <w:szCs w:val="24"/>
        </w:rPr>
        <w:t>ч</w:t>
      </w:r>
      <w:r w:rsidRPr="00DA0A9E" w:rsidR="0040029B">
        <w:rPr>
          <w:color w:val="auto"/>
          <w:sz w:val="24"/>
          <w:szCs w:val="24"/>
        </w:rPr>
        <w:t xml:space="preserve">. </w:t>
      </w:r>
      <w:r w:rsidRPr="00DA0A9E">
        <w:rPr>
          <w:color w:val="auto"/>
          <w:sz w:val="24"/>
          <w:szCs w:val="24"/>
        </w:rPr>
        <w:t>2 ст</w:t>
      </w:r>
      <w:r w:rsidRPr="00DA0A9E" w:rsidR="0040029B">
        <w:rPr>
          <w:color w:val="auto"/>
          <w:sz w:val="24"/>
          <w:szCs w:val="24"/>
        </w:rPr>
        <w:t xml:space="preserve">. </w:t>
      </w:r>
      <w:r w:rsidRPr="00DA0A9E">
        <w:rPr>
          <w:color w:val="auto"/>
          <w:sz w:val="24"/>
          <w:szCs w:val="24"/>
        </w:rPr>
        <w:t>12.2 КоАП РФ.</w:t>
      </w:r>
    </w:p>
    <w:p w:rsidR="006E5D94" w:rsidRPr="00DA0A9E" w:rsidP="0092147C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bidi="ru-RU"/>
        </w:rPr>
        <w:t>***</w:t>
      </w:r>
      <w:r w:rsidRPr="00DA0A9E" w:rsidR="0040029B">
        <w:rPr>
          <w:color w:val="auto"/>
          <w:sz w:val="24"/>
          <w:szCs w:val="24"/>
          <w:lang w:bidi="ru-RU"/>
        </w:rPr>
        <w:t xml:space="preserve"> Х.Р.</w:t>
      </w:r>
      <w:r w:rsidRPr="00DA0A9E" w:rsidR="0040029B">
        <w:rPr>
          <w:color w:val="auto"/>
          <w:sz w:val="24"/>
          <w:szCs w:val="24"/>
        </w:rPr>
        <w:t xml:space="preserve"> </w:t>
      </w:r>
      <w:r w:rsidRPr="00DA0A9E" w:rsidR="0092147C">
        <w:rPr>
          <w:color w:val="auto"/>
          <w:sz w:val="24"/>
          <w:szCs w:val="24"/>
        </w:rPr>
        <w:t>в судебном заседании</w:t>
      </w:r>
      <w:r w:rsidRPr="00DA0A9E">
        <w:rPr>
          <w:color w:val="auto"/>
          <w:sz w:val="24"/>
          <w:szCs w:val="24"/>
        </w:rPr>
        <w:t xml:space="preserve"> </w:t>
      </w:r>
      <w:r w:rsidRPr="00DA0A9E" w:rsidR="0047328B">
        <w:rPr>
          <w:color w:val="auto"/>
          <w:sz w:val="24"/>
          <w:szCs w:val="24"/>
        </w:rPr>
        <w:t xml:space="preserve">свою вину признал, </w:t>
      </w:r>
      <w:r w:rsidRPr="00DA0A9E" w:rsidR="0040029B">
        <w:rPr>
          <w:color w:val="auto"/>
          <w:sz w:val="24"/>
          <w:szCs w:val="24"/>
        </w:rPr>
        <w:t>в содеянном раскаялся.</w:t>
      </w:r>
    </w:p>
    <w:p w:rsidR="000D7A93" w:rsidRPr="00DA0A9E" w:rsidP="006E5D94">
      <w:pPr>
        <w:ind w:firstLine="720"/>
        <w:jc w:val="both"/>
        <w:rPr>
          <w:color w:val="auto"/>
          <w:sz w:val="24"/>
          <w:szCs w:val="24"/>
        </w:rPr>
      </w:pPr>
      <w:r w:rsidRPr="00DA0A9E">
        <w:rPr>
          <w:color w:val="auto"/>
          <w:sz w:val="24"/>
          <w:szCs w:val="24"/>
        </w:rPr>
        <w:t>Заслушав</w:t>
      </w:r>
      <w:r w:rsidRPr="00DA0A9E">
        <w:rPr>
          <w:color w:val="auto"/>
          <w:sz w:val="24"/>
          <w:szCs w:val="24"/>
        </w:rPr>
        <w:t xml:space="preserve"> </w:t>
      </w:r>
      <w:r w:rsidR="004B3774">
        <w:rPr>
          <w:color w:val="auto"/>
          <w:sz w:val="24"/>
          <w:szCs w:val="24"/>
          <w:lang w:bidi="ru-RU"/>
        </w:rPr>
        <w:t>***</w:t>
      </w:r>
      <w:r w:rsidRPr="00DA0A9E" w:rsidR="0040029B">
        <w:rPr>
          <w:color w:val="auto"/>
          <w:sz w:val="24"/>
          <w:szCs w:val="24"/>
          <w:lang w:bidi="ru-RU"/>
        </w:rPr>
        <w:t>а Х.Р.</w:t>
      </w:r>
      <w:r w:rsidRPr="00DA0A9E" w:rsidR="00CC731C">
        <w:rPr>
          <w:color w:val="auto"/>
          <w:sz w:val="24"/>
          <w:szCs w:val="24"/>
        </w:rPr>
        <w:t>,</w:t>
      </w:r>
      <w:r w:rsidRPr="00DA0A9E" w:rsidR="00CF2567">
        <w:rPr>
          <w:color w:val="auto"/>
          <w:sz w:val="24"/>
          <w:szCs w:val="24"/>
        </w:rPr>
        <w:t xml:space="preserve"> </w:t>
      </w:r>
      <w:r w:rsidRPr="00DA0A9E" w:rsidR="000E4286">
        <w:rPr>
          <w:color w:val="auto"/>
          <w:sz w:val="24"/>
          <w:szCs w:val="24"/>
        </w:rPr>
        <w:t>исследовав</w:t>
      </w:r>
      <w:r w:rsidRPr="00DA0A9E">
        <w:rPr>
          <w:color w:val="auto"/>
          <w:sz w:val="24"/>
          <w:szCs w:val="24"/>
        </w:rPr>
        <w:t xml:space="preserve"> материалы дела, оценив доказательства в их совокупности, с</w:t>
      </w:r>
      <w:r w:rsidRPr="00DA0A9E">
        <w:rPr>
          <w:color w:val="auto"/>
          <w:sz w:val="24"/>
          <w:szCs w:val="24"/>
        </w:rPr>
        <w:t xml:space="preserve">читаю, в </w:t>
      </w:r>
      <w:r w:rsidRPr="00DA0A9E" w:rsidR="00742260">
        <w:rPr>
          <w:color w:val="auto"/>
          <w:sz w:val="24"/>
          <w:szCs w:val="24"/>
        </w:rPr>
        <w:t xml:space="preserve">его </w:t>
      </w:r>
      <w:r w:rsidRPr="00DA0A9E" w:rsidR="00DE3E39">
        <w:rPr>
          <w:color w:val="auto"/>
          <w:sz w:val="24"/>
          <w:szCs w:val="24"/>
        </w:rPr>
        <w:t>действиях</w:t>
      </w:r>
      <w:r w:rsidRPr="00DA0A9E" w:rsidR="00B33415">
        <w:rPr>
          <w:color w:val="auto"/>
          <w:sz w:val="24"/>
          <w:szCs w:val="24"/>
        </w:rPr>
        <w:t xml:space="preserve"> </w:t>
      </w:r>
      <w:r w:rsidRPr="00DA0A9E" w:rsidR="00742260">
        <w:rPr>
          <w:color w:val="auto"/>
          <w:sz w:val="24"/>
          <w:szCs w:val="24"/>
        </w:rPr>
        <w:t xml:space="preserve">содержится </w:t>
      </w:r>
      <w:r w:rsidRPr="00DA0A9E" w:rsidR="00DE3E39">
        <w:rPr>
          <w:color w:val="auto"/>
          <w:sz w:val="24"/>
          <w:szCs w:val="24"/>
        </w:rPr>
        <w:t xml:space="preserve">состав </w:t>
      </w:r>
      <w:r w:rsidRPr="00DA0A9E">
        <w:rPr>
          <w:color w:val="auto"/>
          <w:sz w:val="24"/>
          <w:szCs w:val="24"/>
        </w:rPr>
        <w:t xml:space="preserve">административного правонарушения, предусмотренного </w:t>
      </w:r>
      <w:r w:rsidRPr="00DA0A9E" w:rsidR="00081EA5">
        <w:rPr>
          <w:color w:val="auto"/>
          <w:sz w:val="24"/>
          <w:szCs w:val="24"/>
        </w:rPr>
        <w:t xml:space="preserve">частью </w:t>
      </w:r>
      <w:r w:rsidRPr="00DA0A9E" w:rsidR="00742260">
        <w:rPr>
          <w:color w:val="auto"/>
          <w:sz w:val="24"/>
          <w:szCs w:val="24"/>
        </w:rPr>
        <w:t>2</w:t>
      </w:r>
      <w:r w:rsidRPr="00DA0A9E" w:rsidR="00AC1FB5">
        <w:rPr>
          <w:color w:val="auto"/>
          <w:sz w:val="24"/>
          <w:szCs w:val="24"/>
        </w:rPr>
        <w:t xml:space="preserve"> </w:t>
      </w:r>
      <w:r w:rsidRPr="00DA0A9E" w:rsidR="00081EA5">
        <w:rPr>
          <w:color w:val="auto"/>
          <w:sz w:val="24"/>
          <w:szCs w:val="24"/>
        </w:rPr>
        <w:t>статьи</w:t>
      </w:r>
      <w:r w:rsidRPr="00DA0A9E" w:rsidR="00AC1FB5">
        <w:rPr>
          <w:color w:val="auto"/>
          <w:sz w:val="24"/>
          <w:szCs w:val="24"/>
        </w:rPr>
        <w:t xml:space="preserve"> </w:t>
      </w:r>
      <w:r w:rsidRPr="00DA0A9E" w:rsidR="00081EA5">
        <w:rPr>
          <w:color w:val="auto"/>
          <w:sz w:val="24"/>
          <w:szCs w:val="24"/>
        </w:rPr>
        <w:t>12.</w:t>
      </w:r>
      <w:r w:rsidRPr="00DA0A9E" w:rsidR="00CC731C">
        <w:rPr>
          <w:color w:val="auto"/>
          <w:sz w:val="24"/>
          <w:szCs w:val="24"/>
        </w:rPr>
        <w:t>2</w:t>
      </w:r>
      <w:r w:rsidRPr="00DA0A9E" w:rsidR="00AC1FB5">
        <w:rPr>
          <w:color w:val="auto"/>
          <w:sz w:val="24"/>
          <w:szCs w:val="24"/>
        </w:rPr>
        <w:t xml:space="preserve"> </w:t>
      </w:r>
      <w:r w:rsidRPr="00DA0A9E">
        <w:rPr>
          <w:color w:val="auto"/>
          <w:sz w:val="24"/>
          <w:szCs w:val="24"/>
        </w:rPr>
        <w:t>КоАП</w:t>
      </w:r>
      <w:r w:rsidRPr="00DA0A9E" w:rsidR="00AC1FB5">
        <w:rPr>
          <w:color w:val="auto"/>
          <w:sz w:val="24"/>
          <w:szCs w:val="24"/>
        </w:rPr>
        <w:t xml:space="preserve"> </w:t>
      </w:r>
      <w:r w:rsidRPr="00DA0A9E">
        <w:rPr>
          <w:color w:val="auto"/>
          <w:sz w:val="24"/>
          <w:szCs w:val="24"/>
        </w:rPr>
        <w:t>РФ</w:t>
      </w:r>
      <w:r w:rsidRPr="00DA0A9E" w:rsidR="00C17E21">
        <w:rPr>
          <w:color w:val="auto"/>
          <w:sz w:val="24"/>
          <w:szCs w:val="24"/>
        </w:rPr>
        <w:t xml:space="preserve">, то есть </w:t>
      </w:r>
      <w:r w:rsidRPr="00DA0A9E" w:rsidR="00742260">
        <w:rPr>
          <w:color w:val="auto"/>
          <w:sz w:val="24"/>
          <w:szCs w:val="24"/>
        </w:rPr>
        <w:t>управление транспортным средством без государственных регистрационных знаков</w:t>
      </w:r>
      <w:r w:rsidRPr="00DA0A9E">
        <w:rPr>
          <w:color w:val="auto"/>
          <w:sz w:val="24"/>
          <w:szCs w:val="24"/>
        </w:rPr>
        <w:t>.</w:t>
      </w:r>
    </w:p>
    <w:p w:rsidR="001A77C2" w:rsidRPr="00DA0A9E" w:rsidP="001A77C2">
      <w:pPr>
        <w:ind w:firstLine="720"/>
        <w:jc w:val="both"/>
        <w:rPr>
          <w:color w:val="auto"/>
          <w:sz w:val="24"/>
          <w:szCs w:val="24"/>
        </w:rPr>
      </w:pPr>
      <w:r w:rsidRPr="00DA0A9E">
        <w:rPr>
          <w:color w:val="auto"/>
          <w:sz w:val="24"/>
          <w:szCs w:val="24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являются, в частности, всестороннее, полное, объективное и своевременное выяснение обстоятельств каждого дела.</w:t>
      </w:r>
    </w:p>
    <w:p w:rsidR="001A77C2" w:rsidRPr="00DA0A9E" w:rsidP="001A77C2">
      <w:pPr>
        <w:ind w:firstLine="720"/>
        <w:jc w:val="both"/>
        <w:rPr>
          <w:color w:val="auto"/>
          <w:sz w:val="24"/>
          <w:szCs w:val="24"/>
        </w:rPr>
      </w:pPr>
      <w:r w:rsidRPr="00DA0A9E">
        <w:rPr>
          <w:color w:val="auto"/>
          <w:sz w:val="24"/>
          <w:szCs w:val="24"/>
        </w:rPr>
        <w:t>Согласно статье 26.1 Кодекса Российской Федерации об административных правонарушениях к числу обстоятельств, подлежащих выяснению по делу об административном правонарушении, относятся: наличие события административного правонарушения, виновность лица в совершении административного правонарушения и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742260" w:rsidRPr="00DA0A9E" w:rsidP="001A77C2">
      <w:pPr>
        <w:ind w:firstLine="720"/>
        <w:jc w:val="both"/>
        <w:rPr>
          <w:color w:val="auto"/>
          <w:sz w:val="24"/>
          <w:szCs w:val="24"/>
        </w:rPr>
      </w:pPr>
      <w:r w:rsidRPr="00DA0A9E">
        <w:rPr>
          <w:color w:val="auto"/>
          <w:sz w:val="24"/>
          <w:szCs w:val="24"/>
        </w:rPr>
        <w:t>Частью 2 ст. 12.2 КоАП РФ предусмотрена административная ответственность за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CA6E16" w:rsidRPr="00DA0A9E" w:rsidP="00CA6E16">
      <w:pPr>
        <w:ind w:firstLine="720"/>
        <w:jc w:val="both"/>
        <w:rPr>
          <w:color w:val="auto"/>
          <w:sz w:val="24"/>
          <w:szCs w:val="24"/>
        </w:rPr>
      </w:pPr>
      <w:r w:rsidRPr="00DA0A9E">
        <w:rPr>
          <w:color w:val="auto"/>
          <w:sz w:val="24"/>
          <w:szCs w:val="24"/>
        </w:rPr>
        <w:t>Пунктом 11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- Правитель</w:t>
      </w:r>
      <w:r w:rsidRPr="00DA0A9E" w:rsidR="00DA0A9E">
        <w:rPr>
          <w:color w:val="auto"/>
          <w:sz w:val="24"/>
          <w:szCs w:val="24"/>
        </w:rPr>
        <w:t>ства Российской Федерации от 23.10.</w:t>
      </w:r>
      <w:r w:rsidRPr="00DA0A9E">
        <w:rPr>
          <w:color w:val="auto"/>
          <w:sz w:val="24"/>
          <w:szCs w:val="24"/>
        </w:rPr>
        <w:t>1993 № 1090, запрещается эксплуатация транспортных средств,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</w:p>
    <w:p w:rsidR="00CA6E16" w:rsidRPr="00DA0A9E" w:rsidP="00CA6E16">
      <w:pPr>
        <w:ind w:firstLine="720"/>
        <w:jc w:val="both"/>
        <w:rPr>
          <w:color w:val="auto"/>
          <w:sz w:val="24"/>
          <w:szCs w:val="24"/>
        </w:rPr>
      </w:pPr>
      <w:r w:rsidRPr="00DA0A9E">
        <w:rPr>
          <w:color w:val="auto"/>
          <w:sz w:val="24"/>
          <w:szCs w:val="24"/>
        </w:rPr>
        <w:t xml:space="preserve">Факт совершения административного правонарушения и виновность </w:t>
      </w:r>
      <w:r w:rsidR="004B3774">
        <w:rPr>
          <w:color w:val="auto"/>
          <w:sz w:val="24"/>
          <w:szCs w:val="24"/>
        </w:rPr>
        <w:t>***</w:t>
      </w:r>
      <w:r w:rsidRPr="00DA0A9E">
        <w:rPr>
          <w:color w:val="auto"/>
          <w:sz w:val="24"/>
          <w:szCs w:val="24"/>
        </w:rPr>
        <w:t>а Х.Р. подтверждены совокупностью доказательств, достоверность и допустимость которых сомнений не вызывают, а именно:</w:t>
      </w:r>
    </w:p>
    <w:p w:rsidR="00CA6E16" w:rsidRPr="00DA0A9E" w:rsidP="00CA6E16">
      <w:pPr>
        <w:ind w:firstLine="720"/>
        <w:jc w:val="both"/>
        <w:rPr>
          <w:color w:val="auto"/>
          <w:sz w:val="24"/>
          <w:szCs w:val="24"/>
        </w:rPr>
      </w:pPr>
      <w:r w:rsidRPr="00DA0A9E">
        <w:rPr>
          <w:color w:val="auto"/>
          <w:sz w:val="24"/>
          <w:szCs w:val="24"/>
        </w:rPr>
        <w:t xml:space="preserve">Исследованными и </w:t>
      </w:r>
      <w:r w:rsidRPr="00DA0A9E" w:rsidR="00967C5B">
        <w:rPr>
          <w:color w:val="auto"/>
          <w:sz w:val="24"/>
          <w:szCs w:val="24"/>
        </w:rPr>
        <w:t>оглашёнными</w:t>
      </w:r>
      <w:r w:rsidRPr="00DA0A9E">
        <w:rPr>
          <w:color w:val="auto"/>
          <w:sz w:val="24"/>
          <w:szCs w:val="24"/>
        </w:rPr>
        <w:t xml:space="preserve"> судом материалами дела:</w:t>
      </w:r>
    </w:p>
    <w:p w:rsidR="00F1630E" w:rsidRPr="00DA0A9E" w:rsidP="00BB0434">
      <w:pPr>
        <w:numPr>
          <w:ilvl w:val="0"/>
          <w:numId w:val="2"/>
        </w:numPr>
        <w:jc w:val="both"/>
        <w:rPr>
          <w:color w:val="auto"/>
          <w:sz w:val="24"/>
          <w:szCs w:val="24"/>
        </w:rPr>
      </w:pPr>
      <w:r w:rsidRPr="00DA0A9E">
        <w:rPr>
          <w:color w:val="auto"/>
          <w:sz w:val="24"/>
          <w:szCs w:val="24"/>
        </w:rPr>
        <w:t xml:space="preserve">из протокола об административном правонарушении от 09.04.2025 № 23ДД198698 и приложения к нему следует, что </w:t>
      </w:r>
      <w:r w:rsidRPr="00DA0A9E" w:rsidR="00D4197B">
        <w:rPr>
          <w:color w:val="auto"/>
          <w:sz w:val="24"/>
          <w:szCs w:val="24"/>
        </w:rPr>
        <w:t xml:space="preserve">09.04.2025 в 02 час. 20 мин. на участке а/д Новороссийск-Керчь 140км+400м водитель </w:t>
      </w:r>
      <w:r w:rsidR="004B3774">
        <w:rPr>
          <w:color w:val="auto"/>
          <w:sz w:val="24"/>
          <w:szCs w:val="24"/>
          <w:lang w:bidi="ru-RU"/>
        </w:rPr>
        <w:t>***</w:t>
      </w:r>
      <w:r w:rsidRPr="00DA0A9E" w:rsidR="00D4197B">
        <w:rPr>
          <w:color w:val="auto"/>
          <w:sz w:val="24"/>
          <w:szCs w:val="24"/>
          <w:lang w:bidi="ru-RU"/>
        </w:rPr>
        <w:t xml:space="preserve"> Х.Р.</w:t>
      </w:r>
      <w:r w:rsidRPr="00DA0A9E" w:rsidR="00D4197B">
        <w:rPr>
          <w:color w:val="auto"/>
          <w:sz w:val="24"/>
          <w:szCs w:val="24"/>
        </w:rPr>
        <w:t xml:space="preserve"> управлял автомобилем CHERY TIGG</w:t>
      </w:r>
      <w:r w:rsidRPr="00DA0A9E" w:rsidR="00BB0434">
        <w:rPr>
          <w:color w:val="auto"/>
          <w:sz w:val="24"/>
          <w:szCs w:val="24"/>
        </w:rPr>
        <w:t>О</w:t>
      </w:r>
      <w:r w:rsidRPr="00DA0A9E" w:rsidR="00D4197B">
        <w:rPr>
          <w:color w:val="auto"/>
          <w:sz w:val="24"/>
          <w:szCs w:val="24"/>
        </w:rPr>
        <w:t xml:space="preserve"> 08 PRO МАХ Х130УВ193 без государственных регистрационных знаков. Один государственный регистрационный знак находился в салоне автомобиля под лобовым стеклом </w:t>
      </w:r>
      <w:r w:rsidRPr="00DA0A9E">
        <w:rPr>
          <w:color w:val="auto"/>
          <w:sz w:val="24"/>
          <w:szCs w:val="24"/>
        </w:rPr>
        <w:t xml:space="preserve">Данные зафиксированные в указанных доказательствах и на </w:t>
      </w:r>
      <w:r w:rsidRPr="00DA0A9E">
        <w:rPr>
          <w:color w:val="auto"/>
          <w:sz w:val="24"/>
          <w:szCs w:val="24"/>
        </w:rPr>
        <w:t>фототаблицах</w:t>
      </w:r>
      <w:r w:rsidRPr="00DA0A9E">
        <w:rPr>
          <w:color w:val="auto"/>
          <w:sz w:val="24"/>
          <w:szCs w:val="24"/>
        </w:rPr>
        <w:t xml:space="preserve"> </w:t>
      </w:r>
      <w:r w:rsidR="004B3774">
        <w:rPr>
          <w:color w:val="auto"/>
          <w:sz w:val="24"/>
          <w:szCs w:val="24"/>
        </w:rPr>
        <w:t>***</w:t>
      </w:r>
      <w:r w:rsidRPr="00DA0A9E">
        <w:rPr>
          <w:color w:val="auto"/>
          <w:sz w:val="24"/>
          <w:szCs w:val="24"/>
        </w:rPr>
        <w:t xml:space="preserve"> Х.Р. подтвердил суду</w:t>
      </w:r>
      <w:r w:rsidRPr="00DA0A9E" w:rsidR="00D3048D">
        <w:rPr>
          <w:color w:val="auto"/>
          <w:sz w:val="24"/>
          <w:szCs w:val="24"/>
        </w:rPr>
        <w:t xml:space="preserve"> </w:t>
      </w:r>
      <w:r w:rsidRPr="00DA0A9E">
        <w:rPr>
          <w:color w:val="auto"/>
          <w:sz w:val="24"/>
          <w:szCs w:val="24"/>
        </w:rPr>
        <w:t>(</w:t>
      </w:r>
      <w:r w:rsidRPr="00DA0A9E">
        <w:rPr>
          <w:color w:val="auto"/>
          <w:sz w:val="24"/>
          <w:szCs w:val="24"/>
        </w:rPr>
        <w:t>л.д</w:t>
      </w:r>
      <w:r w:rsidRPr="00DA0A9E">
        <w:rPr>
          <w:color w:val="auto"/>
          <w:sz w:val="24"/>
          <w:szCs w:val="24"/>
        </w:rPr>
        <w:t>. 1-</w:t>
      </w:r>
      <w:r w:rsidRPr="00DA0A9E" w:rsidR="00D4197B">
        <w:rPr>
          <w:color w:val="auto"/>
          <w:sz w:val="24"/>
          <w:szCs w:val="24"/>
        </w:rPr>
        <w:t>3</w:t>
      </w:r>
      <w:r w:rsidRPr="00DA0A9E">
        <w:rPr>
          <w:color w:val="auto"/>
          <w:sz w:val="24"/>
          <w:szCs w:val="24"/>
        </w:rPr>
        <w:t>)</w:t>
      </w:r>
      <w:r w:rsidRPr="00DA0A9E">
        <w:rPr>
          <w:color w:val="auto"/>
          <w:sz w:val="24"/>
          <w:szCs w:val="24"/>
        </w:rPr>
        <w:t>.</w:t>
      </w:r>
    </w:p>
    <w:p w:rsidR="00CA6E16" w:rsidRPr="00DA0A9E" w:rsidP="00F1630E">
      <w:pPr>
        <w:ind w:firstLine="720"/>
        <w:jc w:val="both"/>
        <w:rPr>
          <w:color w:val="auto"/>
          <w:sz w:val="24"/>
          <w:szCs w:val="24"/>
        </w:rPr>
      </w:pPr>
      <w:r w:rsidRPr="00DA0A9E">
        <w:rPr>
          <w:color w:val="auto"/>
          <w:sz w:val="24"/>
          <w:szCs w:val="24"/>
        </w:rPr>
        <w:t>Изложенные доказательства ничем не опорочены, согласованы между собой и взаимно</w:t>
      </w:r>
      <w:r w:rsidRPr="00DA0A9E" w:rsidR="00D3048D">
        <w:rPr>
          <w:color w:val="auto"/>
          <w:sz w:val="24"/>
          <w:szCs w:val="24"/>
        </w:rPr>
        <w:t xml:space="preserve"> </w:t>
      </w:r>
      <w:r w:rsidRPr="00DA0A9E">
        <w:rPr>
          <w:color w:val="auto"/>
          <w:sz w:val="24"/>
          <w:szCs w:val="24"/>
        </w:rPr>
        <w:t>дополняют друг друга</w:t>
      </w:r>
      <w:r w:rsidRPr="00DA0A9E" w:rsidR="00967C5B">
        <w:rPr>
          <w:color w:val="auto"/>
          <w:sz w:val="24"/>
          <w:szCs w:val="24"/>
        </w:rPr>
        <w:t xml:space="preserve"> и подтверждены </w:t>
      </w:r>
      <w:r w:rsidR="004B3774">
        <w:rPr>
          <w:color w:val="auto"/>
          <w:sz w:val="24"/>
          <w:szCs w:val="24"/>
        </w:rPr>
        <w:t>***</w:t>
      </w:r>
      <w:r w:rsidRPr="00DA0A9E" w:rsidR="00967C5B">
        <w:rPr>
          <w:color w:val="auto"/>
          <w:sz w:val="24"/>
          <w:szCs w:val="24"/>
        </w:rPr>
        <w:t>ым</w:t>
      </w:r>
      <w:r w:rsidRPr="00DA0A9E" w:rsidR="00967C5B">
        <w:rPr>
          <w:color w:val="auto"/>
          <w:sz w:val="24"/>
          <w:szCs w:val="24"/>
        </w:rPr>
        <w:t xml:space="preserve"> Х.Р</w:t>
      </w:r>
      <w:r w:rsidRPr="00DA0A9E">
        <w:rPr>
          <w:color w:val="auto"/>
          <w:sz w:val="24"/>
          <w:szCs w:val="24"/>
        </w:rPr>
        <w:t xml:space="preserve">. </w:t>
      </w:r>
    </w:p>
    <w:p w:rsidR="006746B5" w:rsidRPr="00DA0A9E" w:rsidP="00741F3B">
      <w:pPr>
        <w:ind w:firstLine="720"/>
        <w:jc w:val="both"/>
        <w:rPr>
          <w:color w:val="auto"/>
          <w:sz w:val="24"/>
          <w:szCs w:val="24"/>
        </w:rPr>
      </w:pPr>
      <w:r w:rsidRPr="00DA0A9E">
        <w:rPr>
          <w:color w:val="auto"/>
          <w:sz w:val="24"/>
          <w:szCs w:val="24"/>
        </w:rPr>
        <w:t>Обстоятельств</w:t>
      </w:r>
      <w:r w:rsidRPr="00DA0A9E" w:rsidR="00741F3B">
        <w:rPr>
          <w:color w:val="auto"/>
          <w:sz w:val="24"/>
          <w:szCs w:val="24"/>
        </w:rPr>
        <w:t xml:space="preserve">ами </w:t>
      </w:r>
      <w:r w:rsidRPr="00DA0A9E">
        <w:rPr>
          <w:color w:val="auto"/>
          <w:sz w:val="24"/>
          <w:szCs w:val="24"/>
        </w:rPr>
        <w:t>смягчающи</w:t>
      </w:r>
      <w:r w:rsidRPr="00DA0A9E" w:rsidR="00741F3B">
        <w:rPr>
          <w:color w:val="auto"/>
          <w:sz w:val="24"/>
          <w:szCs w:val="24"/>
        </w:rPr>
        <w:t xml:space="preserve">ми административную ответственность, </w:t>
      </w:r>
      <w:r w:rsidR="004B3774">
        <w:rPr>
          <w:color w:val="auto"/>
          <w:sz w:val="24"/>
          <w:szCs w:val="24"/>
        </w:rPr>
        <w:t>***</w:t>
      </w:r>
      <w:r w:rsidRPr="00DA0A9E" w:rsidR="00741F3B">
        <w:rPr>
          <w:color w:val="auto"/>
          <w:sz w:val="24"/>
          <w:szCs w:val="24"/>
        </w:rPr>
        <w:t>у Х.Р. мировой судья признает раскаяние лица, совершившего административное правонарушение</w:t>
      </w:r>
      <w:r w:rsidRPr="00DA0A9E" w:rsidR="00D3048D">
        <w:rPr>
          <w:color w:val="auto"/>
          <w:sz w:val="24"/>
          <w:szCs w:val="24"/>
        </w:rPr>
        <w:t>.</w:t>
      </w:r>
    </w:p>
    <w:p w:rsidR="00CA6E16" w:rsidRPr="00DA0A9E" w:rsidP="00741F3B">
      <w:pPr>
        <w:ind w:firstLine="720"/>
        <w:jc w:val="both"/>
        <w:rPr>
          <w:color w:val="auto"/>
          <w:sz w:val="24"/>
          <w:szCs w:val="24"/>
        </w:rPr>
      </w:pPr>
      <w:r w:rsidRPr="00DA0A9E">
        <w:rPr>
          <w:color w:val="auto"/>
          <w:sz w:val="24"/>
          <w:szCs w:val="24"/>
        </w:rPr>
        <w:t xml:space="preserve">Обстоятельств, </w:t>
      </w:r>
      <w:r w:rsidRPr="00DA0A9E">
        <w:rPr>
          <w:color w:val="auto"/>
          <w:sz w:val="24"/>
          <w:szCs w:val="24"/>
        </w:rPr>
        <w:t>отягчающих административную ответственность</w:t>
      </w:r>
      <w:r w:rsidRPr="00DA0A9E" w:rsidR="00F1630E">
        <w:rPr>
          <w:color w:val="auto"/>
          <w:sz w:val="24"/>
          <w:szCs w:val="24"/>
        </w:rPr>
        <w:t>,</w:t>
      </w:r>
      <w:r w:rsidRPr="00DA0A9E">
        <w:rPr>
          <w:color w:val="auto"/>
          <w:sz w:val="24"/>
          <w:szCs w:val="24"/>
        </w:rPr>
        <w:t xml:space="preserve"> по делу не установлено.</w:t>
      </w:r>
    </w:p>
    <w:p w:rsidR="00D4197B" w:rsidRPr="00DA0A9E" w:rsidP="00D4197B">
      <w:pPr>
        <w:ind w:firstLine="720"/>
        <w:jc w:val="both"/>
        <w:rPr>
          <w:color w:val="auto"/>
          <w:sz w:val="24"/>
          <w:szCs w:val="24"/>
        </w:rPr>
      </w:pPr>
      <w:r w:rsidRPr="00DA0A9E">
        <w:rPr>
          <w:color w:val="auto"/>
          <w:sz w:val="24"/>
          <w:szCs w:val="24"/>
        </w:rPr>
        <w:t>При назначении наказания суд принимает во внимание личность виновного, характер совершенного им правонарушения и полагает, что видом наказания следует определить административный штраф в пределах санкции ч.</w:t>
      </w:r>
      <w:r w:rsidRPr="00DA0A9E" w:rsidR="00BB0434">
        <w:rPr>
          <w:color w:val="auto"/>
          <w:sz w:val="24"/>
          <w:szCs w:val="24"/>
        </w:rPr>
        <w:t> </w:t>
      </w:r>
      <w:r w:rsidRPr="00DA0A9E">
        <w:rPr>
          <w:color w:val="auto"/>
          <w:sz w:val="24"/>
          <w:szCs w:val="24"/>
        </w:rPr>
        <w:t>2 ст. 12.2 КоАП РФ.</w:t>
      </w:r>
    </w:p>
    <w:p w:rsidR="00D4197B" w:rsidRPr="00DA0A9E" w:rsidP="00D4197B">
      <w:pPr>
        <w:ind w:firstLine="720"/>
        <w:jc w:val="both"/>
        <w:rPr>
          <w:color w:val="auto"/>
          <w:sz w:val="24"/>
          <w:szCs w:val="24"/>
        </w:rPr>
      </w:pPr>
      <w:r w:rsidRPr="00DA0A9E">
        <w:rPr>
          <w:color w:val="auto"/>
          <w:sz w:val="24"/>
          <w:szCs w:val="24"/>
        </w:rPr>
        <w:t xml:space="preserve">На основании изложенного, руководствуясь </w:t>
      </w:r>
      <w:r w:rsidRPr="00DA0A9E">
        <w:rPr>
          <w:color w:val="auto"/>
          <w:sz w:val="24"/>
          <w:szCs w:val="24"/>
        </w:rPr>
        <w:t>ст.ст</w:t>
      </w:r>
      <w:r w:rsidRPr="00DA0A9E">
        <w:rPr>
          <w:color w:val="auto"/>
          <w:sz w:val="24"/>
          <w:szCs w:val="24"/>
        </w:rPr>
        <w:t>. 4.1, ч. 2 ст. 12.2, 29.9-29.11 КоАП РФ, судья</w:t>
      </w:r>
    </w:p>
    <w:p w:rsidR="00482049" w:rsidRPr="00DA0A9E" w:rsidP="00BA2BCE">
      <w:pPr>
        <w:pStyle w:val="Heading2"/>
        <w:rPr>
          <w:sz w:val="24"/>
          <w:szCs w:val="24"/>
        </w:rPr>
      </w:pPr>
      <w:r w:rsidRPr="00DA0A9E">
        <w:rPr>
          <w:sz w:val="24"/>
          <w:szCs w:val="24"/>
        </w:rPr>
        <w:t>постановил</w:t>
      </w:r>
      <w:r w:rsidRPr="00DA0A9E" w:rsidR="000D49D7">
        <w:rPr>
          <w:sz w:val="24"/>
          <w:szCs w:val="24"/>
        </w:rPr>
        <w:t>:</w:t>
      </w:r>
    </w:p>
    <w:p w:rsidR="006746B5" w:rsidRPr="00DA0A9E" w:rsidP="006746B5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bidi="ru-RU"/>
        </w:rPr>
        <w:t>***</w:t>
      </w:r>
      <w:r w:rsidRPr="00DA0A9E">
        <w:rPr>
          <w:color w:val="auto"/>
          <w:sz w:val="24"/>
          <w:szCs w:val="24"/>
          <w:lang w:bidi="ru-RU"/>
        </w:rPr>
        <w:t xml:space="preserve">а </w:t>
      </w:r>
      <w:r w:rsidRPr="00DA0A9E">
        <w:rPr>
          <w:color w:val="auto"/>
          <w:sz w:val="24"/>
          <w:szCs w:val="24"/>
          <w:lang w:bidi="ru-RU"/>
        </w:rPr>
        <w:t>Хайсера</w:t>
      </w:r>
      <w:r w:rsidRPr="00DA0A9E">
        <w:rPr>
          <w:color w:val="auto"/>
          <w:sz w:val="24"/>
          <w:szCs w:val="24"/>
          <w:lang w:bidi="ru-RU"/>
        </w:rPr>
        <w:t xml:space="preserve"> Рустемовича</w:t>
      </w:r>
      <w:r w:rsidRPr="00DA0A9E">
        <w:rPr>
          <w:color w:val="auto"/>
          <w:sz w:val="24"/>
          <w:szCs w:val="24"/>
        </w:rPr>
        <w:t xml:space="preserve"> признать виновным в совершении административного правонарушения, предусмотренного частью 2 статьи 12.2 КоАП РФ, и назначить ему наказание в виде административного штрафа в сумме 5000 (пять тысяч) рублей.</w:t>
      </w:r>
    </w:p>
    <w:p w:rsidR="006746B5" w:rsidRPr="00DA0A9E" w:rsidP="006746B5">
      <w:pPr>
        <w:ind w:firstLine="720"/>
        <w:jc w:val="both"/>
        <w:rPr>
          <w:color w:val="auto"/>
          <w:sz w:val="24"/>
          <w:szCs w:val="24"/>
        </w:rPr>
      </w:pPr>
      <w:r w:rsidRPr="00DA0A9E">
        <w:rPr>
          <w:color w:val="auto"/>
          <w:sz w:val="24"/>
          <w:szCs w:val="24"/>
        </w:rPr>
        <w:t>Реквизиты для уплаты штрафа:</w:t>
      </w:r>
      <w:r w:rsidRPr="00DA0A9E">
        <w:rPr>
          <w:color w:val="auto"/>
          <w:sz w:val="24"/>
          <w:szCs w:val="24"/>
        </w:rPr>
        <w:t xml:space="preserve"> </w:t>
      </w:r>
      <w:r w:rsidRPr="00DA0A9E">
        <w:rPr>
          <w:color w:val="auto"/>
          <w:sz w:val="24"/>
          <w:szCs w:val="24"/>
        </w:rPr>
        <w:t>УФК по Краснодарскому краю (Отдел МВД России по Темрюкскому району)</w:t>
      </w:r>
      <w:r w:rsidRPr="00DA0A9E" w:rsidR="00E94CF4">
        <w:rPr>
          <w:color w:val="auto"/>
          <w:sz w:val="24"/>
          <w:szCs w:val="24"/>
        </w:rPr>
        <w:t>,</w:t>
      </w:r>
      <w:r w:rsidRPr="00DA0A9E">
        <w:rPr>
          <w:color w:val="auto"/>
          <w:sz w:val="24"/>
          <w:szCs w:val="24"/>
        </w:rPr>
        <w:t xml:space="preserve"> КПП 235201001</w:t>
      </w:r>
      <w:r w:rsidRPr="00DA0A9E" w:rsidR="00E94CF4">
        <w:rPr>
          <w:color w:val="auto"/>
          <w:sz w:val="24"/>
          <w:szCs w:val="24"/>
        </w:rPr>
        <w:t>,</w:t>
      </w:r>
      <w:r w:rsidRPr="00DA0A9E" w:rsidR="00F118C5">
        <w:rPr>
          <w:color w:val="auto"/>
          <w:sz w:val="24"/>
          <w:szCs w:val="24"/>
        </w:rPr>
        <w:t xml:space="preserve"> ИНН </w:t>
      </w:r>
      <w:r w:rsidRPr="00DA0A9E">
        <w:rPr>
          <w:color w:val="auto"/>
          <w:sz w:val="24"/>
          <w:szCs w:val="24"/>
        </w:rPr>
        <w:t>2352016535</w:t>
      </w:r>
      <w:r w:rsidRPr="00DA0A9E" w:rsidR="00E94CF4">
        <w:rPr>
          <w:color w:val="auto"/>
          <w:sz w:val="24"/>
          <w:szCs w:val="24"/>
        </w:rPr>
        <w:t>,</w:t>
      </w:r>
      <w:r w:rsidRPr="00DA0A9E">
        <w:rPr>
          <w:color w:val="auto"/>
          <w:sz w:val="24"/>
          <w:szCs w:val="24"/>
        </w:rPr>
        <w:t xml:space="preserve"> </w:t>
      </w:r>
      <w:r w:rsidRPr="00DA0A9E" w:rsidR="00F118C5">
        <w:rPr>
          <w:color w:val="auto"/>
          <w:sz w:val="24"/>
          <w:szCs w:val="24"/>
        </w:rPr>
        <w:t xml:space="preserve">Код ОКТМО </w:t>
      </w:r>
      <w:r w:rsidRPr="00DA0A9E">
        <w:rPr>
          <w:color w:val="auto"/>
          <w:sz w:val="24"/>
          <w:szCs w:val="24"/>
        </w:rPr>
        <w:t>03651000</w:t>
      </w:r>
      <w:r w:rsidRPr="00DA0A9E" w:rsidR="00F118C5">
        <w:rPr>
          <w:color w:val="auto"/>
          <w:sz w:val="24"/>
          <w:szCs w:val="24"/>
        </w:rPr>
        <w:t>,</w:t>
      </w:r>
      <w:r w:rsidRPr="00DA0A9E">
        <w:rPr>
          <w:color w:val="auto"/>
          <w:sz w:val="24"/>
          <w:szCs w:val="24"/>
        </w:rPr>
        <w:t xml:space="preserve"> </w:t>
      </w:r>
      <w:r w:rsidRPr="00DA0A9E" w:rsidR="00E94CF4">
        <w:rPr>
          <w:color w:val="auto"/>
          <w:sz w:val="24"/>
          <w:szCs w:val="24"/>
        </w:rPr>
        <w:t xml:space="preserve">Наименование </w:t>
      </w:r>
      <w:r w:rsidRPr="00DA0A9E" w:rsidR="00F118C5">
        <w:rPr>
          <w:color w:val="auto"/>
          <w:sz w:val="24"/>
          <w:szCs w:val="24"/>
        </w:rPr>
        <w:t xml:space="preserve">банка в </w:t>
      </w:r>
      <w:r w:rsidRPr="00DA0A9E" w:rsidR="00967C5B">
        <w:rPr>
          <w:color w:val="auto"/>
          <w:sz w:val="24"/>
          <w:szCs w:val="24"/>
        </w:rPr>
        <w:t>Южное</w:t>
      </w:r>
      <w:r w:rsidRPr="00DA0A9E" w:rsidR="00F118C5">
        <w:rPr>
          <w:color w:val="auto"/>
          <w:sz w:val="24"/>
          <w:szCs w:val="24"/>
        </w:rPr>
        <w:t xml:space="preserve"> ГУ </w:t>
      </w:r>
      <w:r w:rsidRPr="00DA0A9E" w:rsidR="00967C5B">
        <w:rPr>
          <w:color w:val="auto"/>
          <w:sz w:val="24"/>
          <w:szCs w:val="24"/>
        </w:rPr>
        <w:t>Банка России</w:t>
      </w:r>
      <w:r w:rsidRPr="00DA0A9E" w:rsidR="00F118C5">
        <w:rPr>
          <w:color w:val="auto"/>
          <w:sz w:val="24"/>
          <w:szCs w:val="24"/>
        </w:rPr>
        <w:t>//УФК по  Краснодарскому краю г. Краснодар</w:t>
      </w:r>
      <w:r w:rsidRPr="00DA0A9E" w:rsidR="00E94CF4">
        <w:rPr>
          <w:color w:val="auto"/>
          <w:sz w:val="24"/>
          <w:szCs w:val="24"/>
        </w:rPr>
        <w:t>,</w:t>
      </w:r>
      <w:r w:rsidRPr="00DA0A9E" w:rsidR="00F118C5">
        <w:rPr>
          <w:color w:val="auto"/>
          <w:sz w:val="24"/>
          <w:szCs w:val="24"/>
        </w:rPr>
        <w:t xml:space="preserve"> БИК 010349101</w:t>
      </w:r>
      <w:r w:rsidRPr="00DA0A9E" w:rsidR="00E94CF4">
        <w:rPr>
          <w:color w:val="auto"/>
          <w:sz w:val="24"/>
          <w:szCs w:val="24"/>
        </w:rPr>
        <w:t>,</w:t>
      </w:r>
      <w:r w:rsidRPr="00DA0A9E" w:rsidR="00F118C5">
        <w:rPr>
          <w:color w:val="auto"/>
          <w:sz w:val="24"/>
          <w:szCs w:val="24"/>
        </w:rPr>
        <w:t xml:space="preserve"> Кор./</w:t>
      </w:r>
      <w:r w:rsidRPr="00DA0A9E" w:rsidR="00F118C5">
        <w:rPr>
          <w:color w:val="auto"/>
          <w:sz w:val="24"/>
          <w:szCs w:val="24"/>
        </w:rPr>
        <w:t>сч</w:t>
      </w:r>
      <w:r w:rsidRPr="00DA0A9E" w:rsidR="00F118C5">
        <w:rPr>
          <w:color w:val="auto"/>
          <w:sz w:val="24"/>
          <w:szCs w:val="24"/>
        </w:rPr>
        <w:t>. 40102810945370000010</w:t>
      </w:r>
      <w:r w:rsidRPr="00DA0A9E" w:rsidR="00D74436">
        <w:rPr>
          <w:color w:val="auto"/>
          <w:sz w:val="24"/>
          <w:szCs w:val="24"/>
        </w:rPr>
        <w:t>,</w:t>
      </w:r>
      <w:r w:rsidRPr="00DA0A9E" w:rsidR="00F118C5">
        <w:rPr>
          <w:color w:val="auto"/>
          <w:sz w:val="24"/>
          <w:szCs w:val="24"/>
        </w:rPr>
        <w:t xml:space="preserve"> номер счета получателя платежа </w:t>
      </w:r>
      <w:r w:rsidRPr="00DA0A9E">
        <w:rPr>
          <w:color w:val="auto"/>
          <w:sz w:val="24"/>
          <w:szCs w:val="24"/>
        </w:rPr>
        <w:t>03100643000000011800</w:t>
      </w:r>
      <w:r w:rsidRPr="00DA0A9E" w:rsidR="00D74436">
        <w:rPr>
          <w:color w:val="auto"/>
          <w:sz w:val="24"/>
          <w:szCs w:val="24"/>
        </w:rPr>
        <w:t>,</w:t>
      </w:r>
      <w:r w:rsidRPr="00DA0A9E">
        <w:rPr>
          <w:color w:val="auto"/>
          <w:sz w:val="24"/>
          <w:szCs w:val="24"/>
        </w:rPr>
        <w:t xml:space="preserve"> </w:t>
      </w:r>
      <w:r w:rsidRPr="00DA0A9E" w:rsidR="00967C5B">
        <w:rPr>
          <w:color w:val="auto"/>
          <w:sz w:val="24"/>
          <w:szCs w:val="24"/>
        </w:rPr>
        <w:t xml:space="preserve">код бюджетной классификации </w:t>
      </w:r>
      <w:r w:rsidRPr="00DA0A9E">
        <w:rPr>
          <w:color w:val="auto"/>
          <w:sz w:val="24"/>
          <w:szCs w:val="24"/>
        </w:rPr>
        <w:t>18811601123010001140</w:t>
      </w:r>
      <w:r w:rsidRPr="00DA0A9E" w:rsidR="00967C5B">
        <w:rPr>
          <w:color w:val="auto"/>
          <w:sz w:val="24"/>
          <w:szCs w:val="24"/>
        </w:rPr>
        <w:t>, УИН: 188104232S0530003030</w:t>
      </w:r>
      <w:r w:rsidRPr="00DA0A9E" w:rsidR="00D74436">
        <w:rPr>
          <w:color w:val="auto"/>
          <w:sz w:val="24"/>
          <w:szCs w:val="24"/>
        </w:rPr>
        <w:t>.</w:t>
      </w:r>
    </w:p>
    <w:p w:rsidR="00D74436" w:rsidRPr="00DA0A9E" w:rsidP="00D74436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 w:rsidRPr="00DA0A9E">
        <w:rPr>
          <w:color w:val="auto"/>
          <w:sz w:val="24"/>
          <w:szCs w:val="26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74436" w:rsidRPr="00DA0A9E" w:rsidP="00D74436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 w:rsidRPr="00DA0A9E">
        <w:rPr>
          <w:color w:val="auto"/>
          <w:sz w:val="24"/>
          <w:szCs w:val="26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D74436" w:rsidRPr="00DA0A9E" w:rsidP="00D74436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 w:rsidRPr="00DA0A9E">
        <w:rPr>
          <w:color w:val="auto"/>
          <w:sz w:val="24"/>
          <w:szCs w:val="26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DA0A9E">
        <w:rPr>
          <w:color w:val="auto"/>
          <w:sz w:val="24"/>
          <w:szCs w:val="26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74436" w:rsidRPr="00DA0A9E" w:rsidP="00D74436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 w:rsidRPr="00DA0A9E">
        <w:rPr>
          <w:color w:val="auto"/>
          <w:sz w:val="24"/>
          <w:szCs w:val="2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D74436" w:rsidRPr="00DA0A9E" w:rsidP="00D74436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 w:rsidRPr="00DA0A9E">
        <w:rPr>
          <w:color w:val="auto"/>
          <w:sz w:val="24"/>
          <w:szCs w:val="26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D74436" w:rsidRPr="00DA0A9E" w:rsidP="00D74436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color w:val="auto"/>
          <w:sz w:val="24"/>
          <w:szCs w:val="26"/>
          <w:lang w:val="en-US"/>
        </w:rPr>
      </w:pPr>
      <w:r w:rsidRPr="00DA0A9E">
        <w:rPr>
          <w:color w:val="auto"/>
          <w:sz w:val="24"/>
          <w:szCs w:val="26"/>
        </w:rPr>
        <w:t xml:space="preserve">Мировой судья </w:t>
      </w:r>
      <w:r w:rsidRPr="00DA0A9E">
        <w:rPr>
          <w:color w:val="auto"/>
          <w:sz w:val="24"/>
          <w:szCs w:val="26"/>
        </w:rPr>
        <w:tab/>
      </w:r>
      <w:r w:rsidRPr="00DA0A9E">
        <w:rPr>
          <w:color w:val="auto"/>
          <w:sz w:val="24"/>
          <w:szCs w:val="26"/>
        </w:rPr>
        <w:tab/>
      </w:r>
      <w:r w:rsidRPr="00DA0A9E">
        <w:rPr>
          <w:color w:val="auto"/>
          <w:sz w:val="24"/>
          <w:szCs w:val="26"/>
        </w:rPr>
        <w:tab/>
      </w:r>
      <w:r w:rsidRPr="00DA0A9E">
        <w:rPr>
          <w:color w:val="auto"/>
          <w:sz w:val="24"/>
          <w:szCs w:val="26"/>
        </w:rPr>
        <w:tab/>
      </w:r>
      <w:r w:rsidRPr="00DA0A9E">
        <w:rPr>
          <w:color w:val="auto"/>
          <w:sz w:val="24"/>
          <w:szCs w:val="26"/>
        </w:rPr>
        <w:tab/>
      </w:r>
      <w:r w:rsidRPr="00DA0A9E">
        <w:rPr>
          <w:color w:val="auto"/>
          <w:sz w:val="24"/>
          <w:szCs w:val="26"/>
        </w:rPr>
        <w:tab/>
      </w:r>
      <w:r w:rsidRPr="00DA0A9E">
        <w:rPr>
          <w:color w:val="auto"/>
          <w:sz w:val="24"/>
          <w:szCs w:val="26"/>
        </w:rPr>
        <w:tab/>
        <w:t>И.В. Ищенко</w:t>
      </w:r>
    </w:p>
    <w:p w:rsidR="00213404" w:rsidRPr="00DA0A9E" w:rsidP="00D74436">
      <w:pPr>
        <w:ind w:firstLine="720"/>
        <w:jc w:val="both"/>
        <w:rPr>
          <w:color w:val="auto"/>
          <w:sz w:val="24"/>
          <w:szCs w:val="24"/>
        </w:rPr>
      </w:pPr>
    </w:p>
    <w:sectPr w:rsidSect="005A1588">
      <w:headerReference w:type="first" r:id="rId5"/>
      <w:pgSz w:w="11907" w:h="16840"/>
      <w:pgMar w:top="1134" w:right="567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588" w:rsidP="005A1588">
    <w:pPr>
      <w:pStyle w:val="Header"/>
      <w:tabs>
        <w:tab w:val="clear" w:pos="4677"/>
        <w:tab w:val="clear" w:pos="9355"/>
      </w:tabs>
      <w:ind w:left="5103"/>
      <w:rPr>
        <w:sz w:val="24"/>
        <w:szCs w:val="24"/>
      </w:rPr>
    </w:pPr>
    <w:r w:rsidRPr="005A1588">
      <w:rPr>
        <w:sz w:val="24"/>
        <w:szCs w:val="24"/>
      </w:rPr>
      <w:t>Дело № 05-0</w:t>
    </w:r>
    <w:r w:rsidR="00C868CE">
      <w:rPr>
        <w:sz w:val="24"/>
        <w:szCs w:val="24"/>
      </w:rPr>
      <w:t>130/80/2025</w:t>
    </w:r>
  </w:p>
  <w:p w:rsidR="00C868CE" w:rsidP="005A1588">
    <w:pPr>
      <w:pStyle w:val="Header"/>
      <w:tabs>
        <w:tab w:val="clear" w:pos="4677"/>
        <w:tab w:val="clear" w:pos="9355"/>
      </w:tabs>
      <w:ind w:left="5103"/>
      <w:rPr>
        <w:sz w:val="24"/>
        <w:szCs w:val="24"/>
      </w:rPr>
    </w:pPr>
    <w:r>
      <w:rPr>
        <w:sz w:val="24"/>
        <w:szCs w:val="24"/>
      </w:rPr>
      <w:t xml:space="preserve">УИД </w:t>
    </w:r>
    <w:r w:rsidRPr="00C868CE">
      <w:rPr>
        <w:sz w:val="24"/>
        <w:szCs w:val="24"/>
      </w:rPr>
      <w:t>23MS0206-01-2025-001468-37</w:t>
    </w:r>
  </w:p>
  <w:p w:rsidR="00C868CE" w:rsidRPr="005A1588" w:rsidP="005A1588">
    <w:pPr>
      <w:pStyle w:val="Header"/>
      <w:tabs>
        <w:tab w:val="clear" w:pos="4677"/>
        <w:tab w:val="clear" w:pos="9355"/>
      </w:tabs>
      <w:ind w:left="5103"/>
      <w:rPr>
        <w:sz w:val="24"/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2562185"/>
    <w:multiLevelType w:val="hybridMultilevel"/>
    <w:tmpl w:val="3126C53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3497C53"/>
    <w:multiLevelType w:val="hybridMultilevel"/>
    <w:tmpl w:val="B23066A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821" w:allStyles="1" w:alternateStyleNames="0" w:clearFormatting="1" w:customStyles="0" w:directFormattingOnNumbering="0" w:directFormattingOnParagraphs="0" w:directFormattingOnRuns="0" w:directFormattingOnTables="1" w:headingStyles="1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3D3C"/>
    <w:rsid w:val="0000651E"/>
    <w:rsid w:val="00033665"/>
    <w:rsid w:val="00036C91"/>
    <w:rsid w:val="000434B8"/>
    <w:rsid w:val="0008049F"/>
    <w:rsid w:val="00081EA5"/>
    <w:rsid w:val="00084573"/>
    <w:rsid w:val="00086ACC"/>
    <w:rsid w:val="00097C7D"/>
    <w:rsid w:val="000A3504"/>
    <w:rsid w:val="000A56C0"/>
    <w:rsid w:val="000B5292"/>
    <w:rsid w:val="000C3D3B"/>
    <w:rsid w:val="000D4055"/>
    <w:rsid w:val="000D49D7"/>
    <w:rsid w:val="000D7A93"/>
    <w:rsid w:val="000D7B2A"/>
    <w:rsid w:val="000E4286"/>
    <w:rsid w:val="000E6B77"/>
    <w:rsid w:val="00100E35"/>
    <w:rsid w:val="0012207F"/>
    <w:rsid w:val="00123413"/>
    <w:rsid w:val="001310F6"/>
    <w:rsid w:val="0014656B"/>
    <w:rsid w:val="00147636"/>
    <w:rsid w:val="00151BEB"/>
    <w:rsid w:val="00161713"/>
    <w:rsid w:val="00172863"/>
    <w:rsid w:val="00176F4A"/>
    <w:rsid w:val="00177CDB"/>
    <w:rsid w:val="00186088"/>
    <w:rsid w:val="0019604B"/>
    <w:rsid w:val="001A5CA8"/>
    <w:rsid w:val="001A77C2"/>
    <w:rsid w:val="001B4B43"/>
    <w:rsid w:val="001D3410"/>
    <w:rsid w:val="001E6B16"/>
    <w:rsid w:val="001F1A7D"/>
    <w:rsid w:val="001F6C6E"/>
    <w:rsid w:val="00201D72"/>
    <w:rsid w:val="00204872"/>
    <w:rsid w:val="00206866"/>
    <w:rsid w:val="00213404"/>
    <w:rsid w:val="0022393B"/>
    <w:rsid w:val="00251FEF"/>
    <w:rsid w:val="00260921"/>
    <w:rsid w:val="002621AC"/>
    <w:rsid w:val="0028170D"/>
    <w:rsid w:val="0028358C"/>
    <w:rsid w:val="002900A9"/>
    <w:rsid w:val="002B2C47"/>
    <w:rsid w:val="002B34C1"/>
    <w:rsid w:val="002D5ED7"/>
    <w:rsid w:val="002E42AB"/>
    <w:rsid w:val="00301B73"/>
    <w:rsid w:val="0030208E"/>
    <w:rsid w:val="003048A8"/>
    <w:rsid w:val="0031310C"/>
    <w:rsid w:val="00337476"/>
    <w:rsid w:val="00341426"/>
    <w:rsid w:val="00357FBA"/>
    <w:rsid w:val="00366F9D"/>
    <w:rsid w:val="00371307"/>
    <w:rsid w:val="00383547"/>
    <w:rsid w:val="00387D86"/>
    <w:rsid w:val="003939E1"/>
    <w:rsid w:val="003A445F"/>
    <w:rsid w:val="003B1D5C"/>
    <w:rsid w:val="003B487B"/>
    <w:rsid w:val="003B66F7"/>
    <w:rsid w:val="003C4FAA"/>
    <w:rsid w:val="003D017F"/>
    <w:rsid w:val="003E5A75"/>
    <w:rsid w:val="003F3845"/>
    <w:rsid w:val="0040029B"/>
    <w:rsid w:val="0040313A"/>
    <w:rsid w:val="004122A6"/>
    <w:rsid w:val="00415233"/>
    <w:rsid w:val="004310F3"/>
    <w:rsid w:val="0044339D"/>
    <w:rsid w:val="0045234D"/>
    <w:rsid w:val="00456A9B"/>
    <w:rsid w:val="00456D42"/>
    <w:rsid w:val="0045702E"/>
    <w:rsid w:val="00457090"/>
    <w:rsid w:val="0047258E"/>
    <w:rsid w:val="0047328B"/>
    <w:rsid w:val="00477F73"/>
    <w:rsid w:val="00482049"/>
    <w:rsid w:val="004844AE"/>
    <w:rsid w:val="0048522B"/>
    <w:rsid w:val="004855E1"/>
    <w:rsid w:val="004905CF"/>
    <w:rsid w:val="00493A1C"/>
    <w:rsid w:val="004B3774"/>
    <w:rsid w:val="004B5C5E"/>
    <w:rsid w:val="004B7193"/>
    <w:rsid w:val="004B7C00"/>
    <w:rsid w:val="004D2D7A"/>
    <w:rsid w:val="004F573B"/>
    <w:rsid w:val="00505295"/>
    <w:rsid w:val="005140A5"/>
    <w:rsid w:val="005306D2"/>
    <w:rsid w:val="00530EF6"/>
    <w:rsid w:val="00540890"/>
    <w:rsid w:val="00547ABE"/>
    <w:rsid w:val="005611BD"/>
    <w:rsid w:val="0056218F"/>
    <w:rsid w:val="0056307E"/>
    <w:rsid w:val="00563BB7"/>
    <w:rsid w:val="00575783"/>
    <w:rsid w:val="0058329D"/>
    <w:rsid w:val="00592E29"/>
    <w:rsid w:val="005A04CC"/>
    <w:rsid w:val="005A1588"/>
    <w:rsid w:val="005A4F03"/>
    <w:rsid w:val="005B4F77"/>
    <w:rsid w:val="005C2821"/>
    <w:rsid w:val="005D568C"/>
    <w:rsid w:val="005D6340"/>
    <w:rsid w:val="005F4EB5"/>
    <w:rsid w:val="00616F77"/>
    <w:rsid w:val="00620FDC"/>
    <w:rsid w:val="00622F49"/>
    <w:rsid w:val="00644C45"/>
    <w:rsid w:val="00646A35"/>
    <w:rsid w:val="00647617"/>
    <w:rsid w:val="00661D35"/>
    <w:rsid w:val="00666D8A"/>
    <w:rsid w:val="00667DC3"/>
    <w:rsid w:val="006746B5"/>
    <w:rsid w:val="00674912"/>
    <w:rsid w:val="00676667"/>
    <w:rsid w:val="00676BC3"/>
    <w:rsid w:val="006B19AA"/>
    <w:rsid w:val="006B6B6D"/>
    <w:rsid w:val="006C0A23"/>
    <w:rsid w:val="006D31E7"/>
    <w:rsid w:val="006E2CE5"/>
    <w:rsid w:val="006E5C06"/>
    <w:rsid w:val="006E5D94"/>
    <w:rsid w:val="006F33C6"/>
    <w:rsid w:val="00702A54"/>
    <w:rsid w:val="00702C7A"/>
    <w:rsid w:val="00716632"/>
    <w:rsid w:val="00726498"/>
    <w:rsid w:val="00741F3B"/>
    <w:rsid w:val="00742260"/>
    <w:rsid w:val="00747642"/>
    <w:rsid w:val="00752B5F"/>
    <w:rsid w:val="007617B4"/>
    <w:rsid w:val="007623B6"/>
    <w:rsid w:val="007710B8"/>
    <w:rsid w:val="00793EE8"/>
    <w:rsid w:val="007B2396"/>
    <w:rsid w:val="007D1854"/>
    <w:rsid w:val="007E0EC4"/>
    <w:rsid w:val="007E3D63"/>
    <w:rsid w:val="00804E16"/>
    <w:rsid w:val="00815D86"/>
    <w:rsid w:val="00816BB3"/>
    <w:rsid w:val="00817A9C"/>
    <w:rsid w:val="00845272"/>
    <w:rsid w:val="00847806"/>
    <w:rsid w:val="008638D6"/>
    <w:rsid w:val="008741F1"/>
    <w:rsid w:val="00876A1A"/>
    <w:rsid w:val="00876C1E"/>
    <w:rsid w:val="00895BD6"/>
    <w:rsid w:val="008A1CCA"/>
    <w:rsid w:val="008A6097"/>
    <w:rsid w:val="008B2C0F"/>
    <w:rsid w:val="008B7309"/>
    <w:rsid w:val="008C3204"/>
    <w:rsid w:val="008F6A2C"/>
    <w:rsid w:val="00904EFB"/>
    <w:rsid w:val="009069DF"/>
    <w:rsid w:val="009076FD"/>
    <w:rsid w:val="00920A72"/>
    <w:rsid w:val="0092147C"/>
    <w:rsid w:val="00932A3F"/>
    <w:rsid w:val="0093738D"/>
    <w:rsid w:val="009406B9"/>
    <w:rsid w:val="00942B84"/>
    <w:rsid w:val="0094672B"/>
    <w:rsid w:val="00967C5B"/>
    <w:rsid w:val="009709D6"/>
    <w:rsid w:val="00980B71"/>
    <w:rsid w:val="009C6398"/>
    <w:rsid w:val="009E0338"/>
    <w:rsid w:val="009E6A0E"/>
    <w:rsid w:val="009F088E"/>
    <w:rsid w:val="009F75BC"/>
    <w:rsid w:val="00A43CB0"/>
    <w:rsid w:val="00A66DCF"/>
    <w:rsid w:val="00AA2185"/>
    <w:rsid w:val="00AB01E8"/>
    <w:rsid w:val="00AB040B"/>
    <w:rsid w:val="00AB1BAB"/>
    <w:rsid w:val="00AB64AC"/>
    <w:rsid w:val="00AC1FB5"/>
    <w:rsid w:val="00AC5404"/>
    <w:rsid w:val="00AE0D20"/>
    <w:rsid w:val="00AF04D1"/>
    <w:rsid w:val="00B07BB9"/>
    <w:rsid w:val="00B266ED"/>
    <w:rsid w:val="00B33415"/>
    <w:rsid w:val="00B34BF3"/>
    <w:rsid w:val="00B479D5"/>
    <w:rsid w:val="00B51B37"/>
    <w:rsid w:val="00B559C6"/>
    <w:rsid w:val="00B816D4"/>
    <w:rsid w:val="00B821B0"/>
    <w:rsid w:val="00B87D8F"/>
    <w:rsid w:val="00B96B58"/>
    <w:rsid w:val="00BA2BCE"/>
    <w:rsid w:val="00BA53F2"/>
    <w:rsid w:val="00BB0434"/>
    <w:rsid w:val="00BB0D55"/>
    <w:rsid w:val="00BB262F"/>
    <w:rsid w:val="00BB68C1"/>
    <w:rsid w:val="00BD653C"/>
    <w:rsid w:val="00BE5A1F"/>
    <w:rsid w:val="00BE67BD"/>
    <w:rsid w:val="00BE6B10"/>
    <w:rsid w:val="00BF3543"/>
    <w:rsid w:val="00C14054"/>
    <w:rsid w:val="00C17E21"/>
    <w:rsid w:val="00C2259D"/>
    <w:rsid w:val="00C246F5"/>
    <w:rsid w:val="00C40E1E"/>
    <w:rsid w:val="00C444D7"/>
    <w:rsid w:val="00C50D3B"/>
    <w:rsid w:val="00C616C7"/>
    <w:rsid w:val="00C62149"/>
    <w:rsid w:val="00C651FF"/>
    <w:rsid w:val="00C65722"/>
    <w:rsid w:val="00C73CC9"/>
    <w:rsid w:val="00C868CE"/>
    <w:rsid w:val="00CA6E16"/>
    <w:rsid w:val="00CC731C"/>
    <w:rsid w:val="00CD3F44"/>
    <w:rsid w:val="00CF2567"/>
    <w:rsid w:val="00D00358"/>
    <w:rsid w:val="00D02BF5"/>
    <w:rsid w:val="00D13830"/>
    <w:rsid w:val="00D2247E"/>
    <w:rsid w:val="00D22C86"/>
    <w:rsid w:val="00D24B5B"/>
    <w:rsid w:val="00D26E08"/>
    <w:rsid w:val="00D26F51"/>
    <w:rsid w:val="00D30152"/>
    <w:rsid w:val="00D3048D"/>
    <w:rsid w:val="00D30B9E"/>
    <w:rsid w:val="00D35369"/>
    <w:rsid w:val="00D360B9"/>
    <w:rsid w:val="00D4197B"/>
    <w:rsid w:val="00D634CD"/>
    <w:rsid w:val="00D74436"/>
    <w:rsid w:val="00D74C16"/>
    <w:rsid w:val="00D77BE7"/>
    <w:rsid w:val="00D946D0"/>
    <w:rsid w:val="00D96271"/>
    <w:rsid w:val="00D97649"/>
    <w:rsid w:val="00DA0A9E"/>
    <w:rsid w:val="00DA6677"/>
    <w:rsid w:val="00DC3760"/>
    <w:rsid w:val="00DC715B"/>
    <w:rsid w:val="00DE3E39"/>
    <w:rsid w:val="00E25701"/>
    <w:rsid w:val="00E33869"/>
    <w:rsid w:val="00E37A10"/>
    <w:rsid w:val="00E43463"/>
    <w:rsid w:val="00E46BE6"/>
    <w:rsid w:val="00E46E66"/>
    <w:rsid w:val="00E525C8"/>
    <w:rsid w:val="00E52BA9"/>
    <w:rsid w:val="00E704D1"/>
    <w:rsid w:val="00E81480"/>
    <w:rsid w:val="00E92351"/>
    <w:rsid w:val="00E92DEC"/>
    <w:rsid w:val="00E9381B"/>
    <w:rsid w:val="00E94CF4"/>
    <w:rsid w:val="00EB5738"/>
    <w:rsid w:val="00EE1929"/>
    <w:rsid w:val="00EF16E2"/>
    <w:rsid w:val="00EF71F1"/>
    <w:rsid w:val="00F06F40"/>
    <w:rsid w:val="00F118C5"/>
    <w:rsid w:val="00F11F83"/>
    <w:rsid w:val="00F1630E"/>
    <w:rsid w:val="00F17AFC"/>
    <w:rsid w:val="00F32D41"/>
    <w:rsid w:val="00F63D7F"/>
    <w:rsid w:val="00F825B3"/>
    <w:rsid w:val="00FA3E85"/>
    <w:rsid w:val="00FB2335"/>
    <w:rsid w:val="00FB2F69"/>
    <w:rsid w:val="00FB337F"/>
    <w:rsid w:val="00FC5EC2"/>
    <w:rsid w:val="00FE0577"/>
    <w:rsid w:val="00FF63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588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F17AFC"/>
    <w:pPr>
      <w:keepNext/>
      <w:jc w:val="center"/>
      <w:outlineLvl w:val="0"/>
    </w:pPr>
    <w:rPr>
      <w:b/>
      <w:i/>
      <w:sz w:val="22"/>
      <w:u w:val="single"/>
    </w:rPr>
  </w:style>
  <w:style w:type="paragraph" w:styleId="Heading2">
    <w:name w:val="heading 2"/>
    <w:basedOn w:val="Normal"/>
    <w:next w:val="Normal"/>
    <w:link w:val="2"/>
    <w:unhideWhenUsed/>
    <w:qFormat/>
    <w:rsid w:val="00BA2BCE"/>
    <w:pPr>
      <w:spacing w:before="120" w:after="120"/>
      <w:jc w:val="center"/>
      <w:outlineLvl w:val="1"/>
    </w:pPr>
    <w:rPr>
      <w:b/>
      <w:color w:val="auto"/>
      <w:spacing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7A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character" w:customStyle="1" w:styleId="2">
    <w:name w:val="Заголовок 2 Знак"/>
    <w:basedOn w:val="DefaultParagraphFont"/>
    <w:link w:val="Heading2"/>
    <w:rsid w:val="00BA2BCE"/>
    <w:rPr>
      <w:b/>
      <w:spacing w:val="40"/>
      <w:sz w:val="28"/>
      <w:szCs w:val="28"/>
    </w:rPr>
  </w:style>
  <w:style w:type="paragraph" w:styleId="Header">
    <w:name w:val="header"/>
    <w:basedOn w:val="Normal"/>
    <w:link w:val="a"/>
    <w:unhideWhenUsed/>
    <w:rsid w:val="00563BB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63BB7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563BB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563BB7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58D1C-8017-4831-891A-D86F7961C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