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0F8E" w:rsidRPr="00CE4FC8" w:rsidP="00567CCB">
      <w:pPr>
        <w:pStyle w:val="Heading1"/>
        <w:rPr>
          <w:sz w:val="24"/>
          <w:szCs w:val="24"/>
        </w:rPr>
      </w:pPr>
      <w:r w:rsidRPr="00CE4FC8">
        <w:rPr>
          <w:sz w:val="24"/>
          <w:szCs w:val="24"/>
        </w:rPr>
        <w:t>П</w:t>
      </w:r>
      <w:r w:rsidRPr="00CE4FC8">
        <w:rPr>
          <w:sz w:val="24"/>
          <w:szCs w:val="24"/>
        </w:rPr>
        <w:t xml:space="preserve"> О С Т А Н О В Л Е Н И Е</w:t>
      </w:r>
    </w:p>
    <w:p w:rsidR="00F80AA9" w:rsidRPr="00CE4FC8" w:rsidP="00567CCB">
      <w:pPr>
        <w:spacing w:before="120" w:after="120"/>
        <w:rPr>
          <w:sz w:val="24"/>
          <w:szCs w:val="24"/>
        </w:rPr>
      </w:pPr>
      <w:r w:rsidRPr="00CE4FC8">
        <w:rPr>
          <w:sz w:val="24"/>
          <w:szCs w:val="24"/>
        </w:rPr>
        <w:t>27 июня 2025</w:t>
      </w:r>
      <w:r w:rsidRPr="00CE4FC8" w:rsidR="009039EA">
        <w:rPr>
          <w:sz w:val="24"/>
          <w:szCs w:val="24"/>
        </w:rPr>
        <w:t xml:space="preserve"> </w:t>
      </w:r>
      <w:r w:rsidRPr="00CE4FC8" w:rsidR="000F54B3">
        <w:rPr>
          <w:sz w:val="24"/>
          <w:szCs w:val="24"/>
        </w:rPr>
        <w:t>года</w:t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>город Симферополь</w:t>
      </w:r>
    </w:p>
    <w:p w:rsidR="00DE0591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>М</w:t>
      </w:r>
      <w:r w:rsidRPr="00CE4FC8" w:rsidR="000F54B3">
        <w:rPr>
          <w:sz w:val="24"/>
          <w:szCs w:val="24"/>
        </w:rPr>
        <w:t xml:space="preserve">ировой судья судебного участка № 80 Симферопольского судебного района (Симферопольский муниципальный район) Республики Крым Ищенко И.В. </w:t>
      </w:r>
    </w:p>
    <w:p w:rsidR="00DE0591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 xml:space="preserve">при </w:t>
      </w:r>
      <w:r w:rsidRPr="00CE4FC8">
        <w:rPr>
          <w:sz w:val="24"/>
          <w:szCs w:val="24"/>
        </w:rPr>
        <w:t>участи</w:t>
      </w:r>
      <w:r w:rsidRPr="00CE4FC8">
        <w:rPr>
          <w:sz w:val="24"/>
          <w:szCs w:val="24"/>
        </w:rPr>
        <w:t>и</w:t>
      </w:r>
      <w:r w:rsidRPr="00CE4FC8">
        <w:rPr>
          <w:sz w:val="24"/>
          <w:szCs w:val="24"/>
        </w:rPr>
        <w:t>:</w:t>
      </w:r>
    </w:p>
    <w:p w:rsidR="004E3274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 xml:space="preserve">потерпевшей Падалка Т.Д., и её адвоката Гук Ю.В. удостоверение № 1850 выдано </w:t>
      </w:r>
      <w:r w:rsidRPr="00CE4FC8" w:rsidR="00C5001D">
        <w:rPr>
          <w:sz w:val="24"/>
          <w:szCs w:val="24"/>
        </w:rPr>
        <w:t xml:space="preserve">Управлением </w:t>
      </w:r>
      <w:r w:rsidRPr="00CE4FC8">
        <w:rPr>
          <w:sz w:val="24"/>
          <w:szCs w:val="24"/>
        </w:rPr>
        <w:t>Минюст</w:t>
      </w:r>
      <w:r w:rsidRPr="00CE4FC8" w:rsidR="00C5001D">
        <w:rPr>
          <w:sz w:val="24"/>
          <w:szCs w:val="24"/>
        </w:rPr>
        <w:t>а</w:t>
      </w:r>
      <w:r w:rsidRPr="00CE4FC8">
        <w:rPr>
          <w:sz w:val="24"/>
          <w:szCs w:val="24"/>
        </w:rPr>
        <w:t xml:space="preserve"> России по Республике Крым 18.10.2021 регистрационный </w:t>
      </w:r>
      <w:r w:rsidRPr="00CE4FC8" w:rsidR="00C5001D">
        <w:rPr>
          <w:sz w:val="24"/>
          <w:szCs w:val="24"/>
        </w:rPr>
        <w:t>№</w:t>
      </w:r>
      <w:r w:rsidRPr="00CE4FC8">
        <w:rPr>
          <w:sz w:val="24"/>
          <w:szCs w:val="24"/>
        </w:rPr>
        <w:t xml:space="preserve"> 90/1161, ордер № 685 от 26.06.2025;</w:t>
      </w:r>
    </w:p>
    <w:p w:rsidR="00DE0591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 xml:space="preserve">лица привлекаемого к административной </w:t>
      </w:r>
      <w:r w:rsidRPr="00CE4FC8">
        <w:rPr>
          <w:sz w:val="24"/>
          <w:szCs w:val="24"/>
        </w:rPr>
        <w:t>ответственности</w:t>
      </w:r>
      <w:r w:rsidRPr="00CE4FC8">
        <w:rPr>
          <w:sz w:val="24"/>
          <w:szCs w:val="24"/>
        </w:rPr>
        <w:t xml:space="preserve"> </w:t>
      </w:r>
      <w:r w:rsidR="00BA46A7">
        <w:rPr>
          <w:sz w:val="24"/>
          <w:szCs w:val="24"/>
        </w:rPr>
        <w:t>***</w:t>
      </w:r>
      <w:r w:rsidRPr="00CE4FC8">
        <w:rPr>
          <w:sz w:val="24"/>
          <w:szCs w:val="24"/>
        </w:rPr>
        <w:t>а А.А. и его представителя Журавлёва А.Г.,</w:t>
      </w:r>
    </w:p>
    <w:p w:rsidR="00DE0591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>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DE0591" w:rsidRPr="00CE4FC8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CE4FC8" w:rsidR="00856F4B">
        <w:rPr>
          <w:sz w:val="24"/>
          <w:szCs w:val="24"/>
        </w:rPr>
        <w:t>,</w:t>
      </w:r>
    </w:p>
    <w:p w:rsidR="00F80AA9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>о привлечении к административной ответственности по стать</w:t>
      </w:r>
      <w:r w:rsidRPr="00CE4FC8" w:rsidR="00875547">
        <w:rPr>
          <w:sz w:val="24"/>
          <w:szCs w:val="24"/>
        </w:rPr>
        <w:t>е</w:t>
      </w:r>
      <w:r w:rsidRPr="00CE4FC8">
        <w:rPr>
          <w:sz w:val="24"/>
          <w:szCs w:val="24"/>
        </w:rPr>
        <w:t xml:space="preserve"> </w:t>
      </w:r>
      <w:r w:rsidRPr="00CE4FC8" w:rsidR="00875547">
        <w:rPr>
          <w:sz w:val="24"/>
          <w:szCs w:val="24"/>
        </w:rPr>
        <w:t xml:space="preserve">6.1.1 </w:t>
      </w:r>
      <w:r w:rsidRPr="00CE4FC8">
        <w:rPr>
          <w:sz w:val="24"/>
          <w:szCs w:val="24"/>
        </w:rPr>
        <w:t>КоАП РФ</w:t>
      </w:r>
    </w:p>
    <w:p w:rsidR="00832431" w:rsidRPr="00CE4FC8" w:rsidP="00567CCB">
      <w:pPr>
        <w:pStyle w:val="Heading2"/>
        <w:rPr>
          <w:sz w:val="24"/>
          <w:szCs w:val="24"/>
        </w:rPr>
      </w:pPr>
      <w:r w:rsidRPr="00CE4FC8">
        <w:rPr>
          <w:sz w:val="24"/>
          <w:szCs w:val="24"/>
        </w:rPr>
        <w:t>у с т а н о в и л</w:t>
      </w:r>
      <w:r w:rsidRPr="00CE4FC8">
        <w:rPr>
          <w:sz w:val="24"/>
          <w:szCs w:val="24"/>
        </w:rPr>
        <w:t xml:space="preserve"> :</w:t>
      </w:r>
    </w:p>
    <w:p w:rsidR="00F11B76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>20.04.2025</w:t>
      </w:r>
      <w:r w:rsidRPr="00CE4FC8" w:rsidR="00A916F2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примерно</w:t>
      </w:r>
      <w:r w:rsidRPr="00CE4FC8" w:rsidR="00A916F2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в 14:00 гражданин </w:t>
      </w:r>
      <w:r w:rsidR="00BA46A7">
        <w:rPr>
          <w:sz w:val="24"/>
          <w:szCs w:val="24"/>
        </w:rPr>
        <w:t>***</w:t>
      </w:r>
      <w:r w:rsidRPr="00CE4FC8">
        <w:rPr>
          <w:sz w:val="24"/>
          <w:szCs w:val="24"/>
        </w:rPr>
        <w:t xml:space="preserve"> </w:t>
      </w:r>
      <w:r w:rsidRPr="00CE4FC8">
        <w:rPr>
          <w:sz w:val="24"/>
          <w:szCs w:val="24"/>
        </w:rPr>
        <w:t xml:space="preserve">А.А., находясь </w:t>
      </w:r>
      <w:r w:rsidRPr="00CE4FC8" w:rsidR="00125913">
        <w:rPr>
          <w:sz w:val="24"/>
          <w:szCs w:val="24"/>
        </w:rPr>
        <w:t xml:space="preserve">во дворе домовладения </w:t>
      </w:r>
      <w:r w:rsidRPr="00CE4FC8">
        <w:rPr>
          <w:sz w:val="24"/>
          <w:szCs w:val="24"/>
        </w:rPr>
        <w:t>по адресу Симферопольский район</w:t>
      </w:r>
      <w:r w:rsidRPr="00CE4FC8" w:rsidR="00A916F2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село Скворцово, улица Калинина 84А</w:t>
      </w:r>
      <w:r w:rsidRPr="00CE4FC8" w:rsidR="00A916F2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причинил телесн</w:t>
      </w:r>
      <w:r w:rsidRPr="00CE4FC8" w:rsidR="00A916F2">
        <w:rPr>
          <w:sz w:val="24"/>
          <w:szCs w:val="24"/>
        </w:rPr>
        <w:t>ы</w:t>
      </w:r>
      <w:r w:rsidRPr="00CE4FC8">
        <w:rPr>
          <w:sz w:val="24"/>
          <w:szCs w:val="24"/>
        </w:rPr>
        <w:t>е повреждения</w:t>
      </w:r>
      <w:r w:rsidRPr="00CE4FC8" w:rsidR="00125913">
        <w:rPr>
          <w:sz w:val="24"/>
          <w:szCs w:val="24"/>
        </w:rPr>
        <w:t xml:space="preserve">, побои, </w:t>
      </w:r>
      <w:r w:rsidRPr="00CE4FC8">
        <w:rPr>
          <w:sz w:val="24"/>
          <w:szCs w:val="24"/>
        </w:rPr>
        <w:t>гражданке Падалка Т.Н.</w:t>
      </w:r>
      <w:r w:rsidRPr="00CE4FC8" w:rsidR="00A916F2">
        <w:rPr>
          <w:sz w:val="24"/>
          <w:szCs w:val="24"/>
        </w:rPr>
        <w:t xml:space="preserve">, в </w:t>
      </w:r>
      <w:r w:rsidRPr="00CE4FC8" w:rsidR="00654513">
        <w:rPr>
          <w:sz w:val="24"/>
          <w:szCs w:val="24"/>
        </w:rPr>
        <w:t>результате</w:t>
      </w:r>
      <w:r w:rsidRPr="00CE4FC8" w:rsidR="00A916F2">
        <w:rPr>
          <w:sz w:val="24"/>
          <w:szCs w:val="24"/>
        </w:rPr>
        <w:t xml:space="preserve"> чего она почувствовала физическую боль.</w:t>
      </w:r>
      <w:r w:rsidRPr="00CE4FC8">
        <w:rPr>
          <w:sz w:val="24"/>
          <w:szCs w:val="24"/>
        </w:rPr>
        <w:t xml:space="preserve"> Согласно заключению эксперта </w:t>
      </w:r>
      <w:r w:rsidRPr="00CE4FC8" w:rsidR="00B2391F">
        <w:rPr>
          <w:sz w:val="24"/>
          <w:szCs w:val="24"/>
        </w:rPr>
        <w:t>от</w:t>
      </w:r>
      <w:r w:rsidRPr="00CE4FC8">
        <w:rPr>
          <w:sz w:val="24"/>
          <w:szCs w:val="24"/>
        </w:rPr>
        <w:t xml:space="preserve"> 29.04.2025 </w:t>
      </w:r>
      <w:r w:rsidRPr="00CE4FC8" w:rsidR="00B2391F">
        <w:rPr>
          <w:sz w:val="24"/>
          <w:szCs w:val="24"/>
        </w:rPr>
        <w:t xml:space="preserve">№ </w:t>
      </w:r>
      <w:r w:rsidRPr="00CE4FC8">
        <w:rPr>
          <w:sz w:val="24"/>
          <w:szCs w:val="24"/>
        </w:rPr>
        <w:t>1028</w:t>
      </w:r>
      <w:r w:rsidRPr="00CE4FC8" w:rsidR="00A916F2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</w:t>
      </w:r>
      <w:r w:rsidRPr="00CE4FC8" w:rsidR="00B2391F">
        <w:rPr>
          <w:sz w:val="24"/>
          <w:szCs w:val="24"/>
        </w:rPr>
        <w:t xml:space="preserve">телесные повреждения, причинённые Падалка Т.Н., </w:t>
      </w:r>
      <w:r w:rsidRPr="00CE4FC8">
        <w:rPr>
          <w:sz w:val="24"/>
          <w:szCs w:val="24"/>
        </w:rPr>
        <w:t>расцениваются как не причинившие вред здоровью</w:t>
      </w:r>
      <w:r w:rsidRPr="00CE4FC8" w:rsidR="00B2391F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то есть </w:t>
      </w:r>
      <w:r w:rsidRPr="00CE4FC8" w:rsidR="00B2391F">
        <w:rPr>
          <w:sz w:val="24"/>
          <w:szCs w:val="24"/>
        </w:rPr>
        <w:t xml:space="preserve">ей </w:t>
      </w:r>
      <w:r w:rsidRPr="00CE4FC8">
        <w:rPr>
          <w:sz w:val="24"/>
          <w:szCs w:val="24"/>
        </w:rPr>
        <w:t>причин</w:t>
      </w:r>
      <w:r w:rsidRPr="00CE4FC8" w:rsidR="00B2391F">
        <w:rPr>
          <w:sz w:val="24"/>
          <w:szCs w:val="24"/>
        </w:rPr>
        <w:t xml:space="preserve">ены </w:t>
      </w:r>
      <w:r w:rsidRPr="00CE4FC8">
        <w:rPr>
          <w:sz w:val="24"/>
          <w:szCs w:val="24"/>
        </w:rPr>
        <w:t>побои.</w:t>
      </w:r>
      <w:r w:rsidRPr="00CE4FC8" w:rsidR="00B2391F">
        <w:rPr>
          <w:sz w:val="24"/>
          <w:szCs w:val="24"/>
        </w:rPr>
        <w:t xml:space="preserve"> </w:t>
      </w:r>
      <w:r w:rsidRPr="00CE4FC8" w:rsidR="0057431D">
        <w:rPr>
          <w:sz w:val="24"/>
          <w:szCs w:val="24"/>
        </w:rPr>
        <w:t xml:space="preserve">Действия </w:t>
      </w:r>
      <w:r w:rsidR="00BA46A7">
        <w:rPr>
          <w:sz w:val="24"/>
          <w:szCs w:val="24"/>
        </w:rPr>
        <w:t>***</w:t>
      </w:r>
      <w:r w:rsidRPr="00CE4FC8" w:rsidR="00B2391F">
        <w:rPr>
          <w:sz w:val="24"/>
          <w:szCs w:val="24"/>
        </w:rPr>
        <w:t xml:space="preserve"> А.А. не повлекли последствий, указанных в статье 115 </w:t>
      </w:r>
      <w:r w:rsidRPr="00CE4FC8" w:rsidR="00125913">
        <w:rPr>
          <w:sz w:val="24"/>
          <w:szCs w:val="24"/>
        </w:rPr>
        <w:t>УК</w:t>
      </w:r>
      <w:r w:rsidRPr="00CE4FC8" w:rsidR="00B2391F">
        <w:rPr>
          <w:sz w:val="24"/>
          <w:szCs w:val="24"/>
        </w:rPr>
        <w:t xml:space="preserve"> </w:t>
      </w:r>
      <w:r w:rsidRPr="00CE4FC8" w:rsidR="00125913">
        <w:rPr>
          <w:sz w:val="24"/>
          <w:szCs w:val="24"/>
        </w:rPr>
        <w:t>РФ</w:t>
      </w:r>
      <w:r w:rsidRPr="00CE4FC8" w:rsidR="00A916F2">
        <w:rPr>
          <w:sz w:val="24"/>
          <w:szCs w:val="24"/>
        </w:rPr>
        <w:t>,</w:t>
      </w:r>
      <w:r w:rsidRPr="00CE4FC8" w:rsidR="00B2391F">
        <w:rPr>
          <w:sz w:val="24"/>
          <w:szCs w:val="24"/>
        </w:rPr>
        <w:t xml:space="preserve"> и </w:t>
      </w:r>
      <w:r w:rsidRPr="00CE4FC8">
        <w:rPr>
          <w:sz w:val="24"/>
          <w:szCs w:val="24"/>
        </w:rPr>
        <w:t>не содержат уголовно наказуемого деяния</w:t>
      </w:r>
      <w:r w:rsidRPr="00CE4FC8" w:rsidR="00B2391F">
        <w:rPr>
          <w:sz w:val="24"/>
          <w:szCs w:val="24"/>
        </w:rPr>
        <w:t>.</w:t>
      </w:r>
    </w:p>
    <w:p w:rsidR="00C36BB5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>Действия</w:t>
      </w:r>
      <w:r w:rsidRPr="00CE4FC8">
        <w:rPr>
          <w:sz w:val="24"/>
          <w:szCs w:val="24"/>
        </w:rPr>
        <w:t xml:space="preserve"> </w:t>
      </w:r>
      <w:r w:rsidR="00BA46A7">
        <w:rPr>
          <w:sz w:val="24"/>
          <w:szCs w:val="24"/>
        </w:rPr>
        <w:t>***</w:t>
      </w:r>
      <w:r w:rsidRPr="00CE4FC8" w:rsidR="00B2391F">
        <w:rPr>
          <w:sz w:val="24"/>
          <w:szCs w:val="24"/>
        </w:rPr>
        <w:t xml:space="preserve">а А.А. </w:t>
      </w:r>
      <w:r w:rsidRPr="00CE4FC8">
        <w:rPr>
          <w:sz w:val="24"/>
          <w:szCs w:val="24"/>
        </w:rPr>
        <w:t>квалифицированы по статье 6.1.1. КоАП РФ</w:t>
      </w:r>
      <w:r w:rsidRPr="00CE4FC8" w:rsidR="00A916F2">
        <w:rPr>
          <w:sz w:val="24"/>
          <w:szCs w:val="24"/>
        </w:rPr>
        <w:t>, т.е.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CE4FC8">
        <w:rPr>
          <w:sz w:val="24"/>
          <w:szCs w:val="24"/>
        </w:rPr>
        <w:t>.</w:t>
      </w:r>
    </w:p>
    <w:p w:rsidR="00654513" w:rsidRPr="00CE4FC8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CE4FC8" w:rsidR="0003107A">
        <w:rPr>
          <w:sz w:val="24"/>
          <w:szCs w:val="24"/>
        </w:rPr>
        <w:t xml:space="preserve"> А.А. вину в совершении указанного правонарушения не признал, просил прекратить производство по делу об административном правонарушении по ст. 6.1.1 КоАП РФ в его отношении</w:t>
      </w:r>
      <w:r w:rsidRPr="00CE4FC8" w:rsidR="00125913">
        <w:rPr>
          <w:sz w:val="24"/>
          <w:szCs w:val="24"/>
        </w:rPr>
        <w:t>,</w:t>
      </w:r>
      <w:r w:rsidRPr="00CE4FC8" w:rsidR="0003107A">
        <w:rPr>
          <w:sz w:val="24"/>
          <w:szCs w:val="24"/>
        </w:rPr>
        <w:t xml:space="preserve"> в связи с отсутствием состава административного правонарушения, мотивируя свои дов</w:t>
      </w:r>
      <w:r w:rsidRPr="00CE4FC8" w:rsidR="00162BAF">
        <w:rPr>
          <w:sz w:val="24"/>
          <w:szCs w:val="24"/>
        </w:rPr>
        <w:t>о</w:t>
      </w:r>
      <w:r w:rsidRPr="00CE4FC8" w:rsidR="0003107A">
        <w:rPr>
          <w:sz w:val="24"/>
          <w:szCs w:val="24"/>
        </w:rPr>
        <w:t xml:space="preserve">ды </w:t>
      </w:r>
      <w:r w:rsidRPr="00CE4FC8" w:rsidR="007B0C15">
        <w:rPr>
          <w:sz w:val="24"/>
          <w:szCs w:val="24"/>
        </w:rPr>
        <w:t>следующим</w:t>
      </w:r>
      <w:r w:rsidRPr="00CE4FC8" w:rsidR="0003107A">
        <w:rPr>
          <w:sz w:val="24"/>
          <w:szCs w:val="24"/>
        </w:rPr>
        <w:t>.</w:t>
      </w:r>
      <w:r w:rsidRPr="00CE4FC8" w:rsidR="007B0C15">
        <w:rPr>
          <w:sz w:val="24"/>
          <w:szCs w:val="24"/>
        </w:rPr>
        <w:t xml:space="preserve"> Указал, что вину в совершении вменяемого правонарушения не признает, поскольку </w:t>
      </w:r>
      <w:r w:rsidRPr="00CE4FC8" w:rsidR="00021548">
        <w:rPr>
          <w:sz w:val="24"/>
          <w:szCs w:val="24"/>
        </w:rPr>
        <w:t xml:space="preserve">Падалке Т.Д. </w:t>
      </w:r>
      <w:r w:rsidRPr="00CE4FC8" w:rsidR="007B0C15">
        <w:rPr>
          <w:sz w:val="24"/>
          <w:szCs w:val="24"/>
        </w:rPr>
        <w:t>умышленных телесных повреждений, а также умышленных насильственных действий</w:t>
      </w:r>
      <w:r w:rsidRPr="00CE4FC8" w:rsidR="00125913">
        <w:rPr>
          <w:sz w:val="24"/>
          <w:szCs w:val="24"/>
        </w:rPr>
        <w:t xml:space="preserve"> в её отношении</w:t>
      </w:r>
      <w:r w:rsidRPr="00CE4FC8" w:rsidR="00021548">
        <w:rPr>
          <w:sz w:val="24"/>
          <w:szCs w:val="24"/>
        </w:rPr>
        <w:t>, которые могли</w:t>
      </w:r>
      <w:r w:rsidRPr="00CE4FC8" w:rsidR="007B0C15">
        <w:rPr>
          <w:sz w:val="24"/>
          <w:szCs w:val="24"/>
        </w:rPr>
        <w:t xml:space="preserve">, </w:t>
      </w:r>
      <w:r w:rsidRPr="00CE4FC8" w:rsidR="00021548">
        <w:rPr>
          <w:sz w:val="24"/>
          <w:szCs w:val="24"/>
        </w:rPr>
        <w:t>повлечь</w:t>
      </w:r>
      <w:r w:rsidRPr="00CE4FC8" w:rsidR="007B0C15">
        <w:rPr>
          <w:sz w:val="24"/>
          <w:szCs w:val="24"/>
        </w:rPr>
        <w:t xml:space="preserve"> физическую боль</w:t>
      </w:r>
      <w:r w:rsidRPr="00CE4FC8" w:rsidR="00021548">
        <w:rPr>
          <w:sz w:val="24"/>
          <w:szCs w:val="24"/>
        </w:rPr>
        <w:t>,</w:t>
      </w:r>
      <w:r w:rsidRPr="00CE4FC8" w:rsidR="007B0C15">
        <w:rPr>
          <w:sz w:val="24"/>
          <w:szCs w:val="24"/>
        </w:rPr>
        <w:t xml:space="preserve"> </w:t>
      </w:r>
      <w:r w:rsidRPr="00CE4FC8" w:rsidR="00021548">
        <w:rPr>
          <w:sz w:val="24"/>
          <w:szCs w:val="24"/>
        </w:rPr>
        <w:t>н</w:t>
      </w:r>
      <w:r w:rsidRPr="00CE4FC8" w:rsidR="007B0C15">
        <w:rPr>
          <w:sz w:val="24"/>
          <w:szCs w:val="24"/>
        </w:rPr>
        <w:t xml:space="preserve">е причинял. </w:t>
      </w:r>
      <w:r w:rsidRPr="00CE4FC8" w:rsidR="005B385C">
        <w:rPr>
          <w:sz w:val="24"/>
          <w:szCs w:val="24"/>
        </w:rPr>
        <w:t xml:space="preserve">Рассказал, что 20.04.2025, примерно, в 14:00 он со своей супругой находился в беседке расположенной, во дворе его домовладения по улице Калинина 84А в селе Скворцово. Там он ел шашлык и пил пиво. В это время к нему подошла Падалка Т.Д., которая оскорбляла его детей. </w:t>
      </w:r>
      <w:r w:rsidRPr="00CE4FC8" w:rsidR="00A50775">
        <w:rPr>
          <w:sz w:val="24"/>
          <w:szCs w:val="24"/>
        </w:rPr>
        <w:t xml:space="preserve">Настаивал, что </w:t>
      </w:r>
      <w:r w:rsidRPr="00CE4FC8" w:rsidR="005B385C">
        <w:rPr>
          <w:sz w:val="24"/>
          <w:szCs w:val="24"/>
        </w:rPr>
        <w:t xml:space="preserve">сделал </w:t>
      </w:r>
      <w:r w:rsidRPr="00CE4FC8" w:rsidR="00A50775">
        <w:rPr>
          <w:sz w:val="24"/>
          <w:szCs w:val="24"/>
        </w:rPr>
        <w:t xml:space="preserve">ей </w:t>
      </w:r>
      <w:r w:rsidRPr="00CE4FC8" w:rsidR="005B385C">
        <w:rPr>
          <w:sz w:val="24"/>
          <w:szCs w:val="24"/>
        </w:rPr>
        <w:t>замечание</w:t>
      </w:r>
      <w:r w:rsidRPr="00CE4FC8" w:rsidR="00A50775">
        <w:rPr>
          <w:sz w:val="24"/>
          <w:szCs w:val="24"/>
        </w:rPr>
        <w:t xml:space="preserve"> на некорректность поведения, </w:t>
      </w:r>
      <w:r w:rsidRPr="00CE4FC8" w:rsidR="005B385C">
        <w:rPr>
          <w:sz w:val="24"/>
          <w:szCs w:val="24"/>
        </w:rPr>
        <w:t xml:space="preserve">а та бросилась на него </w:t>
      </w:r>
      <w:r w:rsidRPr="00CE4FC8" w:rsidR="00A50775">
        <w:rPr>
          <w:sz w:val="24"/>
          <w:szCs w:val="24"/>
        </w:rPr>
        <w:t xml:space="preserve">и </w:t>
      </w:r>
      <w:r w:rsidRPr="00CE4FC8" w:rsidR="005B385C">
        <w:rPr>
          <w:sz w:val="24"/>
          <w:szCs w:val="24"/>
        </w:rPr>
        <w:t xml:space="preserve">схватила за футболку. </w:t>
      </w:r>
      <w:r w:rsidRPr="00CE4FC8" w:rsidR="00021548">
        <w:rPr>
          <w:sz w:val="24"/>
          <w:szCs w:val="24"/>
        </w:rPr>
        <w:t xml:space="preserve">Показал, что </w:t>
      </w:r>
      <w:r w:rsidRPr="00CE4FC8" w:rsidR="007B0C15">
        <w:rPr>
          <w:sz w:val="24"/>
          <w:szCs w:val="24"/>
        </w:rPr>
        <w:t xml:space="preserve">взял </w:t>
      </w:r>
      <w:r w:rsidRPr="00CE4FC8" w:rsidR="00021548">
        <w:rPr>
          <w:sz w:val="24"/>
          <w:szCs w:val="24"/>
        </w:rPr>
        <w:t>и удержив</w:t>
      </w:r>
      <w:r w:rsidRPr="00CE4FC8" w:rsidR="004410DA">
        <w:rPr>
          <w:sz w:val="24"/>
          <w:szCs w:val="24"/>
        </w:rPr>
        <w:t>а</w:t>
      </w:r>
      <w:r w:rsidRPr="00CE4FC8" w:rsidR="00021548">
        <w:rPr>
          <w:sz w:val="24"/>
          <w:szCs w:val="24"/>
        </w:rPr>
        <w:t xml:space="preserve">л Падалку Т.Д. </w:t>
      </w:r>
      <w:r w:rsidRPr="00CE4FC8" w:rsidR="007B0C15">
        <w:rPr>
          <w:sz w:val="24"/>
          <w:szCs w:val="24"/>
        </w:rPr>
        <w:t>за руки в области</w:t>
      </w:r>
      <w:r w:rsidRPr="00CE4FC8" w:rsidR="00A50775">
        <w:rPr>
          <w:sz w:val="24"/>
          <w:szCs w:val="24"/>
        </w:rPr>
        <w:t xml:space="preserve"> предплечий</w:t>
      </w:r>
      <w:r w:rsidRPr="00CE4FC8" w:rsidR="00021548">
        <w:rPr>
          <w:sz w:val="24"/>
          <w:szCs w:val="24"/>
        </w:rPr>
        <w:t>,</w:t>
      </w:r>
      <w:r w:rsidRPr="00CE4FC8" w:rsidR="007B0C15">
        <w:rPr>
          <w:sz w:val="24"/>
          <w:szCs w:val="24"/>
        </w:rPr>
        <w:t xml:space="preserve"> т.к. </w:t>
      </w:r>
      <w:r w:rsidRPr="00CE4FC8" w:rsidR="00021548">
        <w:rPr>
          <w:sz w:val="24"/>
          <w:szCs w:val="24"/>
        </w:rPr>
        <w:t>она</w:t>
      </w:r>
      <w:r w:rsidRPr="00CE4FC8" w:rsidR="004410DA">
        <w:rPr>
          <w:sz w:val="24"/>
          <w:szCs w:val="24"/>
        </w:rPr>
        <w:t>, по его мнению,</w:t>
      </w:r>
      <w:r w:rsidRPr="00CE4FC8" w:rsidR="007B0C15">
        <w:rPr>
          <w:sz w:val="24"/>
          <w:szCs w:val="24"/>
        </w:rPr>
        <w:t xml:space="preserve"> была в неадекватном состоянии (оскорбляла, схватила </w:t>
      </w:r>
      <w:r w:rsidRPr="00CE4FC8" w:rsidR="004410DA">
        <w:rPr>
          <w:sz w:val="24"/>
          <w:szCs w:val="24"/>
        </w:rPr>
        <w:t>его</w:t>
      </w:r>
      <w:r w:rsidRPr="00CE4FC8" w:rsidR="007B0C15">
        <w:rPr>
          <w:sz w:val="24"/>
          <w:szCs w:val="24"/>
        </w:rPr>
        <w:t xml:space="preserve"> за футболку, которую порвала и т.п.)</w:t>
      </w:r>
      <w:r w:rsidRPr="00CE4FC8" w:rsidR="00050344">
        <w:rPr>
          <w:sz w:val="24"/>
          <w:szCs w:val="24"/>
        </w:rPr>
        <w:t>.</w:t>
      </w:r>
      <w:r w:rsidRPr="00CE4FC8" w:rsidR="00021548">
        <w:rPr>
          <w:sz w:val="24"/>
          <w:szCs w:val="24"/>
        </w:rPr>
        <w:t xml:space="preserve"> </w:t>
      </w:r>
      <w:r w:rsidRPr="00CE4FC8" w:rsidR="00050344">
        <w:rPr>
          <w:sz w:val="24"/>
          <w:szCs w:val="24"/>
        </w:rPr>
        <w:t xml:space="preserve">Считает, что </w:t>
      </w:r>
      <w:r w:rsidRPr="00CE4FC8" w:rsidR="007B0C15">
        <w:rPr>
          <w:sz w:val="24"/>
          <w:szCs w:val="24"/>
        </w:rPr>
        <w:t>вынужден</w:t>
      </w:r>
      <w:r w:rsidRPr="00CE4FC8" w:rsidR="004410DA">
        <w:rPr>
          <w:sz w:val="24"/>
          <w:szCs w:val="24"/>
        </w:rPr>
        <w:t>но</w:t>
      </w:r>
      <w:r w:rsidRPr="00CE4FC8" w:rsidR="007B0C15">
        <w:rPr>
          <w:sz w:val="24"/>
          <w:szCs w:val="24"/>
        </w:rPr>
        <w:t xml:space="preserve"> защища</w:t>
      </w:r>
      <w:r w:rsidRPr="00CE4FC8" w:rsidR="004410DA">
        <w:rPr>
          <w:sz w:val="24"/>
          <w:szCs w:val="24"/>
        </w:rPr>
        <w:t>л</w:t>
      </w:r>
      <w:r w:rsidRPr="00CE4FC8" w:rsidR="007B0C15">
        <w:rPr>
          <w:sz w:val="24"/>
          <w:szCs w:val="24"/>
        </w:rPr>
        <w:t xml:space="preserve">ся </w:t>
      </w:r>
      <w:r w:rsidRPr="00CE4FC8" w:rsidR="00021548">
        <w:rPr>
          <w:sz w:val="24"/>
          <w:szCs w:val="24"/>
        </w:rPr>
        <w:t>от ударов</w:t>
      </w:r>
      <w:r w:rsidRPr="00CE4FC8" w:rsidR="007B0C15">
        <w:rPr>
          <w:sz w:val="24"/>
          <w:szCs w:val="24"/>
        </w:rPr>
        <w:t>.</w:t>
      </w:r>
      <w:r w:rsidRPr="00CE4FC8" w:rsidR="00021548">
        <w:rPr>
          <w:sz w:val="24"/>
          <w:szCs w:val="24"/>
        </w:rPr>
        <w:t xml:space="preserve"> </w:t>
      </w:r>
      <w:r w:rsidRPr="00CE4FC8" w:rsidR="004410DA">
        <w:rPr>
          <w:sz w:val="24"/>
          <w:szCs w:val="24"/>
        </w:rPr>
        <w:t xml:space="preserve">Подчеркнул, что по </w:t>
      </w:r>
      <w:r w:rsidRPr="00CE4FC8" w:rsidR="002006A7">
        <w:rPr>
          <w:sz w:val="24"/>
          <w:szCs w:val="24"/>
        </w:rPr>
        <w:t xml:space="preserve">настоящему материалу о привлечении к административной ответственности </w:t>
      </w:r>
      <w:r w:rsidRPr="00CE4FC8" w:rsidR="004410DA">
        <w:rPr>
          <w:sz w:val="24"/>
          <w:szCs w:val="24"/>
        </w:rPr>
        <w:t xml:space="preserve">судебно-медицинская экспертиза в рамках КоАП РФ не назначалась. </w:t>
      </w:r>
      <w:r w:rsidRPr="00CE4FC8" w:rsidR="00050344">
        <w:rPr>
          <w:sz w:val="24"/>
          <w:szCs w:val="24"/>
        </w:rPr>
        <w:t>Добавляет</w:t>
      </w:r>
      <w:r w:rsidRPr="00CE4FC8" w:rsidR="002006A7">
        <w:rPr>
          <w:sz w:val="24"/>
          <w:szCs w:val="24"/>
        </w:rPr>
        <w:t xml:space="preserve">, что материал по делу об административном правонарушении в его отношении составлен небрежно, что свидетельствует о грубом нарушении требований КоАП РФ, а именно: </w:t>
      </w:r>
      <w:r w:rsidRPr="00CE4FC8" w:rsidR="00050344">
        <w:rPr>
          <w:sz w:val="24"/>
          <w:szCs w:val="24"/>
        </w:rPr>
        <w:t xml:space="preserve">ни ему, ни потерпевшей не </w:t>
      </w:r>
      <w:r w:rsidRPr="00CE4FC8" w:rsidR="002006A7">
        <w:rPr>
          <w:sz w:val="24"/>
          <w:szCs w:val="24"/>
        </w:rPr>
        <w:t xml:space="preserve"> направл</w:t>
      </w:r>
      <w:r w:rsidRPr="00CE4FC8" w:rsidR="00050344">
        <w:rPr>
          <w:sz w:val="24"/>
          <w:szCs w:val="24"/>
        </w:rPr>
        <w:t>ялись</w:t>
      </w:r>
      <w:r w:rsidRPr="00CE4FC8" w:rsidR="002006A7">
        <w:rPr>
          <w:sz w:val="24"/>
          <w:szCs w:val="24"/>
        </w:rPr>
        <w:t xml:space="preserve"> определения о возбуждении дела об административном правонарушении и проведении административного расследования.</w:t>
      </w:r>
      <w:r w:rsidRPr="00CE4FC8" w:rsidR="00162BAF">
        <w:rPr>
          <w:sz w:val="24"/>
          <w:szCs w:val="24"/>
        </w:rPr>
        <w:t xml:space="preserve"> </w:t>
      </w:r>
      <w:r w:rsidRPr="00CE4FC8">
        <w:rPr>
          <w:sz w:val="24"/>
          <w:szCs w:val="24"/>
        </w:rPr>
        <w:t>Показал, что в связи с действи</w:t>
      </w:r>
      <w:r w:rsidRPr="00CE4FC8" w:rsidR="004B02D1">
        <w:rPr>
          <w:sz w:val="24"/>
          <w:szCs w:val="24"/>
        </w:rPr>
        <w:t>ями</w:t>
      </w:r>
      <w:r w:rsidRPr="00CE4FC8">
        <w:rPr>
          <w:sz w:val="24"/>
          <w:szCs w:val="24"/>
        </w:rPr>
        <w:t xml:space="preserve"> </w:t>
      </w:r>
      <w:r w:rsidRPr="00CE4FC8" w:rsidR="004B02D1">
        <w:rPr>
          <w:sz w:val="24"/>
          <w:szCs w:val="24"/>
        </w:rPr>
        <w:t>Падалка Т.Д.</w:t>
      </w:r>
      <w:r w:rsidRPr="00CE4FC8" w:rsidR="00050344">
        <w:rPr>
          <w:sz w:val="24"/>
          <w:szCs w:val="24"/>
        </w:rPr>
        <w:t>,</w:t>
      </w:r>
      <w:r w:rsidRPr="00CE4FC8" w:rsidR="004B02D1">
        <w:rPr>
          <w:sz w:val="24"/>
          <w:szCs w:val="24"/>
        </w:rPr>
        <w:t xml:space="preserve"> </w:t>
      </w:r>
      <w:r w:rsidRPr="00CE4FC8">
        <w:rPr>
          <w:sz w:val="24"/>
          <w:szCs w:val="24"/>
        </w:rPr>
        <w:t xml:space="preserve">в правоохранительные органы за защитой своего нарушенного права </w:t>
      </w:r>
      <w:r w:rsidRPr="00CE4FC8" w:rsidR="004B02D1">
        <w:rPr>
          <w:sz w:val="24"/>
          <w:szCs w:val="24"/>
        </w:rPr>
        <w:t>не обращал</w:t>
      </w:r>
      <w:r w:rsidRPr="00CE4FC8">
        <w:rPr>
          <w:sz w:val="24"/>
          <w:szCs w:val="24"/>
        </w:rPr>
        <w:t>ся.</w:t>
      </w:r>
    </w:p>
    <w:p w:rsidR="00162BAF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 xml:space="preserve">Потерпевшая </w:t>
      </w:r>
      <w:r w:rsidRPr="00CE4FC8" w:rsidR="00CD4561">
        <w:rPr>
          <w:sz w:val="24"/>
          <w:szCs w:val="24"/>
        </w:rPr>
        <w:t>Падалка Т.Д.</w:t>
      </w:r>
      <w:r w:rsidRPr="00CE4FC8">
        <w:rPr>
          <w:sz w:val="24"/>
          <w:szCs w:val="24"/>
        </w:rPr>
        <w:t xml:space="preserve"> показал</w:t>
      </w:r>
      <w:r w:rsidRPr="00CE4FC8" w:rsidR="00CD4561">
        <w:rPr>
          <w:sz w:val="24"/>
          <w:szCs w:val="24"/>
        </w:rPr>
        <w:t>а,</w:t>
      </w:r>
      <w:r w:rsidRPr="00CE4FC8">
        <w:rPr>
          <w:sz w:val="24"/>
          <w:szCs w:val="24"/>
        </w:rPr>
        <w:t xml:space="preserve"> что в </w:t>
      </w:r>
      <w:r w:rsidRPr="00CE4FC8" w:rsidR="00CD4561">
        <w:rPr>
          <w:sz w:val="24"/>
          <w:szCs w:val="24"/>
        </w:rPr>
        <w:t>тот день к ней в гости приехала её дочь, Падалка Н.В.</w:t>
      </w:r>
      <w:r w:rsidRPr="00CE4FC8" w:rsidR="00050344">
        <w:rPr>
          <w:sz w:val="24"/>
          <w:szCs w:val="24"/>
        </w:rPr>
        <w:t>,</w:t>
      </w:r>
      <w:r w:rsidRPr="00CE4FC8" w:rsidR="00CD4561">
        <w:rPr>
          <w:sz w:val="24"/>
          <w:szCs w:val="24"/>
        </w:rPr>
        <w:t xml:space="preserve"> с</w:t>
      </w:r>
      <w:r w:rsidRPr="00CE4FC8">
        <w:rPr>
          <w:sz w:val="24"/>
          <w:szCs w:val="24"/>
        </w:rPr>
        <w:t>о своим сожителем</w:t>
      </w:r>
      <w:r w:rsidRPr="00CE4FC8" w:rsidR="00CD4561">
        <w:rPr>
          <w:sz w:val="24"/>
          <w:szCs w:val="24"/>
        </w:rPr>
        <w:t xml:space="preserve">. </w:t>
      </w:r>
      <w:r w:rsidRPr="00CE4FC8" w:rsidR="00050344">
        <w:rPr>
          <w:sz w:val="24"/>
          <w:szCs w:val="24"/>
        </w:rPr>
        <w:t>Д</w:t>
      </w:r>
      <w:r w:rsidRPr="00CE4FC8">
        <w:rPr>
          <w:sz w:val="24"/>
          <w:szCs w:val="24"/>
        </w:rPr>
        <w:t>очь обратила её внимание на то</w:t>
      </w:r>
      <w:r w:rsidRPr="00CE4FC8" w:rsidR="00050344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что перед входом в её </w:t>
      </w:r>
      <w:r w:rsidRPr="00CE4FC8" w:rsidR="00CD4561">
        <w:rPr>
          <w:sz w:val="24"/>
          <w:szCs w:val="24"/>
        </w:rPr>
        <w:t xml:space="preserve">квартиру в </w:t>
      </w:r>
      <w:r w:rsidRPr="00CE4FC8">
        <w:rPr>
          <w:sz w:val="24"/>
          <w:szCs w:val="24"/>
        </w:rPr>
        <w:t>многоквартирном доме отсутствует обувь</w:t>
      </w:r>
      <w:r w:rsidRPr="00CE4FC8" w:rsidR="00CD4561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котор</w:t>
      </w:r>
      <w:r w:rsidRPr="00CE4FC8" w:rsidR="00CD4561">
        <w:rPr>
          <w:sz w:val="24"/>
          <w:szCs w:val="24"/>
        </w:rPr>
        <w:t>ая</w:t>
      </w:r>
      <w:r w:rsidRPr="00CE4FC8">
        <w:rPr>
          <w:sz w:val="24"/>
          <w:szCs w:val="24"/>
        </w:rPr>
        <w:t xml:space="preserve"> обычно стояла там. </w:t>
      </w:r>
      <w:r w:rsidRPr="00CE4FC8" w:rsidR="00CD4561">
        <w:rPr>
          <w:sz w:val="24"/>
          <w:szCs w:val="24"/>
        </w:rPr>
        <w:t xml:space="preserve">Заявила, </w:t>
      </w:r>
      <w:r w:rsidRPr="00CE4FC8">
        <w:rPr>
          <w:sz w:val="24"/>
          <w:szCs w:val="24"/>
        </w:rPr>
        <w:t>что перед этим слышала</w:t>
      </w:r>
      <w:r w:rsidRPr="00CE4FC8" w:rsidR="00CD4561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как на площадке между этажами играли </w:t>
      </w:r>
      <w:r w:rsidRPr="00CE4FC8" w:rsidR="00CD4561">
        <w:rPr>
          <w:sz w:val="24"/>
          <w:szCs w:val="24"/>
        </w:rPr>
        <w:t xml:space="preserve">соседские </w:t>
      </w:r>
      <w:r w:rsidRPr="00CE4FC8">
        <w:rPr>
          <w:sz w:val="24"/>
          <w:szCs w:val="24"/>
        </w:rPr>
        <w:t xml:space="preserve">дети. </w:t>
      </w:r>
      <w:r w:rsidRPr="00CE4FC8" w:rsidR="007C733C">
        <w:rPr>
          <w:sz w:val="24"/>
          <w:szCs w:val="24"/>
        </w:rPr>
        <w:t>П</w:t>
      </w:r>
      <w:r w:rsidRPr="00CE4FC8">
        <w:rPr>
          <w:sz w:val="24"/>
          <w:szCs w:val="24"/>
        </w:rPr>
        <w:t>редположила</w:t>
      </w:r>
      <w:r w:rsidRPr="00CE4FC8" w:rsidR="00CD4561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что </w:t>
      </w:r>
      <w:r w:rsidRPr="00CE4FC8" w:rsidR="00CD4561">
        <w:rPr>
          <w:sz w:val="24"/>
          <w:szCs w:val="24"/>
        </w:rPr>
        <w:t>её</w:t>
      </w:r>
      <w:r w:rsidRPr="00CE4FC8">
        <w:rPr>
          <w:sz w:val="24"/>
          <w:szCs w:val="24"/>
        </w:rPr>
        <w:t xml:space="preserve"> обувь куда-то </w:t>
      </w:r>
      <w:r w:rsidRPr="00CE4FC8" w:rsidR="00CD4561">
        <w:rPr>
          <w:sz w:val="24"/>
          <w:szCs w:val="24"/>
        </w:rPr>
        <w:t xml:space="preserve">задевали </w:t>
      </w:r>
      <w:r w:rsidRPr="00CE4FC8">
        <w:rPr>
          <w:sz w:val="24"/>
          <w:szCs w:val="24"/>
        </w:rPr>
        <w:t>дети</w:t>
      </w:r>
      <w:r w:rsidRPr="00CE4FC8" w:rsidR="00CD4561">
        <w:rPr>
          <w:sz w:val="24"/>
          <w:szCs w:val="24"/>
        </w:rPr>
        <w:t xml:space="preserve">. </w:t>
      </w:r>
      <w:r w:rsidRPr="00CE4FC8">
        <w:rPr>
          <w:sz w:val="24"/>
          <w:szCs w:val="24"/>
        </w:rPr>
        <w:t xml:space="preserve">Она вышла на улицу и обратилась к </w:t>
      </w:r>
      <w:r w:rsidRPr="00CE4FC8" w:rsidR="00CD4561">
        <w:rPr>
          <w:sz w:val="24"/>
          <w:szCs w:val="24"/>
        </w:rPr>
        <w:t>детям с вопросом о том, куда они дели обувь.</w:t>
      </w:r>
      <w:r w:rsidRPr="00CE4FC8">
        <w:rPr>
          <w:sz w:val="24"/>
          <w:szCs w:val="24"/>
        </w:rPr>
        <w:t xml:space="preserve"> </w:t>
      </w:r>
      <w:r w:rsidRPr="00CE4FC8" w:rsidR="00CD4561">
        <w:rPr>
          <w:sz w:val="24"/>
          <w:szCs w:val="24"/>
        </w:rPr>
        <w:t>Добавила, что д</w:t>
      </w:r>
      <w:r w:rsidRPr="00CE4FC8">
        <w:rPr>
          <w:sz w:val="24"/>
          <w:szCs w:val="24"/>
        </w:rPr>
        <w:t xml:space="preserve">ети убежали к своим родителям. </w:t>
      </w:r>
      <w:r w:rsidRPr="00CE4FC8" w:rsidR="00481EF8">
        <w:rPr>
          <w:sz w:val="24"/>
          <w:szCs w:val="24"/>
        </w:rPr>
        <w:t>Объяснила, что</w:t>
      </w:r>
      <w:r w:rsidRPr="00CE4FC8">
        <w:rPr>
          <w:sz w:val="24"/>
          <w:szCs w:val="24"/>
        </w:rPr>
        <w:t xml:space="preserve"> пошл</w:t>
      </w:r>
      <w:r w:rsidRPr="00CE4FC8" w:rsidR="00481EF8">
        <w:rPr>
          <w:sz w:val="24"/>
          <w:szCs w:val="24"/>
        </w:rPr>
        <w:t>а</w:t>
      </w:r>
      <w:r w:rsidRPr="00CE4FC8">
        <w:rPr>
          <w:sz w:val="24"/>
          <w:szCs w:val="24"/>
        </w:rPr>
        <w:t xml:space="preserve"> в соседний двор к родителям </w:t>
      </w:r>
      <w:r w:rsidRPr="00CE4FC8" w:rsidR="00481EF8">
        <w:rPr>
          <w:sz w:val="24"/>
          <w:szCs w:val="24"/>
        </w:rPr>
        <w:t xml:space="preserve">этих </w:t>
      </w:r>
      <w:r w:rsidRPr="00CE4FC8">
        <w:rPr>
          <w:sz w:val="24"/>
          <w:szCs w:val="24"/>
        </w:rPr>
        <w:t xml:space="preserve">детей </w:t>
      </w:r>
      <w:r w:rsidRPr="00CE4FC8" w:rsidR="00481EF8">
        <w:rPr>
          <w:sz w:val="24"/>
          <w:szCs w:val="24"/>
        </w:rPr>
        <w:t xml:space="preserve">– </w:t>
      </w:r>
      <w:r w:rsidR="00BA46A7">
        <w:rPr>
          <w:sz w:val="24"/>
          <w:szCs w:val="24"/>
        </w:rPr>
        <w:t>***</w:t>
      </w:r>
      <w:r w:rsidRPr="00CE4FC8" w:rsidR="00481EF8">
        <w:rPr>
          <w:sz w:val="24"/>
          <w:szCs w:val="24"/>
        </w:rPr>
        <w:t>ам</w:t>
      </w:r>
      <w:r w:rsidRPr="00CE4FC8" w:rsidR="00481EF8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которые находились во дворе </w:t>
      </w:r>
      <w:r w:rsidRPr="00CE4FC8" w:rsidR="00481EF8">
        <w:rPr>
          <w:sz w:val="24"/>
          <w:szCs w:val="24"/>
        </w:rPr>
        <w:t xml:space="preserve">своего </w:t>
      </w:r>
      <w:r w:rsidRPr="00CE4FC8">
        <w:rPr>
          <w:sz w:val="24"/>
          <w:szCs w:val="24"/>
        </w:rPr>
        <w:t xml:space="preserve">домовладения. </w:t>
      </w:r>
      <w:r w:rsidRPr="00CE4FC8" w:rsidR="00481EF8">
        <w:rPr>
          <w:sz w:val="24"/>
          <w:szCs w:val="24"/>
        </w:rPr>
        <w:t xml:space="preserve">Указала, что </w:t>
      </w:r>
      <w:r w:rsidRPr="00CE4FC8">
        <w:rPr>
          <w:sz w:val="24"/>
          <w:szCs w:val="24"/>
        </w:rPr>
        <w:t xml:space="preserve">обратилась </w:t>
      </w:r>
      <w:r w:rsidRPr="00CE4FC8">
        <w:rPr>
          <w:sz w:val="24"/>
          <w:szCs w:val="24"/>
        </w:rPr>
        <w:t>к</w:t>
      </w:r>
      <w:r w:rsidRPr="00CE4FC8">
        <w:rPr>
          <w:sz w:val="24"/>
          <w:szCs w:val="24"/>
        </w:rPr>
        <w:t xml:space="preserve"> </w:t>
      </w:r>
      <w:r w:rsidR="00BA46A7">
        <w:rPr>
          <w:sz w:val="24"/>
          <w:szCs w:val="24"/>
        </w:rPr>
        <w:t>***</w:t>
      </w:r>
      <w:r w:rsidRPr="00CE4FC8" w:rsidR="00481EF8">
        <w:rPr>
          <w:sz w:val="24"/>
          <w:szCs w:val="24"/>
        </w:rPr>
        <w:t xml:space="preserve">у А.А. о том, </w:t>
      </w:r>
      <w:r w:rsidRPr="00CE4FC8">
        <w:rPr>
          <w:sz w:val="24"/>
          <w:szCs w:val="24"/>
        </w:rPr>
        <w:t>что её обувь разбросана</w:t>
      </w:r>
      <w:r w:rsidRPr="00CE4FC8" w:rsidR="00481EF8">
        <w:rPr>
          <w:sz w:val="24"/>
          <w:szCs w:val="24"/>
        </w:rPr>
        <w:t xml:space="preserve"> его детьми. Н</w:t>
      </w:r>
      <w:r w:rsidRPr="00CE4FC8">
        <w:rPr>
          <w:sz w:val="24"/>
          <w:szCs w:val="24"/>
        </w:rPr>
        <w:t xml:space="preserve">а её </w:t>
      </w:r>
      <w:r w:rsidRPr="00CE4FC8" w:rsidR="00A50775">
        <w:rPr>
          <w:sz w:val="24"/>
          <w:szCs w:val="24"/>
        </w:rPr>
        <w:t>замечание</w:t>
      </w:r>
      <w:r w:rsidRPr="00CE4FC8">
        <w:rPr>
          <w:sz w:val="24"/>
          <w:szCs w:val="24"/>
        </w:rPr>
        <w:t xml:space="preserve"> </w:t>
      </w:r>
      <w:r w:rsidR="00BA46A7">
        <w:rPr>
          <w:sz w:val="24"/>
          <w:szCs w:val="24"/>
        </w:rPr>
        <w:t>***</w:t>
      </w:r>
      <w:r w:rsidRPr="00CE4FC8">
        <w:rPr>
          <w:sz w:val="24"/>
          <w:szCs w:val="24"/>
        </w:rPr>
        <w:t xml:space="preserve"> </w:t>
      </w:r>
      <w:r w:rsidRPr="00CE4FC8" w:rsidR="00481EF8">
        <w:rPr>
          <w:sz w:val="24"/>
          <w:szCs w:val="24"/>
        </w:rPr>
        <w:t xml:space="preserve">А.А. </w:t>
      </w:r>
      <w:r w:rsidRPr="00CE4FC8">
        <w:rPr>
          <w:sz w:val="24"/>
          <w:szCs w:val="24"/>
        </w:rPr>
        <w:t>бросился на неё</w:t>
      </w:r>
      <w:r w:rsidRPr="00CE4FC8" w:rsidR="00A50775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схватил за руки и ударил </w:t>
      </w:r>
      <w:r w:rsidRPr="00CE4FC8" w:rsidR="00481EF8">
        <w:rPr>
          <w:sz w:val="24"/>
          <w:szCs w:val="24"/>
        </w:rPr>
        <w:t xml:space="preserve">в левую область головы. </w:t>
      </w:r>
      <w:r w:rsidRPr="00CE4FC8" w:rsidR="00A50775">
        <w:rPr>
          <w:sz w:val="24"/>
          <w:szCs w:val="24"/>
        </w:rPr>
        <w:t xml:space="preserve">Прокомментировала, что от </w:t>
      </w:r>
      <w:r w:rsidRPr="00CE4FC8" w:rsidR="00A50775">
        <w:rPr>
          <w:sz w:val="24"/>
          <w:szCs w:val="24"/>
        </w:rPr>
        <w:t>действий</w:t>
      </w:r>
      <w:r w:rsidRPr="00CE4FC8" w:rsidR="00A50775">
        <w:rPr>
          <w:sz w:val="24"/>
          <w:szCs w:val="24"/>
        </w:rPr>
        <w:t xml:space="preserve"> </w:t>
      </w:r>
      <w:r w:rsidR="00BA46A7">
        <w:rPr>
          <w:sz w:val="24"/>
          <w:szCs w:val="24"/>
        </w:rPr>
        <w:t>***</w:t>
      </w:r>
      <w:r w:rsidRPr="00CE4FC8" w:rsidR="00A50775">
        <w:rPr>
          <w:sz w:val="24"/>
          <w:szCs w:val="24"/>
        </w:rPr>
        <w:t xml:space="preserve">а А.А. </w:t>
      </w:r>
      <w:r w:rsidRPr="00CE4FC8">
        <w:rPr>
          <w:sz w:val="24"/>
          <w:szCs w:val="24"/>
        </w:rPr>
        <w:t>испытала физическую боль</w:t>
      </w:r>
      <w:r w:rsidRPr="00CE4FC8" w:rsidR="00A50775">
        <w:rPr>
          <w:sz w:val="24"/>
          <w:szCs w:val="24"/>
        </w:rPr>
        <w:t>. З</w:t>
      </w:r>
      <w:r w:rsidRPr="00CE4FC8">
        <w:rPr>
          <w:sz w:val="24"/>
          <w:szCs w:val="24"/>
        </w:rPr>
        <w:t>аявила</w:t>
      </w:r>
      <w:r w:rsidRPr="00CE4FC8" w:rsidR="00A50775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что оскорблений в </w:t>
      </w:r>
      <w:r w:rsidRPr="00CE4FC8">
        <w:rPr>
          <w:sz w:val="24"/>
          <w:szCs w:val="24"/>
        </w:rPr>
        <w:t>адрес</w:t>
      </w:r>
      <w:r w:rsidRPr="00CE4FC8">
        <w:rPr>
          <w:sz w:val="24"/>
          <w:szCs w:val="24"/>
        </w:rPr>
        <w:t xml:space="preserve"> </w:t>
      </w:r>
      <w:r w:rsidR="00BA46A7">
        <w:rPr>
          <w:sz w:val="24"/>
          <w:szCs w:val="24"/>
        </w:rPr>
        <w:t>***</w:t>
      </w:r>
      <w:r w:rsidRPr="00CE4FC8" w:rsidR="00A50775">
        <w:rPr>
          <w:sz w:val="24"/>
          <w:szCs w:val="24"/>
        </w:rPr>
        <w:t>а А.А. или</w:t>
      </w:r>
      <w:r w:rsidRPr="00CE4FC8">
        <w:rPr>
          <w:sz w:val="24"/>
          <w:szCs w:val="24"/>
        </w:rPr>
        <w:t xml:space="preserve"> его семьи не произносила. </w:t>
      </w:r>
      <w:r w:rsidRPr="00CE4FC8" w:rsidR="00A50775">
        <w:rPr>
          <w:sz w:val="24"/>
          <w:szCs w:val="24"/>
        </w:rPr>
        <w:t xml:space="preserve">Не </w:t>
      </w:r>
      <w:r w:rsidRPr="00CE4FC8">
        <w:rPr>
          <w:sz w:val="24"/>
          <w:szCs w:val="24"/>
        </w:rPr>
        <w:t>смогла пояснить</w:t>
      </w:r>
      <w:r w:rsidRPr="00CE4FC8" w:rsidR="00A50775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</w:t>
      </w:r>
      <w:r w:rsidRPr="00CE4FC8" w:rsidR="00A50775">
        <w:rPr>
          <w:sz w:val="24"/>
          <w:szCs w:val="24"/>
        </w:rPr>
        <w:t xml:space="preserve">почему о пропавшей обуви </w:t>
      </w:r>
      <w:r w:rsidRPr="00CE4FC8">
        <w:rPr>
          <w:sz w:val="24"/>
          <w:szCs w:val="24"/>
        </w:rPr>
        <w:t xml:space="preserve">первоначально обратилась к </w:t>
      </w:r>
      <w:r w:rsidRPr="00CE4FC8" w:rsidR="00A50775">
        <w:rPr>
          <w:sz w:val="24"/>
          <w:szCs w:val="24"/>
        </w:rPr>
        <w:t xml:space="preserve">малолетним </w:t>
      </w:r>
      <w:r w:rsidRPr="00CE4FC8">
        <w:rPr>
          <w:sz w:val="24"/>
          <w:szCs w:val="24"/>
        </w:rPr>
        <w:t>детям</w:t>
      </w:r>
      <w:r w:rsidRPr="00CE4FC8" w:rsidR="00A50775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а не к родителям</w:t>
      </w:r>
      <w:r w:rsidRPr="00CE4FC8" w:rsidR="00972565">
        <w:rPr>
          <w:sz w:val="24"/>
          <w:szCs w:val="24"/>
        </w:rPr>
        <w:t xml:space="preserve">. Также не объяснила, почему </w:t>
      </w:r>
      <w:r w:rsidRPr="00CE4FC8">
        <w:rPr>
          <w:sz w:val="24"/>
          <w:szCs w:val="24"/>
        </w:rPr>
        <w:t xml:space="preserve">связала отсутствие обуви с нахождением детей на лестничной площадке между </w:t>
      </w:r>
      <w:r w:rsidRPr="00CE4FC8" w:rsidR="00972565">
        <w:rPr>
          <w:sz w:val="24"/>
          <w:szCs w:val="24"/>
        </w:rPr>
        <w:t xml:space="preserve">первым и вторым </w:t>
      </w:r>
      <w:r w:rsidRPr="00CE4FC8">
        <w:rPr>
          <w:sz w:val="24"/>
          <w:szCs w:val="24"/>
        </w:rPr>
        <w:t>этажами её дом</w:t>
      </w:r>
      <w:r w:rsidRPr="00CE4FC8" w:rsidR="00972565">
        <w:rPr>
          <w:sz w:val="24"/>
          <w:szCs w:val="24"/>
        </w:rPr>
        <w:t>а</w:t>
      </w:r>
      <w:r w:rsidRPr="00CE4FC8">
        <w:rPr>
          <w:sz w:val="24"/>
          <w:szCs w:val="24"/>
        </w:rPr>
        <w:t>.</w:t>
      </w:r>
      <w:r w:rsidRPr="00CE4FC8" w:rsidR="006265CB">
        <w:rPr>
          <w:sz w:val="24"/>
          <w:szCs w:val="24"/>
        </w:rPr>
        <w:t xml:space="preserve"> Подтвердила</w:t>
      </w:r>
      <w:r w:rsidRPr="00CE4FC8" w:rsidR="00326570">
        <w:rPr>
          <w:sz w:val="24"/>
          <w:szCs w:val="24"/>
        </w:rPr>
        <w:t>,</w:t>
      </w:r>
      <w:r w:rsidRPr="00CE4FC8" w:rsidR="006265CB">
        <w:rPr>
          <w:sz w:val="24"/>
          <w:szCs w:val="24"/>
        </w:rPr>
        <w:t xml:space="preserve"> что её дочь </w:t>
      </w:r>
      <w:r w:rsidRPr="00CE4FC8" w:rsidR="00326570">
        <w:rPr>
          <w:sz w:val="24"/>
          <w:szCs w:val="24"/>
        </w:rPr>
        <w:t xml:space="preserve">Падалка Н.В. </w:t>
      </w:r>
      <w:r w:rsidRPr="00CE4FC8" w:rsidR="006265CB">
        <w:rPr>
          <w:sz w:val="24"/>
          <w:szCs w:val="24"/>
        </w:rPr>
        <w:t>не присутствовала при причинении ей телесных повреждений</w:t>
      </w:r>
      <w:r w:rsidRPr="00CE4FC8" w:rsidR="007C733C">
        <w:rPr>
          <w:sz w:val="24"/>
          <w:szCs w:val="24"/>
        </w:rPr>
        <w:t>,</w:t>
      </w:r>
      <w:r w:rsidRPr="00CE4FC8" w:rsidR="006265CB">
        <w:rPr>
          <w:sz w:val="24"/>
          <w:szCs w:val="24"/>
        </w:rPr>
        <w:t xml:space="preserve"> а была свидетелем только обстоятельств</w:t>
      </w:r>
      <w:r w:rsidRPr="00CE4FC8" w:rsidR="007C733C">
        <w:rPr>
          <w:sz w:val="24"/>
          <w:szCs w:val="24"/>
        </w:rPr>
        <w:t>,</w:t>
      </w:r>
      <w:r w:rsidRPr="00CE4FC8" w:rsidR="006265CB">
        <w:rPr>
          <w:sz w:val="24"/>
          <w:szCs w:val="24"/>
        </w:rPr>
        <w:t xml:space="preserve"> случившихся после этого: обращение её за медицинской помощ</w:t>
      </w:r>
      <w:r w:rsidRPr="00CE4FC8" w:rsidR="007C733C">
        <w:rPr>
          <w:sz w:val="24"/>
          <w:szCs w:val="24"/>
        </w:rPr>
        <w:t>ью.</w:t>
      </w:r>
    </w:p>
    <w:p w:rsidR="00C36BB5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>Заслушав</w:t>
      </w:r>
      <w:r w:rsidRPr="00CE4FC8" w:rsidR="00972565">
        <w:rPr>
          <w:sz w:val="24"/>
          <w:szCs w:val="24"/>
        </w:rPr>
        <w:t xml:space="preserve"> </w:t>
      </w:r>
      <w:r w:rsidR="00BA46A7">
        <w:rPr>
          <w:sz w:val="24"/>
          <w:szCs w:val="24"/>
        </w:rPr>
        <w:t>***</w:t>
      </w:r>
      <w:r w:rsidRPr="00CE4FC8" w:rsidR="00972565">
        <w:rPr>
          <w:sz w:val="24"/>
          <w:szCs w:val="24"/>
        </w:rPr>
        <w:t>а А.А. и его представителя</w:t>
      </w:r>
      <w:r w:rsidRPr="00CE4FC8">
        <w:rPr>
          <w:sz w:val="24"/>
          <w:szCs w:val="24"/>
        </w:rPr>
        <w:t>, потерпевш</w:t>
      </w:r>
      <w:r w:rsidRPr="00CE4FC8" w:rsidR="00AB2459">
        <w:rPr>
          <w:sz w:val="24"/>
          <w:szCs w:val="24"/>
        </w:rPr>
        <w:t xml:space="preserve">ую </w:t>
      </w:r>
      <w:r w:rsidRPr="00CE4FC8" w:rsidR="00972565">
        <w:rPr>
          <w:sz w:val="24"/>
          <w:szCs w:val="24"/>
        </w:rPr>
        <w:t>Падалка</w:t>
      </w:r>
      <w:r w:rsidRPr="00CE4FC8" w:rsidR="004B02D1">
        <w:rPr>
          <w:sz w:val="24"/>
          <w:szCs w:val="24"/>
        </w:rPr>
        <w:t> </w:t>
      </w:r>
      <w:r w:rsidRPr="00CE4FC8" w:rsidR="00972565">
        <w:rPr>
          <w:sz w:val="24"/>
          <w:szCs w:val="24"/>
        </w:rPr>
        <w:t>Т.Д. и её адвоката</w:t>
      </w:r>
      <w:r w:rsidRPr="00CE4FC8">
        <w:rPr>
          <w:sz w:val="24"/>
          <w:szCs w:val="24"/>
        </w:rPr>
        <w:t xml:space="preserve">, исследовав материалы дела, оценив доказательства в их совокупности, считаю, что вина </w:t>
      </w:r>
      <w:r w:rsidR="00BA46A7">
        <w:rPr>
          <w:sz w:val="24"/>
          <w:szCs w:val="24"/>
        </w:rPr>
        <w:t>***</w:t>
      </w:r>
      <w:r w:rsidRPr="00CE4FC8" w:rsidR="00972565">
        <w:rPr>
          <w:sz w:val="24"/>
          <w:szCs w:val="24"/>
        </w:rPr>
        <w:t xml:space="preserve">а А.А. </w:t>
      </w:r>
      <w:r w:rsidRPr="00CE4FC8">
        <w:rPr>
          <w:sz w:val="24"/>
          <w:szCs w:val="24"/>
        </w:rPr>
        <w:t>в совершении административного правонарушения, предусмотренного ст. 6.1.1. КоАП РФ, т.е. нанесени</w:t>
      </w:r>
      <w:r w:rsidRPr="00CE4FC8" w:rsidR="00305DE9">
        <w:rPr>
          <w:sz w:val="24"/>
          <w:szCs w:val="24"/>
        </w:rPr>
        <w:t>и</w:t>
      </w:r>
      <w:r w:rsidRPr="00CE4FC8">
        <w:rPr>
          <w:sz w:val="24"/>
          <w:szCs w:val="24"/>
        </w:rPr>
        <w:t xml:space="preserve"> побоев, </w:t>
      </w:r>
      <w:r w:rsidRPr="00CE4FC8" w:rsidR="007A4A20">
        <w:rPr>
          <w:sz w:val="24"/>
          <w:szCs w:val="24"/>
        </w:rPr>
        <w:t xml:space="preserve">причинивших физическую боль, но не повлекших последствий, указанных в статье 115 </w:t>
      </w:r>
      <w:r w:rsidRPr="00CE4FC8" w:rsidR="007C733C">
        <w:rPr>
          <w:sz w:val="24"/>
          <w:szCs w:val="24"/>
        </w:rPr>
        <w:t>УК РФ</w:t>
      </w:r>
      <w:r w:rsidRPr="00CE4FC8" w:rsidR="007A4A20">
        <w:rPr>
          <w:sz w:val="24"/>
          <w:szCs w:val="24"/>
        </w:rPr>
        <w:t>, если эти действия не содержат уголовно наказуемого деяния</w:t>
      </w:r>
      <w:r w:rsidRPr="00CE4FC8">
        <w:rPr>
          <w:sz w:val="24"/>
          <w:szCs w:val="24"/>
        </w:rPr>
        <w:t>, доказана.</w:t>
      </w:r>
    </w:p>
    <w:p w:rsidR="007A4A20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 xml:space="preserve">Факт совершения </w:t>
      </w:r>
      <w:r w:rsidR="00BA46A7">
        <w:rPr>
          <w:sz w:val="24"/>
          <w:szCs w:val="24"/>
        </w:rPr>
        <w:t>***</w:t>
      </w:r>
      <w:r w:rsidRPr="00CE4FC8" w:rsidR="00972565">
        <w:rPr>
          <w:sz w:val="24"/>
          <w:szCs w:val="24"/>
        </w:rPr>
        <w:t xml:space="preserve">ом А.А. </w:t>
      </w:r>
      <w:r w:rsidRPr="00CE4FC8">
        <w:rPr>
          <w:sz w:val="24"/>
          <w:szCs w:val="24"/>
        </w:rPr>
        <w:t>вышеуказанного правонарушения подтверждается</w:t>
      </w:r>
      <w:r w:rsidRPr="00CE4FC8" w:rsidR="00A529C5">
        <w:rPr>
          <w:sz w:val="24"/>
          <w:szCs w:val="24"/>
        </w:rPr>
        <w:t xml:space="preserve"> и</w:t>
      </w:r>
      <w:r w:rsidRPr="00CE4FC8" w:rsidR="00E4430A">
        <w:rPr>
          <w:sz w:val="24"/>
          <w:szCs w:val="24"/>
        </w:rPr>
        <w:t>сследованными в ходе судебного заседания документами, являющимися доказательствами по делу:</w:t>
      </w:r>
    </w:p>
    <w:p w:rsidR="00654513" w:rsidRPr="00CE4FC8" w:rsidP="001B66E1">
      <w:pPr>
        <w:numPr>
          <w:ilvl w:val="0"/>
          <w:numId w:val="3"/>
        </w:numPr>
        <w:rPr>
          <w:sz w:val="24"/>
          <w:szCs w:val="24"/>
        </w:rPr>
      </w:pPr>
      <w:r w:rsidRPr="00CE4FC8">
        <w:rPr>
          <w:sz w:val="24"/>
          <w:szCs w:val="24"/>
        </w:rPr>
        <w:t xml:space="preserve">из </w:t>
      </w:r>
      <w:r w:rsidRPr="00CE4FC8" w:rsidR="00C36BB5">
        <w:rPr>
          <w:sz w:val="24"/>
          <w:szCs w:val="24"/>
        </w:rPr>
        <w:t>протокол</w:t>
      </w:r>
      <w:r w:rsidRPr="00CE4FC8">
        <w:rPr>
          <w:sz w:val="24"/>
          <w:szCs w:val="24"/>
        </w:rPr>
        <w:t>а</w:t>
      </w:r>
      <w:r w:rsidRPr="00CE4FC8" w:rsidR="00C36BB5">
        <w:rPr>
          <w:sz w:val="24"/>
          <w:szCs w:val="24"/>
        </w:rPr>
        <w:t xml:space="preserve"> об административном правонарушении 8201 № </w:t>
      </w:r>
      <w:r w:rsidRPr="00CE4FC8" w:rsidR="00A916F2">
        <w:rPr>
          <w:sz w:val="24"/>
          <w:szCs w:val="24"/>
        </w:rPr>
        <w:t>376276</w:t>
      </w:r>
      <w:r w:rsidRPr="00CE4FC8" w:rsidR="00C36BB5">
        <w:rPr>
          <w:sz w:val="24"/>
          <w:szCs w:val="24"/>
        </w:rPr>
        <w:t xml:space="preserve"> от </w:t>
      </w:r>
      <w:r w:rsidRPr="00CE4FC8" w:rsidR="00A916F2">
        <w:rPr>
          <w:sz w:val="24"/>
          <w:szCs w:val="24"/>
        </w:rPr>
        <w:t xml:space="preserve">24.06.2025 </w:t>
      </w:r>
      <w:r w:rsidRPr="00CE4FC8" w:rsidR="00C36BB5">
        <w:rPr>
          <w:sz w:val="24"/>
          <w:szCs w:val="24"/>
        </w:rPr>
        <w:t xml:space="preserve">следует, что </w:t>
      </w:r>
      <w:r w:rsidRPr="00CE4FC8">
        <w:rPr>
          <w:sz w:val="24"/>
          <w:szCs w:val="24"/>
        </w:rPr>
        <w:t xml:space="preserve">20.04.2025, примерно, в 14:00 гражданин </w:t>
      </w:r>
      <w:r w:rsidR="00BA46A7">
        <w:rPr>
          <w:sz w:val="24"/>
          <w:szCs w:val="24"/>
        </w:rPr>
        <w:t>***</w:t>
      </w:r>
      <w:r w:rsidRPr="00CE4FC8">
        <w:rPr>
          <w:sz w:val="24"/>
          <w:szCs w:val="24"/>
        </w:rPr>
        <w:t xml:space="preserve"> А.А., находясь </w:t>
      </w:r>
      <w:r w:rsidRPr="00CE4FC8" w:rsidR="007C733C">
        <w:rPr>
          <w:sz w:val="24"/>
          <w:szCs w:val="24"/>
        </w:rPr>
        <w:t xml:space="preserve">во дворе домовладения </w:t>
      </w:r>
      <w:r w:rsidRPr="00CE4FC8">
        <w:rPr>
          <w:sz w:val="24"/>
          <w:szCs w:val="24"/>
        </w:rPr>
        <w:t>по адресу Симферопольский район, село Скворцово, улица Калинина 84А, причинил телесные повреждения</w:t>
      </w:r>
      <w:r w:rsidRPr="00CE4FC8" w:rsidR="00607854">
        <w:rPr>
          <w:sz w:val="24"/>
          <w:szCs w:val="24"/>
        </w:rPr>
        <w:t>, побои,</w:t>
      </w:r>
      <w:r w:rsidRPr="00CE4FC8">
        <w:rPr>
          <w:sz w:val="24"/>
          <w:szCs w:val="24"/>
        </w:rPr>
        <w:t xml:space="preserve"> гражданке Падалка Т.Н., в результате чего она почувствовала физическую боль </w:t>
      </w:r>
      <w:r w:rsidRPr="00CE4FC8" w:rsidR="00C36BB5">
        <w:rPr>
          <w:sz w:val="24"/>
          <w:szCs w:val="24"/>
        </w:rPr>
        <w:t>(</w:t>
      </w:r>
      <w:r w:rsidRPr="00CE4FC8" w:rsidR="00C36BB5">
        <w:rPr>
          <w:sz w:val="24"/>
          <w:szCs w:val="24"/>
        </w:rPr>
        <w:t>л.д</w:t>
      </w:r>
      <w:r w:rsidRPr="00CE4FC8" w:rsidR="00C36BB5">
        <w:rPr>
          <w:sz w:val="24"/>
          <w:szCs w:val="24"/>
        </w:rPr>
        <w:t xml:space="preserve">. </w:t>
      </w:r>
      <w:r w:rsidRPr="00CE4FC8">
        <w:rPr>
          <w:sz w:val="24"/>
          <w:szCs w:val="24"/>
        </w:rPr>
        <w:t>1</w:t>
      </w:r>
      <w:r w:rsidRPr="00CE4FC8" w:rsidR="00C36BB5">
        <w:rPr>
          <w:sz w:val="24"/>
          <w:szCs w:val="24"/>
        </w:rPr>
        <w:t>)</w:t>
      </w:r>
      <w:r w:rsidRPr="00CE4FC8">
        <w:rPr>
          <w:sz w:val="24"/>
          <w:szCs w:val="24"/>
        </w:rPr>
        <w:t xml:space="preserve">; </w:t>
      </w:r>
    </w:p>
    <w:p w:rsidR="006E7D28" w:rsidRPr="00CE4FC8" w:rsidP="001B66E1">
      <w:pPr>
        <w:numPr>
          <w:ilvl w:val="0"/>
          <w:numId w:val="3"/>
        </w:numPr>
        <w:rPr>
          <w:sz w:val="24"/>
          <w:szCs w:val="24"/>
        </w:rPr>
      </w:pPr>
      <w:r w:rsidRPr="00CE4FC8">
        <w:rPr>
          <w:sz w:val="24"/>
          <w:szCs w:val="24"/>
        </w:rPr>
        <w:t>выводами судебно-медицинской экспертизы</w:t>
      </w:r>
      <w:r w:rsidRPr="00CE4FC8" w:rsidR="00022ADF">
        <w:rPr>
          <w:sz w:val="24"/>
          <w:szCs w:val="24"/>
        </w:rPr>
        <w:t xml:space="preserve"> № 10</w:t>
      </w:r>
      <w:r w:rsidRPr="00CE4FC8" w:rsidR="00654513">
        <w:rPr>
          <w:sz w:val="24"/>
          <w:szCs w:val="24"/>
        </w:rPr>
        <w:t>28</w:t>
      </w:r>
      <w:r w:rsidRPr="00CE4FC8" w:rsidR="00022ADF">
        <w:rPr>
          <w:sz w:val="24"/>
          <w:szCs w:val="24"/>
        </w:rPr>
        <w:t xml:space="preserve"> от </w:t>
      </w:r>
      <w:r w:rsidRPr="00CE4FC8" w:rsidR="00654513">
        <w:rPr>
          <w:sz w:val="24"/>
          <w:szCs w:val="24"/>
        </w:rPr>
        <w:t>29.04.2025</w:t>
      </w:r>
      <w:r w:rsidRPr="00CE4FC8" w:rsidR="00022ADF">
        <w:rPr>
          <w:sz w:val="24"/>
          <w:szCs w:val="24"/>
        </w:rPr>
        <w:t xml:space="preserve"> у </w:t>
      </w:r>
      <w:r w:rsidRPr="00CE4FC8">
        <w:rPr>
          <w:sz w:val="24"/>
          <w:szCs w:val="24"/>
        </w:rPr>
        <w:t xml:space="preserve">гр. </w:t>
      </w:r>
      <w:r w:rsidRPr="00CE4FC8" w:rsidR="004B02D1">
        <w:rPr>
          <w:sz w:val="24"/>
          <w:szCs w:val="24"/>
        </w:rPr>
        <w:t xml:space="preserve">Падалка Т.Д. </w:t>
      </w:r>
      <w:r w:rsidRPr="00CE4FC8" w:rsidR="00654513">
        <w:rPr>
          <w:sz w:val="24"/>
          <w:szCs w:val="24"/>
        </w:rPr>
        <w:t>обнаружены повреждения: кровоподтеки лица, верхних конечностей; ссадины лица</w:t>
      </w:r>
      <w:r w:rsidRPr="00CE4FC8" w:rsidR="00607854">
        <w:rPr>
          <w:sz w:val="24"/>
          <w:szCs w:val="24"/>
        </w:rPr>
        <w:t>.</w:t>
      </w:r>
      <w:r w:rsidRPr="00CE4FC8" w:rsidR="004B02D1">
        <w:rPr>
          <w:sz w:val="24"/>
          <w:szCs w:val="24"/>
        </w:rPr>
        <w:t xml:space="preserve"> </w:t>
      </w:r>
      <w:r w:rsidRPr="00CE4FC8" w:rsidR="00654513">
        <w:rPr>
          <w:sz w:val="24"/>
          <w:szCs w:val="24"/>
        </w:rPr>
        <w:t>Данные повреждения образовались в результате действия тупого предмета (предметов), с ограниченной травмирующей поверхностью, индивидуальные особенности которого в повреждениях не отобразились</w:t>
      </w:r>
      <w:r w:rsidRPr="00CE4FC8" w:rsidR="004B02D1">
        <w:rPr>
          <w:sz w:val="24"/>
          <w:szCs w:val="24"/>
        </w:rPr>
        <w:t>;</w:t>
      </w:r>
      <w:r w:rsidRPr="00CE4FC8" w:rsidR="00654513">
        <w:rPr>
          <w:sz w:val="24"/>
          <w:szCs w:val="24"/>
        </w:rPr>
        <w:t xml:space="preserve"> Данные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расцениваются, согласно п.</w:t>
      </w:r>
      <w:r w:rsidRPr="00CE4FC8" w:rsidR="00607854">
        <w:rPr>
          <w:sz w:val="24"/>
          <w:szCs w:val="24"/>
        </w:rPr>
        <w:t xml:space="preserve"> </w:t>
      </w:r>
      <w:r w:rsidRPr="00CE4FC8" w:rsidR="00654513">
        <w:rPr>
          <w:sz w:val="24"/>
          <w:szCs w:val="24"/>
        </w:rPr>
        <w:t xml:space="preserve">9. «Медицинских критериев определения степени тяжести вреда, </w:t>
      </w:r>
      <w:r w:rsidRPr="00CE4FC8" w:rsidR="004B02D1">
        <w:rPr>
          <w:sz w:val="24"/>
          <w:szCs w:val="24"/>
        </w:rPr>
        <w:t>причинённого</w:t>
      </w:r>
      <w:r w:rsidRPr="00CE4FC8" w:rsidR="00654513">
        <w:rPr>
          <w:sz w:val="24"/>
          <w:szCs w:val="24"/>
        </w:rPr>
        <w:t xml:space="preserve"> здоровью человека» </w:t>
      </w:r>
      <w:r w:rsidRPr="00CE4FC8" w:rsidR="004B02D1">
        <w:rPr>
          <w:sz w:val="24"/>
          <w:szCs w:val="24"/>
        </w:rPr>
        <w:t>утверждённых</w:t>
      </w:r>
      <w:r w:rsidRPr="00CE4FC8" w:rsidR="00654513">
        <w:rPr>
          <w:sz w:val="24"/>
          <w:szCs w:val="24"/>
        </w:rPr>
        <w:t xml:space="preserve"> Приказом № 194н от 24.04.2008 Министерства здравоохранения и социального развития РФ, как не причинившие вред здоровью</w:t>
      </w:r>
      <w:r w:rsidRPr="00CE4FC8" w:rsidR="00607854">
        <w:rPr>
          <w:sz w:val="24"/>
          <w:szCs w:val="24"/>
        </w:rPr>
        <w:t>.</w:t>
      </w:r>
      <w:r w:rsidRPr="00CE4FC8" w:rsidR="004B02D1">
        <w:rPr>
          <w:sz w:val="24"/>
          <w:szCs w:val="24"/>
        </w:rPr>
        <w:t xml:space="preserve"> </w:t>
      </w:r>
      <w:r w:rsidRPr="00CE4FC8" w:rsidR="00654513">
        <w:rPr>
          <w:sz w:val="24"/>
          <w:szCs w:val="24"/>
        </w:rPr>
        <w:t xml:space="preserve">Принимая во внимание морфологические особенности повреждений, можно полагать, что они причинены, не исключено 20.04.2025 </w:t>
      </w:r>
      <w:r w:rsidRPr="00CE4FC8">
        <w:rPr>
          <w:sz w:val="24"/>
          <w:szCs w:val="24"/>
        </w:rPr>
        <w:t>(</w:t>
      </w:r>
      <w:r w:rsidRPr="00CE4FC8">
        <w:rPr>
          <w:sz w:val="24"/>
          <w:szCs w:val="24"/>
        </w:rPr>
        <w:t>л.д</w:t>
      </w:r>
      <w:r w:rsidRPr="00CE4FC8">
        <w:rPr>
          <w:sz w:val="24"/>
          <w:szCs w:val="24"/>
        </w:rPr>
        <w:t xml:space="preserve">. </w:t>
      </w:r>
      <w:r w:rsidRPr="00CE4FC8" w:rsidR="00607854">
        <w:rPr>
          <w:sz w:val="24"/>
          <w:szCs w:val="24"/>
        </w:rPr>
        <w:t>7-8</w:t>
      </w:r>
      <w:r w:rsidRPr="00CE4FC8">
        <w:rPr>
          <w:sz w:val="24"/>
          <w:szCs w:val="24"/>
        </w:rPr>
        <w:t>)</w:t>
      </w:r>
      <w:r w:rsidRPr="00CE4FC8">
        <w:rPr>
          <w:sz w:val="24"/>
          <w:szCs w:val="24"/>
        </w:rPr>
        <w:t>;</w:t>
      </w:r>
    </w:p>
    <w:p w:rsidR="00B62984" w:rsidRPr="00CE4FC8" w:rsidP="001B66E1">
      <w:pPr>
        <w:numPr>
          <w:ilvl w:val="0"/>
          <w:numId w:val="2"/>
        </w:numPr>
        <w:rPr>
          <w:sz w:val="24"/>
          <w:szCs w:val="24"/>
        </w:rPr>
      </w:pPr>
      <w:r w:rsidRPr="00CE4FC8">
        <w:rPr>
          <w:sz w:val="24"/>
          <w:szCs w:val="24"/>
        </w:rPr>
        <w:t>из справок:</w:t>
      </w:r>
    </w:p>
    <w:p w:rsidR="001B66E1" w:rsidRPr="00CE4FC8" w:rsidP="001B66E1">
      <w:pPr>
        <w:numPr>
          <w:ilvl w:val="0"/>
          <w:numId w:val="1"/>
        </w:numPr>
        <w:rPr>
          <w:sz w:val="24"/>
          <w:szCs w:val="24"/>
        </w:rPr>
      </w:pPr>
      <w:r w:rsidRPr="00CE4FC8">
        <w:rPr>
          <w:sz w:val="24"/>
          <w:szCs w:val="24"/>
        </w:rPr>
        <w:t xml:space="preserve">от 23.04 2025 следует, что </w:t>
      </w:r>
      <w:r w:rsidRPr="00CE4FC8">
        <w:rPr>
          <w:sz w:val="24"/>
          <w:szCs w:val="24"/>
        </w:rPr>
        <w:t xml:space="preserve">Падалка Т.Д. </w:t>
      </w:r>
      <w:r w:rsidRPr="00CE4FC8">
        <w:rPr>
          <w:sz w:val="24"/>
          <w:szCs w:val="24"/>
        </w:rPr>
        <w:t>обращалась к врачу 22.0425 после побоев соседа</w:t>
      </w:r>
      <w:r w:rsidRPr="00CE4FC8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</w:t>
      </w:r>
      <w:r w:rsidRPr="00CE4FC8">
        <w:rPr>
          <w:sz w:val="24"/>
          <w:szCs w:val="24"/>
        </w:rPr>
        <w:t xml:space="preserve">Указала </w:t>
      </w:r>
      <w:r w:rsidRPr="00CE4FC8">
        <w:rPr>
          <w:sz w:val="24"/>
          <w:szCs w:val="24"/>
        </w:rPr>
        <w:t>на наличие жалоб на головные боли</w:t>
      </w:r>
      <w:r w:rsidRPr="00CE4FC8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шум в голове, головокружение, боли в левой руке</w:t>
      </w:r>
      <w:r w:rsidRPr="00CE4FC8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на местах побоев</w:t>
      </w:r>
      <w:r w:rsidRPr="00CE4FC8">
        <w:rPr>
          <w:sz w:val="24"/>
          <w:szCs w:val="24"/>
        </w:rPr>
        <w:t xml:space="preserve">. Объективно </w:t>
      </w:r>
      <w:r w:rsidRPr="00CE4FC8">
        <w:rPr>
          <w:sz w:val="24"/>
          <w:szCs w:val="24"/>
        </w:rPr>
        <w:t>на кожных покровах левого предплечья имеется кровоподтёки, в правом предплечье единичный Поставлен диагноз: состояние после травмы головного мозга</w:t>
      </w:r>
      <w:r w:rsidRPr="00CE4FC8">
        <w:rPr>
          <w:sz w:val="24"/>
          <w:szCs w:val="24"/>
        </w:rPr>
        <w:t>.</w:t>
      </w:r>
      <w:r w:rsidRPr="00CE4FC8">
        <w:rPr>
          <w:sz w:val="24"/>
          <w:szCs w:val="24"/>
        </w:rPr>
        <w:t xml:space="preserve"> </w:t>
      </w:r>
      <w:r w:rsidRPr="00CE4FC8">
        <w:rPr>
          <w:sz w:val="24"/>
          <w:szCs w:val="24"/>
        </w:rPr>
        <w:t xml:space="preserve">Ушиб </w:t>
      </w:r>
      <w:r w:rsidRPr="00CE4FC8">
        <w:rPr>
          <w:sz w:val="24"/>
          <w:szCs w:val="24"/>
        </w:rPr>
        <w:t>мягки</w:t>
      </w:r>
      <w:r w:rsidRPr="00CE4FC8">
        <w:rPr>
          <w:sz w:val="24"/>
          <w:szCs w:val="24"/>
        </w:rPr>
        <w:t>х</w:t>
      </w:r>
      <w:r w:rsidRPr="00CE4FC8">
        <w:rPr>
          <w:sz w:val="24"/>
          <w:szCs w:val="24"/>
        </w:rPr>
        <w:t xml:space="preserve"> тканей головы</w:t>
      </w:r>
      <w:r w:rsidRPr="00CE4FC8">
        <w:rPr>
          <w:sz w:val="24"/>
          <w:szCs w:val="24"/>
        </w:rPr>
        <w:t>;</w:t>
      </w:r>
      <w:r w:rsidRPr="00CE4FC8">
        <w:rPr>
          <w:sz w:val="24"/>
          <w:szCs w:val="24"/>
        </w:rPr>
        <w:t xml:space="preserve"> </w:t>
      </w:r>
    </w:p>
    <w:p w:rsidR="00283790" w:rsidRPr="00CE4FC8" w:rsidP="001B66E1">
      <w:pPr>
        <w:numPr>
          <w:ilvl w:val="0"/>
          <w:numId w:val="1"/>
        </w:numPr>
        <w:rPr>
          <w:sz w:val="24"/>
          <w:szCs w:val="24"/>
        </w:rPr>
      </w:pPr>
      <w:r w:rsidRPr="00CE4FC8">
        <w:rPr>
          <w:sz w:val="24"/>
          <w:szCs w:val="24"/>
        </w:rPr>
        <w:t xml:space="preserve">№ </w:t>
      </w:r>
      <w:r w:rsidRPr="00CE4FC8" w:rsidR="00B62984">
        <w:rPr>
          <w:sz w:val="24"/>
          <w:szCs w:val="24"/>
        </w:rPr>
        <w:t xml:space="preserve">289275 </w:t>
      </w:r>
      <w:r w:rsidRPr="00CE4FC8">
        <w:rPr>
          <w:sz w:val="24"/>
          <w:szCs w:val="24"/>
        </w:rPr>
        <w:t xml:space="preserve">следует, </w:t>
      </w:r>
      <w:r w:rsidRPr="00CE4FC8" w:rsidR="00B62984">
        <w:rPr>
          <w:sz w:val="24"/>
          <w:szCs w:val="24"/>
        </w:rPr>
        <w:t xml:space="preserve">что </w:t>
      </w:r>
      <w:r w:rsidRPr="00CE4FC8" w:rsidR="00B62984">
        <w:rPr>
          <w:sz w:val="24"/>
          <w:szCs w:val="24"/>
        </w:rPr>
        <w:t>у</w:t>
      </w:r>
      <w:r w:rsidRPr="00CE4FC8" w:rsidR="00B62984">
        <w:rPr>
          <w:sz w:val="24"/>
          <w:szCs w:val="24"/>
        </w:rPr>
        <w:t xml:space="preserve"> </w:t>
      </w:r>
      <w:r w:rsidRPr="00CE4FC8">
        <w:rPr>
          <w:sz w:val="24"/>
          <w:szCs w:val="24"/>
        </w:rPr>
        <w:t>Падалка</w:t>
      </w:r>
      <w:r w:rsidRPr="00CE4FC8">
        <w:rPr>
          <w:sz w:val="24"/>
          <w:szCs w:val="24"/>
        </w:rPr>
        <w:t xml:space="preserve"> Т.Д. </w:t>
      </w:r>
      <w:r w:rsidRPr="00CE4FC8" w:rsidR="00B62984">
        <w:rPr>
          <w:sz w:val="24"/>
          <w:szCs w:val="24"/>
        </w:rPr>
        <w:t>клинических данных черепно-мозговой травмы не выявлено,  а установлен ушиб мягких тканей головы</w:t>
      </w:r>
      <w:r w:rsidRPr="00CE4FC8" w:rsidR="0075485B">
        <w:rPr>
          <w:sz w:val="24"/>
          <w:szCs w:val="24"/>
        </w:rPr>
        <w:t xml:space="preserve"> </w:t>
      </w:r>
      <w:r w:rsidRPr="00CE4FC8">
        <w:rPr>
          <w:sz w:val="24"/>
          <w:szCs w:val="24"/>
        </w:rPr>
        <w:t>(</w:t>
      </w:r>
      <w:r w:rsidRPr="00CE4FC8">
        <w:rPr>
          <w:sz w:val="24"/>
          <w:szCs w:val="24"/>
        </w:rPr>
        <w:t>л.д</w:t>
      </w:r>
      <w:r w:rsidRPr="00CE4FC8">
        <w:rPr>
          <w:sz w:val="24"/>
          <w:szCs w:val="24"/>
        </w:rPr>
        <w:t xml:space="preserve">. </w:t>
      </w:r>
      <w:r w:rsidRPr="00CE4FC8">
        <w:rPr>
          <w:sz w:val="24"/>
          <w:szCs w:val="24"/>
        </w:rPr>
        <w:t>40-41</w:t>
      </w:r>
      <w:r w:rsidRPr="00CE4FC8">
        <w:rPr>
          <w:sz w:val="24"/>
          <w:szCs w:val="24"/>
        </w:rPr>
        <w:t>)</w:t>
      </w:r>
      <w:r w:rsidRPr="00CE4FC8">
        <w:rPr>
          <w:sz w:val="24"/>
          <w:szCs w:val="24"/>
        </w:rPr>
        <w:t>;</w:t>
      </w:r>
    </w:p>
    <w:p w:rsidR="00690A3F" w:rsidRPr="00CE4FC8" w:rsidP="001B66E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***</w:t>
      </w:r>
      <w:r w:rsidRPr="00CE4FC8" w:rsidR="00283790">
        <w:rPr>
          <w:sz w:val="24"/>
          <w:szCs w:val="24"/>
        </w:rPr>
        <w:t xml:space="preserve"> А.А. не является лицом, привлечённым к административной ответственности по ст.6.1.1 КоАП РФ</w:t>
      </w:r>
      <w:r w:rsidRPr="00CE4FC8" w:rsidR="001B66E1">
        <w:rPr>
          <w:sz w:val="24"/>
          <w:szCs w:val="24"/>
        </w:rPr>
        <w:t xml:space="preserve"> </w:t>
      </w:r>
      <w:r w:rsidRPr="00CE4FC8" w:rsidR="00283790">
        <w:rPr>
          <w:sz w:val="24"/>
          <w:szCs w:val="24"/>
        </w:rPr>
        <w:t>(</w:t>
      </w:r>
      <w:r w:rsidRPr="00CE4FC8" w:rsidR="00283790">
        <w:rPr>
          <w:sz w:val="24"/>
          <w:szCs w:val="24"/>
        </w:rPr>
        <w:t>л.д</w:t>
      </w:r>
      <w:r w:rsidRPr="00CE4FC8" w:rsidR="00283790">
        <w:rPr>
          <w:sz w:val="24"/>
          <w:szCs w:val="24"/>
        </w:rPr>
        <w:t xml:space="preserve">. </w:t>
      </w:r>
      <w:r w:rsidRPr="00CE4FC8" w:rsidR="00667406">
        <w:rPr>
          <w:sz w:val="24"/>
          <w:szCs w:val="24"/>
        </w:rPr>
        <w:t>9-12</w:t>
      </w:r>
      <w:r w:rsidRPr="00CE4FC8" w:rsidR="00283790">
        <w:rPr>
          <w:sz w:val="24"/>
          <w:szCs w:val="24"/>
        </w:rPr>
        <w:t xml:space="preserve">). </w:t>
      </w:r>
    </w:p>
    <w:p w:rsidR="00C36BB5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C36BB5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>Обстоятельствами, смягчающими административную ответственность</w:t>
      </w:r>
      <w:r w:rsidRPr="00CE4FC8" w:rsidR="006265CB">
        <w:rPr>
          <w:sz w:val="24"/>
          <w:szCs w:val="24"/>
        </w:rPr>
        <w:t xml:space="preserve"> </w:t>
      </w:r>
      <w:r w:rsidR="00BA46A7">
        <w:rPr>
          <w:sz w:val="24"/>
          <w:szCs w:val="24"/>
        </w:rPr>
        <w:t>***</w:t>
      </w:r>
      <w:r w:rsidRPr="00CE4FC8" w:rsidR="006265CB">
        <w:rPr>
          <w:sz w:val="24"/>
          <w:szCs w:val="24"/>
        </w:rPr>
        <w:t>у А.А.</w:t>
      </w:r>
      <w:r w:rsidRPr="00CE4FC8" w:rsidR="00636382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</w:t>
      </w:r>
      <w:r w:rsidRPr="00CE4FC8" w:rsidR="00DC0AFD">
        <w:rPr>
          <w:sz w:val="24"/>
          <w:szCs w:val="24"/>
        </w:rPr>
        <w:t xml:space="preserve">мировой судья признает </w:t>
      </w:r>
      <w:r w:rsidRPr="00CE4FC8" w:rsidR="006265CB">
        <w:rPr>
          <w:sz w:val="24"/>
          <w:szCs w:val="24"/>
        </w:rPr>
        <w:t xml:space="preserve">наличие на иждивении детей </w:t>
      </w:r>
      <w:r w:rsidRPr="00CE4FC8" w:rsidR="00326570">
        <w:rPr>
          <w:sz w:val="24"/>
          <w:szCs w:val="24"/>
        </w:rPr>
        <w:t>2019 года рождения</w:t>
      </w:r>
      <w:r w:rsidRPr="00CE4FC8" w:rsidR="00DC0AFD">
        <w:rPr>
          <w:sz w:val="24"/>
          <w:szCs w:val="24"/>
        </w:rPr>
        <w:t xml:space="preserve"> (</w:t>
      </w:r>
      <w:r w:rsidRPr="00CE4FC8" w:rsidR="00DC0AFD">
        <w:rPr>
          <w:sz w:val="24"/>
          <w:szCs w:val="24"/>
        </w:rPr>
        <w:t>л.д</w:t>
      </w:r>
      <w:r w:rsidRPr="00CE4FC8" w:rsidR="00DC0AFD">
        <w:rPr>
          <w:sz w:val="24"/>
          <w:szCs w:val="24"/>
        </w:rPr>
        <w:t>.</w:t>
      </w:r>
      <w:r w:rsidRPr="00CE4FC8" w:rsidR="00667406">
        <w:rPr>
          <w:sz w:val="24"/>
          <w:szCs w:val="24"/>
        </w:rPr>
        <w:t xml:space="preserve"> 34-35</w:t>
      </w:r>
      <w:r w:rsidRPr="00CE4FC8" w:rsidR="00DC0AFD">
        <w:rPr>
          <w:sz w:val="24"/>
          <w:szCs w:val="24"/>
        </w:rPr>
        <w:t xml:space="preserve">). </w:t>
      </w:r>
    </w:p>
    <w:p w:rsidR="00C36BB5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 xml:space="preserve">Обстоятельств, отягчающих </w:t>
      </w:r>
      <w:r w:rsidRPr="00CE4FC8">
        <w:rPr>
          <w:sz w:val="24"/>
          <w:szCs w:val="24"/>
        </w:rPr>
        <w:t>административную ответственность</w:t>
      </w:r>
      <w:r w:rsidRPr="00CE4FC8">
        <w:rPr>
          <w:sz w:val="24"/>
          <w:szCs w:val="24"/>
        </w:rPr>
        <w:t>,</w:t>
      </w:r>
      <w:r w:rsidRPr="00CE4FC8">
        <w:rPr>
          <w:sz w:val="24"/>
          <w:szCs w:val="24"/>
        </w:rPr>
        <w:t xml:space="preserve"> по делу не установлено.</w:t>
      </w:r>
    </w:p>
    <w:p w:rsidR="004346FD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>Доводы</w:t>
      </w:r>
      <w:r w:rsidRPr="00CE4FC8">
        <w:rPr>
          <w:sz w:val="24"/>
          <w:szCs w:val="24"/>
        </w:rPr>
        <w:t xml:space="preserve"> </w:t>
      </w:r>
      <w:r w:rsidR="00BA46A7">
        <w:rPr>
          <w:sz w:val="24"/>
          <w:szCs w:val="24"/>
        </w:rPr>
        <w:t>***</w:t>
      </w:r>
      <w:r w:rsidRPr="00CE4FC8" w:rsidR="00972565">
        <w:rPr>
          <w:sz w:val="24"/>
          <w:szCs w:val="24"/>
        </w:rPr>
        <w:t>а А.А. и его представ</w:t>
      </w:r>
      <w:r w:rsidRPr="00CE4FC8" w:rsidR="00567CCB">
        <w:rPr>
          <w:sz w:val="24"/>
          <w:szCs w:val="24"/>
        </w:rPr>
        <w:t xml:space="preserve">ителя </w:t>
      </w:r>
      <w:r w:rsidRPr="00CE4FC8">
        <w:rPr>
          <w:sz w:val="24"/>
          <w:szCs w:val="24"/>
        </w:rPr>
        <w:t>о</w:t>
      </w:r>
      <w:r w:rsidRPr="00CE4FC8" w:rsidR="00567CCB">
        <w:rPr>
          <w:sz w:val="24"/>
          <w:szCs w:val="24"/>
        </w:rPr>
        <w:t xml:space="preserve"> том</w:t>
      </w:r>
      <w:r w:rsidRPr="00CE4FC8">
        <w:rPr>
          <w:sz w:val="24"/>
          <w:szCs w:val="24"/>
        </w:rPr>
        <w:t>,</w:t>
      </w:r>
      <w:r w:rsidRPr="00CE4FC8" w:rsidR="00567CCB">
        <w:rPr>
          <w:sz w:val="24"/>
          <w:szCs w:val="24"/>
        </w:rPr>
        <w:t xml:space="preserve"> что производство по настоящему делу подлежит прекращению в связи с допущенными процессуальными нарушениями</w:t>
      </w:r>
      <w:r w:rsidRPr="00CE4FC8">
        <w:rPr>
          <w:sz w:val="24"/>
          <w:szCs w:val="24"/>
        </w:rPr>
        <w:t>,</w:t>
      </w:r>
      <w:r w:rsidRPr="00CE4FC8" w:rsidR="00567CCB">
        <w:rPr>
          <w:sz w:val="24"/>
          <w:szCs w:val="24"/>
        </w:rPr>
        <w:t xml:space="preserve"> а также отсутствием </w:t>
      </w:r>
      <w:r w:rsidRPr="00CE4FC8">
        <w:rPr>
          <w:sz w:val="24"/>
          <w:szCs w:val="24"/>
        </w:rPr>
        <w:t xml:space="preserve">в </w:t>
      </w:r>
      <w:r w:rsidRPr="00CE4FC8" w:rsidR="00567CCB">
        <w:rPr>
          <w:sz w:val="24"/>
          <w:szCs w:val="24"/>
        </w:rPr>
        <w:t xml:space="preserve">действия </w:t>
      </w:r>
      <w:r w:rsidR="00BA46A7">
        <w:rPr>
          <w:sz w:val="24"/>
          <w:szCs w:val="24"/>
        </w:rPr>
        <w:t>***</w:t>
      </w:r>
      <w:r w:rsidRPr="00CE4FC8">
        <w:rPr>
          <w:sz w:val="24"/>
          <w:szCs w:val="24"/>
        </w:rPr>
        <w:t xml:space="preserve">а А.А. </w:t>
      </w:r>
      <w:r w:rsidRPr="00CE4FC8" w:rsidR="00567CCB">
        <w:rPr>
          <w:sz w:val="24"/>
          <w:szCs w:val="24"/>
        </w:rPr>
        <w:t>состав</w:t>
      </w:r>
      <w:r w:rsidRPr="00CE4FC8">
        <w:rPr>
          <w:sz w:val="24"/>
          <w:szCs w:val="24"/>
        </w:rPr>
        <w:t>а</w:t>
      </w:r>
      <w:r w:rsidRPr="00CE4FC8" w:rsidR="00567CCB">
        <w:rPr>
          <w:sz w:val="24"/>
          <w:szCs w:val="24"/>
        </w:rPr>
        <w:t xml:space="preserve"> административного правонарушения</w:t>
      </w:r>
      <w:r w:rsidRPr="00CE4FC8">
        <w:rPr>
          <w:sz w:val="24"/>
          <w:szCs w:val="24"/>
        </w:rPr>
        <w:t>,</w:t>
      </w:r>
      <w:r w:rsidRPr="00CE4FC8" w:rsidR="00567CCB">
        <w:rPr>
          <w:sz w:val="24"/>
          <w:szCs w:val="24"/>
        </w:rPr>
        <w:t xml:space="preserve"> мировой судья </w:t>
      </w:r>
      <w:r w:rsidRPr="00CE4FC8" w:rsidR="00667406">
        <w:rPr>
          <w:sz w:val="24"/>
          <w:szCs w:val="24"/>
        </w:rPr>
        <w:t>расценивает,</w:t>
      </w:r>
      <w:r w:rsidRPr="00CE4FC8" w:rsidR="00567CCB">
        <w:rPr>
          <w:sz w:val="24"/>
          <w:szCs w:val="24"/>
        </w:rPr>
        <w:t xml:space="preserve"> как способ уклониться от ответственности исходя из следующего. </w:t>
      </w:r>
      <w:r w:rsidRPr="00CE4FC8">
        <w:rPr>
          <w:sz w:val="24"/>
          <w:szCs w:val="24"/>
        </w:rPr>
        <w:t>И</w:t>
      </w:r>
      <w:r w:rsidRPr="00CE4FC8" w:rsidR="00567CCB">
        <w:rPr>
          <w:sz w:val="24"/>
          <w:szCs w:val="24"/>
        </w:rPr>
        <w:t>з материалов дело следует</w:t>
      </w:r>
      <w:r w:rsidRPr="00CE4FC8">
        <w:rPr>
          <w:sz w:val="24"/>
          <w:szCs w:val="24"/>
        </w:rPr>
        <w:t>,</w:t>
      </w:r>
      <w:r w:rsidRPr="00CE4FC8" w:rsidR="00567CCB">
        <w:rPr>
          <w:sz w:val="24"/>
          <w:szCs w:val="24"/>
        </w:rPr>
        <w:t xml:space="preserve"> что административное расследование по настоящему факту не проводилось. </w:t>
      </w:r>
      <w:r w:rsidRPr="00CE4FC8">
        <w:rPr>
          <w:sz w:val="24"/>
          <w:szCs w:val="24"/>
        </w:rPr>
        <w:t>Д</w:t>
      </w:r>
      <w:r w:rsidRPr="00CE4FC8" w:rsidR="00567CCB">
        <w:rPr>
          <w:sz w:val="24"/>
          <w:szCs w:val="24"/>
        </w:rPr>
        <w:t>оводы о том</w:t>
      </w:r>
      <w:r w:rsidRPr="00CE4FC8">
        <w:rPr>
          <w:sz w:val="24"/>
          <w:szCs w:val="24"/>
        </w:rPr>
        <w:t>,</w:t>
      </w:r>
      <w:r w:rsidRPr="00CE4FC8" w:rsidR="00567CCB">
        <w:rPr>
          <w:sz w:val="24"/>
          <w:szCs w:val="24"/>
        </w:rPr>
        <w:t xml:space="preserve"> что экспертиза</w:t>
      </w:r>
      <w:r w:rsidRPr="00CE4FC8" w:rsidR="00667406">
        <w:rPr>
          <w:sz w:val="24"/>
          <w:szCs w:val="24"/>
        </w:rPr>
        <w:t>,</w:t>
      </w:r>
      <w:r w:rsidRPr="00CE4FC8" w:rsidR="00567CCB">
        <w:rPr>
          <w:sz w:val="24"/>
          <w:szCs w:val="24"/>
        </w:rPr>
        <w:t xml:space="preserve"> назначенная по настоящему делу</w:t>
      </w:r>
      <w:r w:rsidRPr="00CE4FC8" w:rsidR="00667406">
        <w:rPr>
          <w:sz w:val="24"/>
          <w:szCs w:val="24"/>
        </w:rPr>
        <w:t>,</w:t>
      </w:r>
      <w:r w:rsidRPr="00CE4FC8" w:rsidR="00567CCB">
        <w:rPr>
          <w:sz w:val="24"/>
          <w:szCs w:val="24"/>
        </w:rPr>
        <w:t xml:space="preserve"> проведена в соответствии с правилами предусмотренными УПК РФ</w:t>
      </w:r>
      <w:r w:rsidRPr="00CE4FC8" w:rsidR="00667406">
        <w:rPr>
          <w:sz w:val="24"/>
          <w:szCs w:val="24"/>
        </w:rPr>
        <w:t>,</w:t>
      </w:r>
      <w:r w:rsidRPr="00CE4FC8" w:rsidR="00567CCB">
        <w:rPr>
          <w:sz w:val="24"/>
          <w:szCs w:val="24"/>
        </w:rPr>
        <w:t xml:space="preserve"> мировой судья расценивает аналогичным способом</w:t>
      </w:r>
      <w:r w:rsidRPr="00CE4FC8" w:rsidR="00667406">
        <w:rPr>
          <w:sz w:val="24"/>
          <w:szCs w:val="24"/>
        </w:rPr>
        <w:t>,</w:t>
      </w:r>
      <w:r w:rsidRPr="00CE4FC8" w:rsidR="00567CCB">
        <w:rPr>
          <w:sz w:val="24"/>
          <w:szCs w:val="24"/>
        </w:rPr>
        <w:t xml:space="preserve"> </w:t>
      </w:r>
      <w:r w:rsidRPr="00CE4FC8">
        <w:rPr>
          <w:sz w:val="24"/>
          <w:szCs w:val="24"/>
        </w:rPr>
        <w:t>поскольку эксперт был предупреждён</w:t>
      </w:r>
      <w:r w:rsidRPr="00CE4FC8" w:rsidR="00567CCB">
        <w:rPr>
          <w:sz w:val="24"/>
          <w:szCs w:val="24"/>
        </w:rPr>
        <w:t xml:space="preserve"> по статье 17.9 КоАП РФ. </w:t>
      </w:r>
      <w:r w:rsidRPr="00CE4FC8">
        <w:rPr>
          <w:sz w:val="24"/>
          <w:szCs w:val="24"/>
        </w:rPr>
        <w:t>Указание в объяснениях,</w:t>
      </w:r>
      <w:r w:rsidRPr="00CE4FC8" w:rsidR="00567CCB">
        <w:rPr>
          <w:sz w:val="24"/>
          <w:szCs w:val="24"/>
        </w:rPr>
        <w:t xml:space="preserve"> отобранных у свидетелей </w:t>
      </w:r>
      <w:r w:rsidRPr="00CE4FC8">
        <w:rPr>
          <w:sz w:val="24"/>
          <w:szCs w:val="24"/>
        </w:rPr>
        <w:t xml:space="preserve">п.4 ч.1 ст. 5 УПК РФ, указывает только на круг </w:t>
      </w:r>
      <w:r w:rsidRPr="00CE4FC8" w:rsidR="00667406">
        <w:rPr>
          <w:sz w:val="24"/>
          <w:szCs w:val="24"/>
        </w:rPr>
        <w:t>лиц,</w:t>
      </w:r>
      <w:r w:rsidRPr="00CE4FC8">
        <w:rPr>
          <w:sz w:val="24"/>
          <w:szCs w:val="24"/>
        </w:rPr>
        <w:t xml:space="preserve"> </w:t>
      </w:r>
      <w:r w:rsidRPr="00CE4FC8" w:rsidR="00F56295">
        <w:rPr>
          <w:sz w:val="24"/>
          <w:szCs w:val="24"/>
        </w:rPr>
        <w:t>против которых опрашиваемое лицо вправе не свидетельствовать. Для наличия объективной стороны состава административного правонарушения</w:t>
      </w:r>
      <w:r w:rsidRPr="00CE4FC8" w:rsidR="00667406">
        <w:rPr>
          <w:sz w:val="24"/>
          <w:szCs w:val="24"/>
        </w:rPr>
        <w:t xml:space="preserve">, </w:t>
      </w:r>
      <w:r w:rsidRPr="00CE4FC8" w:rsidR="00F56295">
        <w:rPr>
          <w:sz w:val="24"/>
          <w:szCs w:val="24"/>
        </w:rPr>
        <w:t>предусмотренного статьёй 6.1.1 КоАП РФ</w:t>
      </w:r>
      <w:r w:rsidRPr="00CE4FC8" w:rsidR="00667406">
        <w:rPr>
          <w:sz w:val="24"/>
          <w:szCs w:val="24"/>
        </w:rPr>
        <w:t>,</w:t>
      </w:r>
      <w:r w:rsidRPr="00CE4FC8" w:rsidR="00F56295">
        <w:rPr>
          <w:sz w:val="24"/>
          <w:szCs w:val="24"/>
        </w:rPr>
        <w:t xml:space="preserve"> </w:t>
      </w:r>
      <w:r w:rsidRPr="00CE4FC8" w:rsidR="00667406">
        <w:rPr>
          <w:sz w:val="24"/>
          <w:szCs w:val="24"/>
        </w:rPr>
        <w:t xml:space="preserve">достаточным </w:t>
      </w:r>
      <w:r w:rsidRPr="00CE4FC8" w:rsidR="00F56295">
        <w:rPr>
          <w:sz w:val="24"/>
          <w:szCs w:val="24"/>
        </w:rPr>
        <w:t xml:space="preserve">является </w:t>
      </w:r>
      <w:r w:rsidRPr="00CE4FC8" w:rsidR="00667406">
        <w:rPr>
          <w:sz w:val="24"/>
          <w:szCs w:val="24"/>
        </w:rPr>
        <w:t xml:space="preserve">только </w:t>
      </w:r>
      <w:r w:rsidRPr="00CE4FC8" w:rsidR="00F56295">
        <w:rPr>
          <w:sz w:val="24"/>
          <w:szCs w:val="24"/>
        </w:rPr>
        <w:t xml:space="preserve">субъективное восприятие потерпевший физической боли от </w:t>
      </w:r>
      <w:r w:rsidRPr="00CE4FC8" w:rsidR="00F56295">
        <w:rPr>
          <w:sz w:val="24"/>
          <w:szCs w:val="24"/>
        </w:rPr>
        <w:t>действий</w:t>
      </w:r>
      <w:r w:rsidRPr="00CE4FC8" w:rsidR="00F56295">
        <w:rPr>
          <w:sz w:val="24"/>
          <w:szCs w:val="24"/>
        </w:rPr>
        <w:t xml:space="preserve"> </w:t>
      </w:r>
      <w:r w:rsidR="00BA46A7">
        <w:rPr>
          <w:sz w:val="24"/>
          <w:szCs w:val="24"/>
        </w:rPr>
        <w:t>***</w:t>
      </w:r>
      <w:r w:rsidRPr="00CE4FC8" w:rsidR="00F56295">
        <w:rPr>
          <w:sz w:val="24"/>
          <w:szCs w:val="24"/>
        </w:rPr>
        <w:t xml:space="preserve">а А.А. </w:t>
      </w:r>
      <w:r w:rsidRPr="00CE4FC8" w:rsidR="002F07EB">
        <w:rPr>
          <w:sz w:val="24"/>
          <w:szCs w:val="24"/>
        </w:rPr>
        <w:t>Об</w:t>
      </w:r>
      <w:r w:rsidRPr="00CE4FC8" w:rsidR="00F56295">
        <w:rPr>
          <w:sz w:val="24"/>
          <w:szCs w:val="24"/>
        </w:rPr>
        <w:t xml:space="preserve"> </w:t>
      </w:r>
      <w:r w:rsidRPr="00CE4FC8" w:rsidR="002F07EB">
        <w:rPr>
          <w:sz w:val="24"/>
          <w:szCs w:val="24"/>
        </w:rPr>
        <w:t xml:space="preserve">этом </w:t>
      </w:r>
      <w:r w:rsidRPr="00CE4FC8" w:rsidR="00F56295">
        <w:rPr>
          <w:sz w:val="24"/>
          <w:szCs w:val="24"/>
        </w:rPr>
        <w:t xml:space="preserve">указала </w:t>
      </w:r>
      <w:r w:rsidRPr="00CE4FC8" w:rsidR="002F07EB">
        <w:rPr>
          <w:sz w:val="24"/>
          <w:szCs w:val="24"/>
        </w:rPr>
        <w:t xml:space="preserve">Падалка Т.Д. </w:t>
      </w:r>
      <w:r w:rsidRPr="00CE4FC8" w:rsidR="00F56295">
        <w:rPr>
          <w:sz w:val="24"/>
          <w:szCs w:val="24"/>
        </w:rPr>
        <w:t xml:space="preserve">в судебном заседании. </w:t>
      </w:r>
      <w:r w:rsidRPr="00CE4FC8" w:rsidR="00BF6429">
        <w:rPr>
          <w:sz w:val="24"/>
          <w:szCs w:val="24"/>
        </w:rPr>
        <w:t xml:space="preserve">Вербальный </w:t>
      </w:r>
      <w:r w:rsidRPr="00CE4FC8" w:rsidR="00BF6429">
        <w:rPr>
          <w:sz w:val="24"/>
          <w:szCs w:val="24"/>
        </w:rPr>
        <w:t>конфликт</w:t>
      </w:r>
      <w:r w:rsidRPr="00CE4FC8" w:rsidR="00BF6429">
        <w:rPr>
          <w:sz w:val="24"/>
          <w:szCs w:val="24"/>
        </w:rPr>
        <w:t xml:space="preserve"> </w:t>
      </w:r>
      <w:r w:rsidR="00BA46A7">
        <w:rPr>
          <w:sz w:val="24"/>
          <w:szCs w:val="24"/>
        </w:rPr>
        <w:t>***</w:t>
      </w:r>
      <w:r w:rsidRPr="00CE4FC8" w:rsidR="00BF6429">
        <w:rPr>
          <w:sz w:val="24"/>
          <w:szCs w:val="24"/>
        </w:rPr>
        <w:t>а А.А. с Падалка Т.Д., который перерос в невербальный стал результатом того</w:t>
      </w:r>
      <w:r w:rsidRPr="00CE4FC8" w:rsidR="002F07EB">
        <w:rPr>
          <w:sz w:val="24"/>
          <w:szCs w:val="24"/>
        </w:rPr>
        <w:t>,</w:t>
      </w:r>
      <w:r w:rsidRPr="00CE4FC8" w:rsidR="00BF6429">
        <w:rPr>
          <w:sz w:val="24"/>
          <w:szCs w:val="24"/>
        </w:rPr>
        <w:t xml:space="preserve"> что потерпевшей причинены побои, повлёкшие физическую боль. </w:t>
      </w:r>
    </w:p>
    <w:p w:rsidR="00EC2CA7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личность виновного, общественную </w:t>
      </w:r>
      <w:r w:rsidRPr="00CE4FC8" w:rsidR="00A529C5">
        <w:rPr>
          <w:sz w:val="24"/>
          <w:szCs w:val="24"/>
        </w:rPr>
        <w:t>вредность</w:t>
      </w:r>
      <w:r w:rsidRPr="00CE4FC8">
        <w:rPr>
          <w:sz w:val="24"/>
          <w:szCs w:val="24"/>
        </w:rPr>
        <w:t xml:space="preserve"> содеянного и полагает возможным определить видом наказания </w:t>
      </w:r>
      <w:r w:rsidRPr="00CE4FC8" w:rsidR="00DC0AFD">
        <w:rPr>
          <w:sz w:val="24"/>
          <w:szCs w:val="24"/>
        </w:rPr>
        <w:t xml:space="preserve">штраф </w:t>
      </w:r>
      <w:r w:rsidRPr="00CE4FC8" w:rsidR="00DC0AFD">
        <w:rPr>
          <w:sz w:val="24"/>
          <w:szCs w:val="24"/>
        </w:rPr>
        <w:t>в</w:t>
      </w:r>
      <w:r w:rsidRPr="00CE4FC8" w:rsidR="00DC0AFD">
        <w:rPr>
          <w:sz w:val="24"/>
          <w:szCs w:val="24"/>
        </w:rPr>
        <w:t xml:space="preserve"> </w:t>
      </w:r>
      <w:r w:rsidRPr="00CE4FC8" w:rsidR="00A529C5">
        <w:rPr>
          <w:sz w:val="24"/>
          <w:szCs w:val="24"/>
        </w:rPr>
        <w:t xml:space="preserve">ближе </w:t>
      </w:r>
      <w:r w:rsidRPr="00CE4FC8" w:rsidR="00A529C5">
        <w:rPr>
          <w:sz w:val="24"/>
          <w:szCs w:val="24"/>
        </w:rPr>
        <w:t>к</w:t>
      </w:r>
      <w:r w:rsidRPr="00CE4FC8" w:rsidR="00A529C5">
        <w:rPr>
          <w:sz w:val="24"/>
          <w:szCs w:val="24"/>
        </w:rPr>
        <w:t xml:space="preserve"> </w:t>
      </w:r>
      <w:r w:rsidRPr="00CE4FC8" w:rsidR="00DC0AFD">
        <w:rPr>
          <w:sz w:val="24"/>
          <w:szCs w:val="24"/>
        </w:rPr>
        <w:t>минимальном</w:t>
      </w:r>
      <w:r w:rsidRPr="00CE4FC8" w:rsidR="00A529C5">
        <w:rPr>
          <w:sz w:val="24"/>
          <w:szCs w:val="24"/>
        </w:rPr>
        <w:t>у</w:t>
      </w:r>
      <w:r w:rsidRPr="00CE4FC8" w:rsidR="00DC0AFD">
        <w:rPr>
          <w:sz w:val="24"/>
          <w:szCs w:val="24"/>
        </w:rPr>
        <w:t xml:space="preserve"> предел</w:t>
      </w:r>
      <w:r w:rsidRPr="00CE4FC8" w:rsidR="00A529C5">
        <w:rPr>
          <w:sz w:val="24"/>
          <w:szCs w:val="24"/>
        </w:rPr>
        <w:t>у</w:t>
      </w:r>
      <w:r w:rsidRPr="00CE4FC8" w:rsidR="00DC0AFD">
        <w:rPr>
          <w:sz w:val="24"/>
          <w:szCs w:val="24"/>
        </w:rPr>
        <w:t xml:space="preserve"> </w:t>
      </w:r>
      <w:r w:rsidRPr="00CE4FC8">
        <w:rPr>
          <w:sz w:val="24"/>
          <w:szCs w:val="24"/>
        </w:rPr>
        <w:t xml:space="preserve">санкции ст. 6.1.1. КоАП РФ. </w:t>
      </w:r>
    </w:p>
    <w:p w:rsidR="00F57DDA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 xml:space="preserve">На основании </w:t>
      </w:r>
      <w:r w:rsidRPr="00CE4FC8">
        <w:rPr>
          <w:sz w:val="24"/>
          <w:szCs w:val="24"/>
        </w:rPr>
        <w:t>изложенного</w:t>
      </w:r>
      <w:r w:rsidRPr="00CE4FC8">
        <w:rPr>
          <w:sz w:val="24"/>
          <w:szCs w:val="24"/>
        </w:rPr>
        <w:t>, руководствуясь статьями 6.1.1, 29.9-29.11 КоАП РФ, судья</w:t>
      </w:r>
    </w:p>
    <w:p w:rsidR="00F80AA9" w:rsidRPr="00CE4FC8" w:rsidP="00567CCB">
      <w:pPr>
        <w:pStyle w:val="Heading2"/>
        <w:rPr>
          <w:sz w:val="24"/>
          <w:szCs w:val="24"/>
        </w:rPr>
      </w:pPr>
      <w:r w:rsidRPr="00CE4FC8">
        <w:rPr>
          <w:sz w:val="24"/>
          <w:szCs w:val="24"/>
        </w:rPr>
        <w:t>п</w:t>
      </w:r>
      <w:r w:rsidRPr="00CE4FC8">
        <w:rPr>
          <w:sz w:val="24"/>
          <w:szCs w:val="24"/>
        </w:rPr>
        <w:t xml:space="preserve"> о с т а н о в и л:</w:t>
      </w:r>
    </w:p>
    <w:p w:rsidR="00B24095" w:rsidRPr="00CE4FC8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CE4FC8" w:rsidR="007A52FE">
        <w:rPr>
          <w:sz w:val="24"/>
          <w:szCs w:val="24"/>
        </w:rPr>
        <w:t xml:space="preserve">а Андрея Анатольевича </w:t>
      </w:r>
      <w:r w:rsidRPr="00CE4FC8">
        <w:rPr>
          <w:sz w:val="24"/>
          <w:szCs w:val="24"/>
        </w:rPr>
        <w:t>признать виновн</w:t>
      </w:r>
      <w:r w:rsidRPr="00CE4FC8" w:rsidR="00A529C5">
        <w:rPr>
          <w:sz w:val="24"/>
          <w:szCs w:val="24"/>
        </w:rPr>
        <w:t>ым</w:t>
      </w:r>
      <w:r w:rsidRPr="00CE4FC8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CE4FC8" w:rsidR="00F57DDA">
        <w:rPr>
          <w:sz w:val="24"/>
          <w:szCs w:val="24"/>
        </w:rPr>
        <w:t>статьей 6.1.1.</w:t>
      </w:r>
      <w:r w:rsidRPr="00CE4FC8">
        <w:rPr>
          <w:sz w:val="24"/>
          <w:szCs w:val="24"/>
        </w:rPr>
        <w:t xml:space="preserve"> КоАП РФ и назначить е</w:t>
      </w:r>
      <w:r w:rsidRPr="00CE4FC8" w:rsidR="00A529C5">
        <w:rPr>
          <w:sz w:val="24"/>
          <w:szCs w:val="24"/>
        </w:rPr>
        <w:t>му</w:t>
      </w:r>
      <w:r w:rsidRPr="00CE4FC8">
        <w:rPr>
          <w:sz w:val="24"/>
          <w:szCs w:val="24"/>
        </w:rPr>
        <w:t xml:space="preserve"> наказание в виде административного штрафа в размере </w:t>
      </w:r>
      <w:r w:rsidRPr="00CE4FC8" w:rsidR="007A52FE">
        <w:rPr>
          <w:sz w:val="24"/>
          <w:szCs w:val="24"/>
        </w:rPr>
        <w:t>75</w:t>
      </w:r>
      <w:r w:rsidRPr="00CE4FC8">
        <w:rPr>
          <w:sz w:val="24"/>
          <w:szCs w:val="24"/>
        </w:rPr>
        <w:t>00 (</w:t>
      </w:r>
      <w:r w:rsidRPr="00CE4FC8" w:rsidR="007A52FE">
        <w:rPr>
          <w:sz w:val="24"/>
          <w:szCs w:val="24"/>
        </w:rPr>
        <w:t>семь</w:t>
      </w:r>
      <w:r w:rsidRPr="00CE4FC8">
        <w:rPr>
          <w:sz w:val="24"/>
          <w:szCs w:val="24"/>
        </w:rPr>
        <w:t xml:space="preserve"> тысяч</w:t>
      </w:r>
      <w:r w:rsidRPr="00CE4FC8" w:rsidR="007A52FE">
        <w:rPr>
          <w:sz w:val="24"/>
          <w:szCs w:val="24"/>
        </w:rPr>
        <w:t xml:space="preserve"> пятьсот</w:t>
      </w:r>
      <w:r w:rsidRPr="00CE4FC8">
        <w:rPr>
          <w:sz w:val="24"/>
          <w:szCs w:val="24"/>
        </w:rPr>
        <w:t>) рублей.</w:t>
      </w:r>
    </w:p>
    <w:p w:rsidR="00B73BD9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>Перечисление штрафа производить по следующим реквизитам:</w:t>
      </w:r>
    </w:p>
    <w:p w:rsidR="00CE4FC8" w:rsidRPr="00CE4FC8" w:rsidP="004B02D1">
      <w:pPr>
        <w:rPr>
          <w:sz w:val="24"/>
          <w:szCs w:val="24"/>
        </w:rPr>
      </w:pPr>
      <w:r w:rsidRPr="00CE4FC8">
        <w:rPr>
          <w:sz w:val="24"/>
          <w:szCs w:val="24"/>
        </w:rPr>
        <w:t xml:space="preserve">Юридический адрес: </w:t>
      </w:r>
      <w:r w:rsidRPr="00CE4FC8">
        <w:rPr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CE4FC8">
        <w:rPr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</w:t>
      </w:r>
      <w:r w:rsidRPr="00CE4FC8">
        <w:rPr>
          <w:sz w:val="24"/>
          <w:szCs w:val="24"/>
        </w:rPr>
        <w:t>828 1 16 01063 01 0101 140, УИН 0410760300805001392506117.</w:t>
      </w:r>
    </w:p>
    <w:p w:rsidR="00CE4FC8" w:rsidRPr="00CE4FC8" w:rsidP="00CE4FC8">
      <w:pPr>
        <w:rPr>
          <w:sz w:val="24"/>
          <w:szCs w:val="24"/>
        </w:rPr>
      </w:pPr>
      <w:r w:rsidRPr="00CE4FC8">
        <w:rPr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E4FC8" w:rsidRPr="00CE4FC8" w:rsidP="00CE4FC8">
      <w:pPr>
        <w:rPr>
          <w:sz w:val="24"/>
          <w:szCs w:val="24"/>
        </w:rPr>
      </w:pPr>
      <w:r w:rsidRPr="00CE4FC8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CE4FC8" w:rsidRPr="00CE4FC8" w:rsidP="00CE4FC8">
      <w:pPr>
        <w:rPr>
          <w:sz w:val="24"/>
          <w:szCs w:val="24"/>
        </w:rPr>
      </w:pPr>
      <w:r w:rsidRPr="00CE4FC8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CE4FC8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4FC8" w:rsidRPr="00CE4FC8" w:rsidP="00CE4FC8">
      <w:pPr>
        <w:rPr>
          <w:sz w:val="24"/>
          <w:szCs w:val="24"/>
        </w:rPr>
      </w:pPr>
      <w:r w:rsidRPr="00CE4FC8">
        <w:rPr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CE4FC8" w:rsidRPr="00CE4FC8" w:rsidP="00CE4FC8">
      <w:pPr>
        <w:rPr>
          <w:sz w:val="24"/>
          <w:szCs w:val="24"/>
        </w:rPr>
      </w:pPr>
      <w:r w:rsidRPr="00CE4FC8">
        <w:rPr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CE4FC8" w:rsidRPr="00CE4FC8" w:rsidP="00CE4FC8">
      <w:pPr>
        <w:spacing w:before="240"/>
        <w:rPr>
          <w:sz w:val="24"/>
          <w:szCs w:val="24"/>
        </w:rPr>
      </w:pPr>
      <w:r w:rsidRPr="00CE4FC8">
        <w:rPr>
          <w:sz w:val="24"/>
          <w:szCs w:val="24"/>
        </w:rPr>
        <w:t xml:space="preserve">Мировой судья </w:t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ab/>
      </w:r>
      <w:r w:rsidRPr="00CE4FC8">
        <w:rPr>
          <w:sz w:val="24"/>
          <w:szCs w:val="24"/>
        </w:rPr>
        <w:tab/>
        <w:t>И.В. Ищенко</w:t>
      </w:r>
    </w:p>
    <w:p w:rsidR="00EB5AE3" w:rsidRPr="00CE4FC8" w:rsidP="00CE4FC8">
      <w:pPr>
        <w:rPr>
          <w:sz w:val="24"/>
          <w:szCs w:val="24"/>
        </w:rPr>
      </w:pPr>
    </w:p>
    <w:sectPr w:rsidSect="00567CCB">
      <w:headerReference w:type="first" r:id="rId4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22A" w:rsidP="00567CCB">
    <w:pPr>
      <w:pStyle w:val="Header"/>
      <w:tabs>
        <w:tab w:val="clear" w:pos="4677"/>
      </w:tabs>
      <w:ind w:left="5103" w:firstLine="11"/>
      <w:rPr>
        <w:sz w:val="24"/>
        <w:szCs w:val="24"/>
      </w:rPr>
    </w:pPr>
    <w:r w:rsidRPr="00395C12">
      <w:rPr>
        <w:sz w:val="24"/>
        <w:szCs w:val="24"/>
      </w:rPr>
      <w:t xml:space="preserve">Дело № </w:t>
    </w:r>
    <w:r w:rsidRPr="00395C12">
      <w:rPr>
        <w:sz w:val="24"/>
        <w:szCs w:val="24"/>
        <w:lang w:val="uk-UA"/>
      </w:rPr>
      <w:t>05-0139/80/202</w:t>
    </w:r>
    <w:r w:rsidRPr="00395C12">
      <w:rPr>
        <w:sz w:val="24"/>
        <w:szCs w:val="24"/>
      </w:rPr>
      <w:t>5</w:t>
    </w:r>
  </w:p>
  <w:p w:rsidR="00395C12" w:rsidP="00567CCB">
    <w:pPr>
      <w:pStyle w:val="Header"/>
      <w:tabs>
        <w:tab w:val="clear" w:pos="4677"/>
      </w:tabs>
      <w:ind w:left="5103" w:firstLine="11"/>
      <w:rPr>
        <w:sz w:val="24"/>
        <w:szCs w:val="24"/>
      </w:rPr>
    </w:pPr>
    <w:r>
      <w:rPr>
        <w:sz w:val="24"/>
        <w:szCs w:val="24"/>
      </w:rPr>
      <w:t xml:space="preserve">УИД </w:t>
    </w:r>
    <w:r w:rsidRPr="00395C12">
      <w:rPr>
        <w:sz w:val="24"/>
        <w:szCs w:val="24"/>
      </w:rPr>
      <w:t>91MS0080-01-2025-001405-63</w:t>
    </w:r>
  </w:p>
  <w:p w:rsidR="00395C12" w:rsidRPr="00395C12" w:rsidP="00567CCB">
    <w:pPr>
      <w:pStyle w:val="Header"/>
      <w:tabs>
        <w:tab w:val="clear" w:pos="4677"/>
      </w:tabs>
      <w:ind w:left="5103" w:firstLine="11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36573C"/>
    <w:multiLevelType w:val="hybridMultilevel"/>
    <w:tmpl w:val="E4FC19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13D91"/>
    <w:multiLevelType w:val="hybridMultilevel"/>
    <w:tmpl w:val="58CE60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153B7D"/>
    <w:multiLevelType w:val="hybridMultilevel"/>
    <w:tmpl w:val="F0DE05C2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E3"/>
    <w:rsid w:val="00016B09"/>
    <w:rsid w:val="00021548"/>
    <w:rsid w:val="00022ADF"/>
    <w:rsid w:val="0003107A"/>
    <w:rsid w:val="00031E73"/>
    <w:rsid w:val="00050344"/>
    <w:rsid w:val="00064438"/>
    <w:rsid w:val="0008022D"/>
    <w:rsid w:val="000B35B8"/>
    <w:rsid w:val="000D2D4A"/>
    <w:rsid w:val="000F54B3"/>
    <w:rsid w:val="00105340"/>
    <w:rsid w:val="00125913"/>
    <w:rsid w:val="0013365A"/>
    <w:rsid w:val="001433DE"/>
    <w:rsid w:val="00162BAF"/>
    <w:rsid w:val="001720FC"/>
    <w:rsid w:val="00193ACE"/>
    <w:rsid w:val="001A21BD"/>
    <w:rsid w:val="001B1F91"/>
    <w:rsid w:val="001B66E1"/>
    <w:rsid w:val="002006A7"/>
    <w:rsid w:val="0022758D"/>
    <w:rsid w:val="00230F8E"/>
    <w:rsid w:val="0023444D"/>
    <w:rsid w:val="00236069"/>
    <w:rsid w:val="00243C5E"/>
    <w:rsid w:val="00264CEB"/>
    <w:rsid w:val="00282B3A"/>
    <w:rsid w:val="00283790"/>
    <w:rsid w:val="002B6D21"/>
    <w:rsid w:val="002E70FC"/>
    <w:rsid w:val="002F07EB"/>
    <w:rsid w:val="002F2CEF"/>
    <w:rsid w:val="00305DE9"/>
    <w:rsid w:val="00310553"/>
    <w:rsid w:val="00312E06"/>
    <w:rsid w:val="00314165"/>
    <w:rsid w:val="00326570"/>
    <w:rsid w:val="003509CC"/>
    <w:rsid w:val="00360769"/>
    <w:rsid w:val="00364155"/>
    <w:rsid w:val="00385868"/>
    <w:rsid w:val="00395C12"/>
    <w:rsid w:val="003D0506"/>
    <w:rsid w:val="003E7F2F"/>
    <w:rsid w:val="004346FD"/>
    <w:rsid w:val="00440D06"/>
    <w:rsid w:val="004410DA"/>
    <w:rsid w:val="00470285"/>
    <w:rsid w:val="00481EF8"/>
    <w:rsid w:val="00492A7D"/>
    <w:rsid w:val="004B02D1"/>
    <w:rsid w:val="004E3274"/>
    <w:rsid w:val="00505808"/>
    <w:rsid w:val="005310C0"/>
    <w:rsid w:val="00555B42"/>
    <w:rsid w:val="00557DEF"/>
    <w:rsid w:val="00567CCB"/>
    <w:rsid w:val="0057431D"/>
    <w:rsid w:val="00586693"/>
    <w:rsid w:val="00592EA4"/>
    <w:rsid w:val="005A002C"/>
    <w:rsid w:val="005A075C"/>
    <w:rsid w:val="005A46D8"/>
    <w:rsid w:val="005B385C"/>
    <w:rsid w:val="005B4AB9"/>
    <w:rsid w:val="005B6648"/>
    <w:rsid w:val="005E20BA"/>
    <w:rsid w:val="005F1F51"/>
    <w:rsid w:val="00607854"/>
    <w:rsid w:val="00611644"/>
    <w:rsid w:val="00614D34"/>
    <w:rsid w:val="006168C9"/>
    <w:rsid w:val="00623A3F"/>
    <w:rsid w:val="00623D0C"/>
    <w:rsid w:val="006265CB"/>
    <w:rsid w:val="00636382"/>
    <w:rsid w:val="00653771"/>
    <w:rsid w:val="00654513"/>
    <w:rsid w:val="00667406"/>
    <w:rsid w:val="006725D8"/>
    <w:rsid w:val="006846AC"/>
    <w:rsid w:val="006903FD"/>
    <w:rsid w:val="00690A3F"/>
    <w:rsid w:val="0069645F"/>
    <w:rsid w:val="006A56A6"/>
    <w:rsid w:val="006B5979"/>
    <w:rsid w:val="006C049A"/>
    <w:rsid w:val="006E7D28"/>
    <w:rsid w:val="006F630D"/>
    <w:rsid w:val="00705197"/>
    <w:rsid w:val="00733A83"/>
    <w:rsid w:val="00744FD3"/>
    <w:rsid w:val="00751A6C"/>
    <w:rsid w:val="0075485B"/>
    <w:rsid w:val="007834F5"/>
    <w:rsid w:val="007A4A20"/>
    <w:rsid w:val="007A52FE"/>
    <w:rsid w:val="007B0C15"/>
    <w:rsid w:val="007B5E61"/>
    <w:rsid w:val="007C2F2A"/>
    <w:rsid w:val="007C733C"/>
    <w:rsid w:val="007F5C24"/>
    <w:rsid w:val="007F693F"/>
    <w:rsid w:val="008107FF"/>
    <w:rsid w:val="00832431"/>
    <w:rsid w:val="00856F4B"/>
    <w:rsid w:val="00861634"/>
    <w:rsid w:val="008635F8"/>
    <w:rsid w:val="00875547"/>
    <w:rsid w:val="00877875"/>
    <w:rsid w:val="00880ADE"/>
    <w:rsid w:val="008839F3"/>
    <w:rsid w:val="008C4623"/>
    <w:rsid w:val="009039EA"/>
    <w:rsid w:val="00924BA4"/>
    <w:rsid w:val="00957ADA"/>
    <w:rsid w:val="00971A66"/>
    <w:rsid w:val="00972565"/>
    <w:rsid w:val="00985F28"/>
    <w:rsid w:val="009F4DE9"/>
    <w:rsid w:val="009F6F43"/>
    <w:rsid w:val="00A00333"/>
    <w:rsid w:val="00A2013B"/>
    <w:rsid w:val="00A20F87"/>
    <w:rsid w:val="00A22563"/>
    <w:rsid w:val="00A315F4"/>
    <w:rsid w:val="00A50775"/>
    <w:rsid w:val="00A529C5"/>
    <w:rsid w:val="00A64CE4"/>
    <w:rsid w:val="00A716A9"/>
    <w:rsid w:val="00A81AA3"/>
    <w:rsid w:val="00A916F2"/>
    <w:rsid w:val="00AB2459"/>
    <w:rsid w:val="00AB7ABF"/>
    <w:rsid w:val="00AC5C1E"/>
    <w:rsid w:val="00B0768C"/>
    <w:rsid w:val="00B22DEA"/>
    <w:rsid w:val="00B2391F"/>
    <w:rsid w:val="00B24095"/>
    <w:rsid w:val="00B62984"/>
    <w:rsid w:val="00B65A0E"/>
    <w:rsid w:val="00B73BD9"/>
    <w:rsid w:val="00BA46A7"/>
    <w:rsid w:val="00BA7FD5"/>
    <w:rsid w:val="00BE7B25"/>
    <w:rsid w:val="00BF36AF"/>
    <w:rsid w:val="00BF6429"/>
    <w:rsid w:val="00C16960"/>
    <w:rsid w:val="00C30526"/>
    <w:rsid w:val="00C36BB5"/>
    <w:rsid w:val="00C5001D"/>
    <w:rsid w:val="00C56FFE"/>
    <w:rsid w:val="00C728B6"/>
    <w:rsid w:val="00C80439"/>
    <w:rsid w:val="00C862EB"/>
    <w:rsid w:val="00CD4561"/>
    <w:rsid w:val="00CE4FC8"/>
    <w:rsid w:val="00CF6318"/>
    <w:rsid w:val="00D2322A"/>
    <w:rsid w:val="00D34F68"/>
    <w:rsid w:val="00D401F6"/>
    <w:rsid w:val="00D70E33"/>
    <w:rsid w:val="00DC0AFD"/>
    <w:rsid w:val="00DD70B8"/>
    <w:rsid w:val="00DE0591"/>
    <w:rsid w:val="00DF69C8"/>
    <w:rsid w:val="00E12727"/>
    <w:rsid w:val="00E27959"/>
    <w:rsid w:val="00E30749"/>
    <w:rsid w:val="00E37710"/>
    <w:rsid w:val="00E4430A"/>
    <w:rsid w:val="00E448A1"/>
    <w:rsid w:val="00E44C10"/>
    <w:rsid w:val="00E63229"/>
    <w:rsid w:val="00E911C0"/>
    <w:rsid w:val="00E9126B"/>
    <w:rsid w:val="00EB5AE3"/>
    <w:rsid w:val="00EB7445"/>
    <w:rsid w:val="00EB7CD6"/>
    <w:rsid w:val="00EC2CA7"/>
    <w:rsid w:val="00ED5FF5"/>
    <w:rsid w:val="00EF26FE"/>
    <w:rsid w:val="00F03883"/>
    <w:rsid w:val="00F03E2C"/>
    <w:rsid w:val="00F11B76"/>
    <w:rsid w:val="00F15B9F"/>
    <w:rsid w:val="00F56295"/>
    <w:rsid w:val="00F57DDA"/>
    <w:rsid w:val="00F80AA9"/>
    <w:rsid w:val="00FE3206"/>
    <w:rsid w:val="00FF6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D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qFormat/>
    <w:rsid w:val="00567CCB"/>
    <w:p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67CCB"/>
    <w:pPr>
      <w:spacing w:before="12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67CCB"/>
    <w:rPr>
      <w:rFonts w:ascii="Times New Roman" w:eastAsia="Times New Roman" w:hAnsi="Times New Roman" w:cs="Times New Roman"/>
      <w:b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80AA9"/>
    <w:rPr>
      <w:color w:val="0000FF" w:themeColor="hyperlink"/>
      <w:u w:val="single"/>
    </w:rPr>
  </w:style>
  <w:style w:type="paragraph" w:customStyle="1" w:styleId="Style4">
    <w:name w:val="Style4"/>
    <w:basedOn w:val="Normal"/>
    <w:uiPriority w:val="99"/>
    <w:rsid w:val="00F80AA9"/>
    <w:pPr>
      <w:widowControl w:val="0"/>
      <w:autoSpaceDE w:val="0"/>
      <w:autoSpaceDN w:val="0"/>
      <w:adjustRightInd w:val="0"/>
      <w:spacing w:line="274" w:lineRule="exact"/>
      <w:ind w:firstLine="427"/>
    </w:pPr>
    <w:rPr>
      <w:sz w:val="24"/>
      <w:szCs w:val="24"/>
    </w:rPr>
  </w:style>
  <w:style w:type="character" w:customStyle="1" w:styleId="FontStyle11">
    <w:name w:val="Font Style11"/>
    <w:uiPriority w:val="99"/>
    <w:rsid w:val="00F80AA9"/>
    <w:rPr>
      <w:rFonts w:ascii="Times New Roman" w:hAnsi="Times New Roman" w:cs="Times New Roman" w:hint="default"/>
      <w:b/>
      <w:bCs/>
      <w:sz w:val="30"/>
      <w:szCs w:val="30"/>
    </w:rPr>
  </w:style>
  <w:style w:type="paragraph" w:styleId="Header">
    <w:name w:val="header"/>
    <w:basedOn w:val="Normal"/>
    <w:link w:val="a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6322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322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567CCB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