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9D7" w:rsidRPr="000B4CCD" w:rsidP="007D7966">
      <w:pPr>
        <w:pStyle w:val="Heading1"/>
        <w:rPr>
          <w:sz w:val="24"/>
          <w:szCs w:val="24"/>
        </w:rPr>
      </w:pPr>
      <w:r w:rsidRPr="000B4CCD">
        <w:rPr>
          <w:sz w:val="24"/>
          <w:szCs w:val="24"/>
        </w:rPr>
        <w:t>П</w:t>
      </w:r>
      <w:r w:rsidRPr="000B4CCD">
        <w:rPr>
          <w:sz w:val="24"/>
          <w:szCs w:val="24"/>
        </w:rPr>
        <w:t xml:space="preserve"> О С Т А Н О В Л Е Н И Е</w:t>
      </w:r>
    </w:p>
    <w:p w:rsidR="004855E1" w:rsidRPr="000B4CCD" w:rsidP="007D7966">
      <w:pPr>
        <w:spacing w:before="120" w:after="120"/>
        <w:rPr>
          <w:sz w:val="24"/>
          <w:szCs w:val="24"/>
        </w:rPr>
      </w:pPr>
      <w:r w:rsidRPr="000B4CCD">
        <w:rPr>
          <w:sz w:val="24"/>
          <w:szCs w:val="24"/>
        </w:rPr>
        <w:t xml:space="preserve">06 ноября 2025 </w:t>
      </w:r>
      <w:r w:rsidRPr="000B4CCD" w:rsidR="001C67B3">
        <w:rPr>
          <w:sz w:val="24"/>
          <w:szCs w:val="24"/>
        </w:rPr>
        <w:t>года</w:t>
      </w:r>
      <w:r w:rsidRPr="000B4CCD">
        <w:rPr>
          <w:sz w:val="24"/>
          <w:szCs w:val="24"/>
        </w:rPr>
        <w:tab/>
      </w:r>
      <w:r w:rsidRPr="000B4CCD">
        <w:rPr>
          <w:sz w:val="24"/>
          <w:szCs w:val="24"/>
        </w:rPr>
        <w:tab/>
      </w:r>
      <w:r w:rsidRPr="000B4CCD">
        <w:rPr>
          <w:sz w:val="24"/>
          <w:szCs w:val="24"/>
        </w:rPr>
        <w:tab/>
      </w:r>
      <w:r w:rsidRPr="000B4CCD">
        <w:rPr>
          <w:sz w:val="24"/>
          <w:szCs w:val="24"/>
        </w:rPr>
        <w:tab/>
      </w:r>
      <w:r w:rsidR="00C25F53">
        <w:rPr>
          <w:sz w:val="24"/>
          <w:szCs w:val="24"/>
        </w:rPr>
        <w:tab/>
      </w:r>
      <w:r w:rsidR="00C25F53">
        <w:rPr>
          <w:sz w:val="24"/>
          <w:szCs w:val="24"/>
        </w:rPr>
        <w:tab/>
      </w:r>
      <w:r w:rsidR="00C25F53">
        <w:rPr>
          <w:sz w:val="24"/>
          <w:szCs w:val="24"/>
        </w:rPr>
        <w:tab/>
      </w:r>
      <w:r w:rsidRPr="000B4CCD">
        <w:rPr>
          <w:sz w:val="24"/>
          <w:szCs w:val="24"/>
        </w:rPr>
        <w:t>город Симферополь</w:t>
      </w:r>
    </w:p>
    <w:p w:rsidR="004855E1" w:rsidRPr="000B4CCD" w:rsidP="007D7966">
      <w:pPr>
        <w:rPr>
          <w:sz w:val="24"/>
          <w:szCs w:val="24"/>
        </w:rPr>
      </w:pPr>
      <w:r w:rsidRPr="000B4CCD">
        <w:rPr>
          <w:sz w:val="24"/>
          <w:szCs w:val="24"/>
        </w:rPr>
        <w:tab/>
      </w:r>
      <w:r w:rsidRPr="000B4CCD" w:rsidR="00383547">
        <w:rPr>
          <w:sz w:val="24"/>
          <w:szCs w:val="24"/>
        </w:rPr>
        <w:t>Мировой судья судебного участка № 80 Симферопольского судебного района (Симферопольский муниципальный район) Республики Крым Ищенко И.В.</w:t>
      </w:r>
      <w:r w:rsidRPr="000B4CCD">
        <w:rPr>
          <w:sz w:val="24"/>
          <w:szCs w:val="24"/>
        </w:rPr>
        <w:t xml:space="preserve"> </w:t>
      </w:r>
      <w:r w:rsidRPr="000B4CCD" w:rsidR="00505295">
        <w:rPr>
          <w:sz w:val="24"/>
          <w:szCs w:val="24"/>
        </w:rPr>
        <w:t xml:space="preserve">рассмотрев в помещении </w:t>
      </w:r>
      <w:r w:rsidRPr="000B4CCD" w:rsidR="00383547">
        <w:rPr>
          <w:sz w:val="24"/>
          <w:szCs w:val="24"/>
        </w:rPr>
        <w:t xml:space="preserve">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0B4CCD" w:rsidR="006B6C0A">
        <w:rPr>
          <w:sz w:val="24"/>
          <w:szCs w:val="24"/>
        </w:rPr>
        <w:t>дело об административном правонарушении</w:t>
      </w:r>
      <w:r w:rsidRPr="000B4CCD" w:rsidR="00505295">
        <w:rPr>
          <w:sz w:val="24"/>
          <w:szCs w:val="24"/>
        </w:rPr>
        <w:t xml:space="preserve"> в отношении</w:t>
      </w:r>
    </w:p>
    <w:p w:rsidR="000429EE" w:rsidRPr="000B4CCD" w:rsidP="007D7966">
      <w:pPr>
        <w:rPr>
          <w:sz w:val="24"/>
          <w:szCs w:val="24"/>
        </w:rPr>
      </w:pPr>
      <w:r>
        <w:rPr>
          <w:sz w:val="24"/>
          <w:szCs w:val="24"/>
        </w:rPr>
        <w:t>***</w:t>
      </w:r>
    </w:p>
    <w:p w:rsidR="00157C41" w:rsidRPr="000B4CCD" w:rsidP="007D7966">
      <w:pPr>
        <w:rPr>
          <w:sz w:val="24"/>
          <w:szCs w:val="24"/>
        </w:rPr>
      </w:pPr>
      <w:r w:rsidRPr="000B4CCD">
        <w:rPr>
          <w:sz w:val="24"/>
          <w:szCs w:val="24"/>
        </w:rPr>
        <w:t>о привлечении к административной ответственности по стать</w:t>
      </w:r>
      <w:r w:rsidRPr="000B4CCD" w:rsidR="00582505">
        <w:rPr>
          <w:sz w:val="24"/>
          <w:szCs w:val="24"/>
        </w:rPr>
        <w:t>е</w:t>
      </w:r>
      <w:r w:rsidRPr="000B4CCD">
        <w:rPr>
          <w:sz w:val="24"/>
          <w:szCs w:val="24"/>
        </w:rPr>
        <w:t xml:space="preserve"> </w:t>
      </w:r>
      <w:r w:rsidRPr="000B4CCD" w:rsidR="00582505">
        <w:rPr>
          <w:sz w:val="24"/>
          <w:szCs w:val="24"/>
        </w:rPr>
        <w:t>17.8</w:t>
      </w:r>
      <w:r w:rsidRPr="000B4CCD">
        <w:rPr>
          <w:sz w:val="24"/>
          <w:szCs w:val="24"/>
        </w:rPr>
        <w:t xml:space="preserve"> </w:t>
      </w:r>
      <w:r w:rsidRPr="000B4CCD">
        <w:rPr>
          <w:sz w:val="24"/>
          <w:szCs w:val="24"/>
        </w:rPr>
        <w:t>КоАП РФ</w:t>
      </w:r>
    </w:p>
    <w:p w:rsidR="00916A9A" w:rsidRPr="000B4CCD" w:rsidP="00B8041E">
      <w:pPr>
        <w:pStyle w:val="Heading2"/>
        <w:rPr>
          <w:sz w:val="24"/>
          <w:szCs w:val="24"/>
        </w:rPr>
      </w:pPr>
      <w:r w:rsidRPr="000B4CCD">
        <w:rPr>
          <w:sz w:val="24"/>
          <w:szCs w:val="24"/>
        </w:rPr>
        <w:t>установил:</w:t>
      </w:r>
    </w:p>
    <w:p w:rsidR="00EA7A50" w:rsidRPr="000B4CCD" w:rsidP="007D7966">
      <w:pPr>
        <w:rPr>
          <w:sz w:val="24"/>
          <w:szCs w:val="24"/>
        </w:rPr>
      </w:pPr>
      <w:r w:rsidRPr="000B4CCD">
        <w:rPr>
          <w:sz w:val="24"/>
          <w:szCs w:val="24"/>
        </w:rPr>
        <w:t xml:space="preserve">03.10.2025, примерно, в 7:35 во исполнение Постановления мирового судьи судебного участка № 80 Симферопольского судебного района (Симферопольский муниципальный район) Республики Крым от 26.09.2025 о приводе подсудимого </w:t>
      </w:r>
      <w:r w:rsidRPr="000B4CCD" w:rsidR="00B25CEE">
        <w:rPr>
          <w:sz w:val="24"/>
          <w:szCs w:val="24"/>
        </w:rPr>
        <w:t>в</w:t>
      </w:r>
      <w:r w:rsidRPr="000B4CCD">
        <w:rPr>
          <w:sz w:val="24"/>
          <w:szCs w:val="24"/>
        </w:rPr>
        <w:t xml:space="preserve"> судебное заседание в отношении </w:t>
      </w:r>
      <w:r w:rsidR="00EF1432">
        <w:rPr>
          <w:sz w:val="24"/>
          <w:szCs w:val="24"/>
        </w:rPr>
        <w:t>***</w:t>
      </w:r>
      <w:r w:rsidRPr="000B4CCD">
        <w:rPr>
          <w:sz w:val="24"/>
          <w:szCs w:val="24"/>
        </w:rPr>
        <w:t xml:space="preserve"> А.А. был осуществлён выезд по адресу: Республика Крым, Симферопольский район, </w:t>
      </w:r>
      <w:r w:rsidRPr="000B4CCD">
        <w:rPr>
          <w:sz w:val="24"/>
          <w:szCs w:val="24"/>
        </w:rPr>
        <w:t>пгт</w:t>
      </w:r>
      <w:r w:rsidRPr="000B4CCD">
        <w:rPr>
          <w:sz w:val="24"/>
          <w:szCs w:val="24"/>
        </w:rPr>
        <w:t xml:space="preserve">. Николаевка, улица Садовая, дом 9. </w:t>
      </w:r>
      <w:r w:rsidRPr="000B4CCD" w:rsidR="007419AC">
        <w:rPr>
          <w:sz w:val="24"/>
          <w:szCs w:val="24"/>
        </w:rPr>
        <w:t xml:space="preserve">После </w:t>
      </w:r>
      <w:r w:rsidRPr="000B4CCD" w:rsidR="00B8041E">
        <w:rPr>
          <w:sz w:val="24"/>
          <w:szCs w:val="24"/>
        </w:rPr>
        <w:t xml:space="preserve">удостоверения личности </w:t>
      </w:r>
      <w:r w:rsidR="00EF1432">
        <w:rPr>
          <w:sz w:val="24"/>
          <w:szCs w:val="24"/>
        </w:rPr>
        <w:t>***</w:t>
      </w:r>
      <w:r w:rsidRPr="000B4CCD" w:rsidR="00717FB5">
        <w:rPr>
          <w:sz w:val="24"/>
          <w:szCs w:val="24"/>
        </w:rPr>
        <w:t xml:space="preserve"> </w:t>
      </w:r>
      <w:r w:rsidRPr="000B4CCD" w:rsidR="00717FB5">
        <w:rPr>
          <w:sz w:val="24"/>
          <w:szCs w:val="24"/>
        </w:rPr>
        <w:t xml:space="preserve">А.А. </w:t>
      </w:r>
      <w:r w:rsidRPr="000B4CCD" w:rsidR="00B8041E">
        <w:rPr>
          <w:sz w:val="24"/>
          <w:szCs w:val="24"/>
        </w:rPr>
        <w:t>и объявления ему постановлени</w:t>
      </w:r>
      <w:r w:rsidRPr="000B4CCD" w:rsidR="007419AC">
        <w:rPr>
          <w:sz w:val="24"/>
          <w:szCs w:val="24"/>
        </w:rPr>
        <w:t>я</w:t>
      </w:r>
      <w:r w:rsidRPr="000B4CCD" w:rsidR="00B8041E">
        <w:rPr>
          <w:sz w:val="24"/>
          <w:szCs w:val="24"/>
        </w:rPr>
        <w:t xml:space="preserve"> о приводе </w:t>
      </w:r>
      <w:r w:rsidRPr="000B4CCD" w:rsidR="00717FB5">
        <w:rPr>
          <w:sz w:val="24"/>
          <w:szCs w:val="24"/>
        </w:rPr>
        <w:t xml:space="preserve">он </w:t>
      </w:r>
      <w:r w:rsidRPr="000B4CCD" w:rsidR="00B8041E">
        <w:rPr>
          <w:sz w:val="24"/>
          <w:szCs w:val="24"/>
        </w:rPr>
        <w:t xml:space="preserve">отказался проследовать в служебный транспорт, и высказал нецензурную брань в отношении судебных приставов. </w:t>
      </w:r>
      <w:r w:rsidR="00EF1432">
        <w:rPr>
          <w:sz w:val="24"/>
          <w:szCs w:val="24"/>
        </w:rPr>
        <w:t>***</w:t>
      </w:r>
      <w:r w:rsidRPr="000B4CCD" w:rsidR="007419AC">
        <w:rPr>
          <w:sz w:val="24"/>
          <w:szCs w:val="24"/>
        </w:rPr>
        <w:t xml:space="preserve"> А.А. </w:t>
      </w:r>
      <w:r w:rsidRPr="000B4CCD" w:rsidR="00B8041E">
        <w:rPr>
          <w:sz w:val="24"/>
          <w:szCs w:val="24"/>
        </w:rPr>
        <w:t xml:space="preserve">неоднократно предупреждался об административной ответственности за </w:t>
      </w:r>
      <w:r w:rsidRPr="000B4CCD" w:rsidR="007419AC">
        <w:rPr>
          <w:sz w:val="24"/>
          <w:szCs w:val="24"/>
        </w:rPr>
        <w:t>вос</w:t>
      </w:r>
      <w:r w:rsidRPr="000B4CCD" w:rsidR="00B8041E">
        <w:rPr>
          <w:sz w:val="24"/>
          <w:szCs w:val="24"/>
        </w:rPr>
        <w:t>препятствование законной деятельности должностного лица орган</w:t>
      </w:r>
      <w:r w:rsidRPr="000B4CCD" w:rsidR="007419AC">
        <w:rPr>
          <w:sz w:val="24"/>
          <w:szCs w:val="24"/>
        </w:rPr>
        <w:t>а,</w:t>
      </w:r>
      <w:r w:rsidRPr="000B4CCD" w:rsidR="00B8041E">
        <w:rPr>
          <w:sz w:val="24"/>
          <w:szCs w:val="24"/>
        </w:rPr>
        <w:t xml:space="preserve"> уполномоченного осуществлять функции по принудительному исполнению исполнительных документов. </w:t>
      </w:r>
      <w:r w:rsidRPr="000B4CCD" w:rsidR="00B25CEE">
        <w:rPr>
          <w:sz w:val="24"/>
          <w:szCs w:val="24"/>
        </w:rPr>
        <w:t>Н</w:t>
      </w:r>
      <w:r w:rsidRPr="000B4CCD" w:rsidR="00B8041E">
        <w:rPr>
          <w:sz w:val="24"/>
          <w:szCs w:val="24"/>
        </w:rPr>
        <w:t xml:space="preserve">е реагируя на неоднократные законные требования судебного пристава по </w:t>
      </w:r>
      <w:r w:rsidRPr="000B4CCD" w:rsidR="007419AC">
        <w:rPr>
          <w:sz w:val="24"/>
          <w:szCs w:val="24"/>
        </w:rPr>
        <w:t xml:space="preserve">ОУП ДС о </w:t>
      </w:r>
      <w:r w:rsidRPr="000B4CCD" w:rsidR="00B8041E">
        <w:rPr>
          <w:sz w:val="24"/>
          <w:szCs w:val="24"/>
        </w:rPr>
        <w:t>прекращении противоправных действий</w:t>
      </w:r>
      <w:r w:rsidRPr="000B4CCD" w:rsidR="00B25CEE">
        <w:rPr>
          <w:sz w:val="24"/>
          <w:szCs w:val="24"/>
        </w:rPr>
        <w:t xml:space="preserve">, </w:t>
      </w:r>
      <w:r w:rsidR="00EF1432">
        <w:rPr>
          <w:sz w:val="24"/>
          <w:szCs w:val="24"/>
        </w:rPr>
        <w:t>***</w:t>
      </w:r>
      <w:r w:rsidRPr="000B4CCD" w:rsidR="00B25CEE">
        <w:rPr>
          <w:sz w:val="24"/>
          <w:szCs w:val="24"/>
        </w:rPr>
        <w:t xml:space="preserve"> А.А. продолжал противоправное поведение</w:t>
      </w:r>
      <w:r w:rsidRPr="000B4CCD" w:rsidR="00B8041E">
        <w:rPr>
          <w:sz w:val="24"/>
          <w:szCs w:val="24"/>
        </w:rPr>
        <w:t xml:space="preserve">. </w:t>
      </w:r>
      <w:r w:rsidRPr="000B4CCD" w:rsidR="00151BB7">
        <w:rPr>
          <w:sz w:val="24"/>
          <w:szCs w:val="24"/>
        </w:rPr>
        <w:t xml:space="preserve">Действия </w:t>
      </w:r>
      <w:r w:rsidR="00EF1432">
        <w:rPr>
          <w:sz w:val="24"/>
          <w:szCs w:val="24"/>
        </w:rPr>
        <w:t>***</w:t>
      </w:r>
      <w:r w:rsidRPr="000B4CCD" w:rsidR="007419AC">
        <w:rPr>
          <w:sz w:val="24"/>
          <w:szCs w:val="24"/>
        </w:rPr>
        <w:t xml:space="preserve"> А.А. </w:t>
      </w:r>
      <w:r w:rsidRPr="000B4CCD" w:rsidR="00151BB7">
        <w:rPr>
          <w:sz w:val="24"/>
          <w:szCs w:val="24"/>
        </w:rPr>
        <w:t xml:space="preserve">квалифицированы по </w:t>
      </w:r>
      <w:r w:rsidRPr="000B4CCD" w:rsidR="001774AD">
        <w:rPr>
          <w:sz w:val="24"/>
          <w:szCs w:val="24"/>
        </w:rPr>
        <w:t xml:space="preserve">ст. </w:t>
      </w:r>
      <w:r w:rsidRPr="000B4CCD" w:rsidR="00151BB7">
        <w:rPr>
          <w:sz w:val="24"/>
          <w:szCs w:val="24"/>
        </w:rPr>
        <w:t>17.8</w:t>
      </w:r>
      <w:r w:rsidRPr="000B4CCD" w:rsidR="001774AD">
        <w:rPr>
          <w:sz w:val="24"/>
          <w:szCs w:val="24"/>
        </w:rPr>
        <w:t xml:space="preserve"> КоАП РФ</w:t>
      </w:r>
      <w:r w:rsidRPr="000B4CCD">
        <w:rPr>
          <w:sz w:val="24"/>
          <w:szCs w:val="24"/>
        </w:rPr>
        <w:t>.</w:t>
      </w:r>
    </w:p>
    <w:p w:rsidR="00544482" w:rsidRPr="000B4CCD" w:rsidP="007D7966">
      <w:pPr>
        <w:rPr>
          <w:sz w:val="24"/>
          <w:szCs w:val="24"/>
        </w:rPr>
      </w:pPr>
      <w:r w:rsidRPr="000B4CCD">
        <w:rPr>
          <w:sz w:val="24"/>
          <w:szCs w:val="24"/>
        </w:rPr>
        <w:t xml:space="preserve">В судебное заседание </w:t>
      </w:r>
      <w:r w:rsidR="00EF1432">
        <w:rPr>
          <w:sz w:val="24"/>
          <w:szCs w:val="24"/>
        </w:rPr>
        <w:t>***</w:t>
      </w:r>
      <w:r w:rsidRPr="000B4CCD">
        <w:rPr>
          <w:sz w:val="24"/>
          <w:szCs w:val="24"/>
        </w:rPr>
        <w:t xml:space="preserve"> А.А. не явился: о дате и времени судебного заседания </w:t>
      </w:r>
      <w:r w:rsidRPr="000B4CCD">
        <w:rPr>
          <w:sz w:val="24"/>
          <w:szCs w:val="24"/>
        </w:rPr>
        <w:t>извещён</w:t>
      </w:r>
      <w:r w:rsidRPr="000B4CCD">
        <w:rPr>
          <w:sz w:val="24"/>
          <w:szCs w:val="24"/>
        </w:rPr>
        <w:t xml:space="preserve"> надлежащим образом. Не проявил заинтересованности в рассмотрении дела, не указав причины не явки в судебное заседание (</w:t>
      </w:r>
      <w:r w:rsidRPr="000B4CCD">
        <w:rPr>
          <w:sz w:val="24"/>
          <w:szCs w:val="24"/>
        </w:rPr>
        <w:t>л.д</w:t>
      </w:r>
      <w:r w:rsidRPr="000B4CCD">
        <w:rPr>
          <w:sz w:val="24"/>
          <w:szCs w:val="24"/>
        </w:rPr>
        <w:t xml:space="preserve">. 16). </w:t>
      </w:r>
    </w:p>
    <w:p w:rsidR="000D7A93" w:rsidRPr="000B4CCD" w:rsidP="007D7966">
      <w:pPr>
        <w:rPr>
          <w:sz w:val="24"/>
          <w:szCs w:val="24"/>
        </w:rPr>
      </w:pPr>
      <w:r w:rsidRPr="000B4CCD">
        <w:rPr>
          <w:sz w:val="24"/>
          <w:szCs w:val="24"/>
        </w:rPr>
        <w:t>И</w:t>
      </w:r>
      <w:r w:rsidRPr="000B4CCD">
        <w:rPr>
          <w:sz w:val="24"/>
          <w:szCs w:val="24"/>
        </w:rPr>
        <w:t xml:space="preserve">сследовав материалы дела, оценив доказательства в их совокупности, считаю, что вина </w:t>
      </w:r>
      <w:r w:rsidR="00EF1432">
        <w:rPr>
          <w:sz w:val="24"/>
          <w:szCs w:val="24"/>
        </w:rPr>
        <w:t>***</w:t>
      </w:r>
      <w:r w:rsidRPr="000B4CCD" w:rsidR="00EC27CA">
        <w:rPr>
          <w:sz w:val="24"/>
          <w:szCs w:val="24"/>
        </w:rPr>
        <w:t xml:space="preserve"> А.А. </w:t>
      </w:r>
      <w:r w:rsidRPr="000B4CCD">
        <w:rPr>
          <w:sz w:val="24"/>
          <w:szCs w:val="24"/>
        </w:rPr>
        <w:t xml:space="preserve">в совершении административного правонарушения, предусмотренного </w:t>
      </w:r>
      <w:r w:rsidRPr="000B4CCD" w:rsidR="00AC1FB5">
        <w:rPr>
          <w:sz w:val="24"/>
          <w:szCs w:val="24"/>
        </w:rPr>
        <w:t xml:space="preserve">ст. </w:t>
      </w:r>
      <w:r w:rsidRPr="000B4CCD" w:rsidR="00151BB7">
        <w:rPr>
          <w:sz w:val="24"/>
          <w:szCs w:val="24"/>
        </w:rPr>
        <w:t>17.8</w:t>
      </w:r>
      <w:r w:rsidRPr="000B4CCD" w:rsidR="00AC1FB5">
        <w:rPr>
          <w:sz w:val="24"/>
          <w:szCs w:val="24"/>
        </w:rPr>
        <w:t xml:space="preserve"> </w:t>
      </w:r>
      <w:r w:rsidRPr="000B4CCD">
        <w:rPr>
          <w:sz w:val="24"/>
          <w:szCs w:val="24"/>
        </w:rPr>
        <w:t>КоАП</w:t>
      </w:r>
      <w:r w:rsidRPr="000B4CCD" w:rsidR="00AC1FB5">
        <w:rPr>
          <w:sz w:val="24"/>
          <w:szCs w:val="24"/>
        </w:rPr>
        <w:t xml:space="preserve"> </w:t>
      </w:r>
      <w:r w:rsidRPr="000B4CCD">
        <w:rPr>
          <w:sz w:val="24"/>
          <w:szCs w:val="24"/>
        </w:rPr>
        <w:t>РФ</w:t>
      </w:r>
      <w:r w:rsidRPr="000B4CCD">
        <w:rPr>
          <w:sz w:val="24"/>
          <w:szCs w:val="24"/>
        </w:rPr>
        <w:t>, т.е. в воспрепятствовании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обязанностей, -</w:t>
      </w:r>
      <w:r w:rsidRPr="000B4CCD">
        <w:rPr>
          <w:sz w:val="24"/>
          <w:szCs w:val="24"/>
        </w:rPr>
        <w:t xml:space="preserve"> доказана.</w:t>
      </w:r>
    </w:p>
    <w:p w:rsidR="000D7A93" w:rsidRPr="000B4CCD" w:rsidP="007D7966">
      <w:pPr>
        <w:rPr>
          <w:sz w:val="24"/>
          <w:szCs w:val="24"/>
        </w:rPr>
      </w:pPr>
      <w:r w:rsidRPr="000B4CCD">
        <w:rPr>
          <w:sz w:val="24"/>
          <w:szCs w:val="24"/>
        </w:rPr>
        <w:t xml:space="preserve">Факт совершения </w:t>
      </w:r>
      <w:r w:rsidR="00EF1432">
        <w:rPr>
          <w:sz w:val="24"/>
          <w:szCs w:val="24"/>
        </w:rPr>
        <w:t>***</w:t>
      </w:r>
      <w:r w:rsidRPr="000B4CCD" w:rsidR="00544482">
        <w:rPr>
          <w:sz w:val="24"/>
          <w:szCs w:val="24"/>
        </w:rPr>
        <w:t xml:space="preserve"> А.А. </w:t>
      </w:r>
      <w:r w:rsidRPr="000B4CCD">
        <w:rPr>
          <w:sz w:val="24"/>
          <w:szCs w:val="24"/>
        </w:rPr>
        <w:t>вышеуказанного правонарушения подтверждается:</w:t>
      </w:r>
    </w:p>
    <w:p w:rsidR="00B65DC4" w:rsidRPr="000B4CCD" w:rsidP="007D7966">
      <w:pPr>
        <w:rPr>
          <w:sz w:val="24"/>
          <w:szCs w:val="24"/>
        </w:rPr>
      </w:pPr>
      <w:r w:rsidRPr="000B4CCD">
        <w:rPr>
          <w:sz w:val="24"/>
          <w:szCs w:val="24"/>
        </w:rPr>
        <w:t xml:space="preserve">- </w:t>
      </w:r>
      <w:r w:rsidRPr="000B4CCD" w:rsidR="00544482">
        <w:rPr>
          <w:sz w:val="24"/>
          <w:szCs w:val="24"/>
        </w:rPr>
        <w:t xml:space="preserve">из </w:t>
      </w:r>
      <w:r w:rsidRPr="000B4CCD">
        <w:rPr>
          <w:sz w:val="24"/>
          <w:szCs w:val="24"/>
        </w:rPr>
        <w:t>протокол</w:t>
      </w:r>
      <w:r w:rsidRPr="000B4CCD">
        <w:rPr>
          <w:sz w:val="24"/>
          <w:szCs w:val="24"/>
        </w:rPr>
        <w:t>а</w:t>
      </w:r>
      <w:r w:rsidRPr="000B4CCD">
        <w:rPr>
          <w:sz w:val="24"/>
          <w:szCs w:val="24"/>
        </w:rPr>
        <w:t xml:space="preserve"> об административном правонарушении </w:t>
      </w:r>
      <w:r w:rsidRPr="000B4CCD">
        <w:rPr>
          <w:sz w:val="24"/>
          <w:szCs w:val="24"/>
        </w:rPr>
        <w:t>и Акта об обнаружении правонарушения от 03.10.2025 следует, что 03.10.2025, примерно, в 7:35 во исполнение Постановления мирового</w:t>
      </w:r>
      <w:r w:rsidRPr="000B4CCD" w:rsidR="00383547">
        <w:rPr>
          <w:sz w:val="24"/>
          <w:szCs w:val="24"/>
        </w:rPr>
        <w:t xml:space="preserve"> судь</w:t>
      </w:r>
      <w:r w:rsidRPr="000B4CCD">
        <w:rPr>
          <w:sz w:val="24"/>
          <w:szCs w:val="24"/>
        </w:rPr>
        <w:t>и</w:t>
      </w:r>
      <w:r w:rsidRPr="000B4CCD" w:rsidR="00383547">
        <w:rPr>
          <w:sz w:val="24"/>
          <w:szCs w:val="24"/>
        </w:rPr>
        <w:t xml:space="preserve"> судебного участка № 80 Симферопольского судебного района (Симферопольский муниципальный район) Республики Крым </w:t>
      </w:r>
      <w:r w:rsidRPr="000B4CCD">
        <w:rPr>
          <w:sz w:val="24"/>
          <w:szCs w:val="24"/>
        </w:rPr>
        <w:t xml:space="preserve">от 26.09.2025 о приводе подсудимого </w:t>
      </w:r>
      <w:r w:rsidRPr="000B4CCD" w:rsidR="00EC27CA">
        <w:rPr>
          <w:sz w:val="24"/>
          <w:szCs w:val="24"/>
        </w:rPr>
        <w:t>в</w:t>
      </w:r>
      <w:r w:rsidRPr="000B4CCD">
        <w:rPr>
          <w:sz w:val="24"/>
          <w:szCs w:val="24"/>
        </w:rPr>
        <w:t xml:space="preserve"> судебное заседание в отношении </w:t>
      </w:r>
      <w:r w:rsidR="00EF1432">
        <w:rPr>
          <w:sz w:val="24"/>
          <w:szCs w:val="24"/>
        </w:rPr>
        <w:t>***</w:t>
      </w:r>
      <w:r w:rsidRPr="000B4CCD">
        <w:rPr>
          <w:sz w:val="24"/>
          <w:szCs w:val="24"/>
        </w:rPr>
        <w:t xml:space="preserve"> А.А. был осуществлён выезд по адресу:</w:t>
      </w:r>
      <w:r w:rsidRPr="000B4CCD">
        <w:rPr>
          <w:sz w:val="24"/>
          <w:szCs w:val="24"/>
        </w:rPr>
        <w:t xml:space="preserve"> Республика Крым, Симферопольский район, </w:t>
      </w:r>
      <w:r w:rsidRPr="000B4CCD">
        <w:rPr>
          <w:sz w:val="24"/>
          <w:szCs w:val="24"/>
        </w:rPr>
        <w:t>пгт</w:t>
      </w:r>
      <w:r w:rsidRPr="000B4CCD">
        <w:rPr>
          <w:sz w:val="24"/>
          <w:szCs w:val="24"/>
        </w:rPr>
        <w:t xml:space="preserve">. Николаевка, улица Садовая, дом 9. </w:t>
      </w:r>
      <w:r w:rsidRPr="000B4CCD" w:rsidR="00EC27CA">
        <w:rPr>
          <w:sz w:val="24"/>
          <w:szCs w:val="24"/>
        </w:rPr>
        <w:t xml:space="preserve">После удостоверения личности </w:t>
      </w:r>
      <w:r w:rsidR="00EF1432">
        <w:rPr>
          <w:sz w:val="24"/>
          <w:szCs w:val="24"/>
        </w:rPr>
        <w:t>***</w:t>
      </w:r>
      <w:r w:rsidRPr="000B4CCD" w:rsidR="00EC27CA">
        <w:rPr>
          <w:sz w:val="24"/>
          <w:szCs w:val="24"/>
        </w:rPr>
        <w:t xml:space="preserve"> А.А. и объявления ему постановления о приводе он отказался проследовать в служебный транспорт, и высказал нецензурную брань в отношении судебных приставов. </w:t>
      </w:r>
      <w:r w:rsidR="00EF1432">
        <w:rPr>
          <w:sz w:val="24"/>
          <w:szCs w:val="24"/>
        </w:rPr>
        <w:t>***</w:t>
      </w:r>
      <w:r w:rsidRPr="000B4CCD" w:rsidR="00EC27CA">
        <w:rPr>
          <w:sz w:val="24"/>
          <w:szCs w:val="24"/>
        </w:rPr>
        <w:t xml:space="preserve"> А.А. неоднократно предупреждался об административной ответственности за воспрепятствование законной деятельности должностного лица органа, уполномоченного осуществлять функции по принудительному исполнению исполнительных документов. Не реагируя на неоднократные законные требования судебного пристава по ОУП ДС о прекращении противоправных действий, </w:t>
      </w:r>
      <w:r w:rsidR="00EF1432">
        <w:rPr>
          <w:sz w:val="24"/>
          <w:szCs w:val="24"/>
        </w:rPr>
        <w:t>***</w:t>
      </w:r>
      <w:r w:rsidRPr="000B4CCD" w:rsidR="00EC27CA">
        <w:rPr>
          <w:sz w:val="24"/>
          <w:szCs w:val="24"/>
        </w:rPr>
        <w:t xml:space="preserve"> А.А. продолжал противоправное поведение </w:t>
      </w:r>
      <w:r w:rsidRPr="000B4CCD">
        <w:rPr>
          <w:sz w:val="24"/>
          <w:szCs w:val="24"/>
        </w:rPr>
        <w:t>(</w:t>
      </w:r>
      <w:r w:rsidRPr="000B4CCD">
        <w:rPr>
          <w:sz w:val="24"/>
          <w:szCs w:val="24"/>
        </w:rPr>
        <w:t>л.д</w:t>
      </w:r>
      <w:r w:rsidRPr="000B4CCD">
        <w:rPr>
          <w:sz w:val="24"/>
          <w:szCs w:val="24"/>
        </w:rPr>
        <w:t xml:space="preserve">. </w:t>
      </w:r>
      <w:r w:rsidRPr="000B4CCD">
        <w:rPr>
          <w:sz w:val="24"/>
          <w:szCs w:val="24"/>
        </w:rPr>
        <w:t>7</w:t>
      </w:r>
      <w:r w:rsidRPr="000B4CCD">
        <w:rPr>
          <w:sz w:val="24"/>
          <w:szCs w:val="24"/>
        </w:rPr>
        <w:t>)</w:t>
      </w:r>
      <w:r w:rsidRPr="000B4CCD" w:rsidR="001A096F">
        <w:rPr>
          <w:sz w:val="24"/>
          <w:szCs w:val="24"/>
        </w:rPr>
        <w:t xml:space="preserve">; </w:t>
      </w:r>
    </w:p>
    <w:p w:rsidR="00717FB5" w:rsidRPr="000B4CCD" w:rsidP="007D7966">
      <w:pPr>
        <w:rPr>
          <w:sz w:val="24"/>
          <w:szCs w:val="24"/>
        </w:rPr>
      </w:pPr>
      <w:r w:rsidRPr="000B4CCD">
        <w:rPr>
          <w:sz w:val="24"/>
          <w:szCs w:val="24"/>
        </w:rPr>
        <w:t xml:space="preserve">- </w:t>
      </w:r>
      <w:r w:rsidRPr="000B4CCD" w:rsidR="00B65DC4">
        <w:rPr>
          <w:sz w:val="24"/>
          <w:szCs w:val="24"/>
        </w:rPr>
        <w:t xml:space="preserve">из </w:t>
      </w:r>
      <w:r w:rsidRPr="000B4CCD">
        <w:rPr>
          <w:sz w:val="24"/>
          <w:szCs w:val="24"/>
        </w:rPr>
        <w:t xml:space="preserve">Постановления мирового судьи судебного участка № 80 Симферопольского судебного района (Симферопольский муниципальный район) Республики Крым от 26.09.2025 о приводе подсудимого на судебное заседание в отношении </w:t>
      </w:r>
      <w:r w:rsidR="00EF1432">
        <w:rPr>
          <w:sz w:val="24"/>
          <w:szCs w:val="24"/>
        </w:rPr>
        <w:t>***</w:t>
      </w:r>
      <w:r w:rsidRPr="000B4CCD">
        <w:rPr>
          <w:sz w:val="24"/>
          <w:szCs w:val="24"/>
        </w:rPr>
        <w:t xml:space="preserve"> А.А. следует, что он подвергнут принудительному приводу в помещение судебного участка № 80 С Симферопольского судебного района (Симферопольский муниципальный район) Республики Крым в </w:t>
      </w:r>
      <w:r w:rsidRPr="000B4CCD" w:rsidR="00EC27CA">
        <w:rPr>
          <w:sz w:val="24"/>
          <w:szCs w:val="24"/>
        </w:rPr>
        <w:t xml:space="preserve">к 09-00 на </w:t>
      </w:r>
      <w:r w:rsidRPr="000B4CCD" w:rsidR="00EC27CA">
        <w:rPr>
          <w:sz w:val="24"/>
          <w:szCs w:val="24"/>
        </w:rPr>
        <w:t xml:space="preserve">03.10.2025 в </w:t>
      </w:r>
      <w:r w:rsidRPr="000B4CCD">
        <w:rPr>
          <w:sz w:val="24"/>
          <w:szCs w:val="24"/>
        </w:rPr>
        <w:t>зал судебных заседаний № 2 по адресу Республика</w:t>
      </w:r>
      <w:r w:rsidRPr="000B4CCD">
        <w:rPr>
          <w:sz w:val="24"/>
          <w:szCs w:val="24"/>
        </w:rPr>
        <w:t xml:space="preserve"> Крым, город Симферополь, улица Куйбышева 58д </w:t>
      </w:r>
      <w:r w:rsidRPr="000B4CCD" w:rsidR="00920697">
        <w:rPr>
          <w:sz w:val="24"/>
          <w:szCs w:val="24"/>
        </w:rPr>
        <w:t>(</w:t>
      </w:r>
      <w:r w:rsidRPr="000B4CCD" w:rsidR="00920697">
        <w:rPr>
          <w:sz w:val="24"/>
          <w:szCs w:val="24"/>
        </w:rPr>
        <w:t>л.д</w:t>
      </w:r>
      <w:r w:rsidRPr="000B4CCD" w:rsidR="00920697">
        <w:rPr>
          <w:sz w:val="24"/>
          <w:szCs w:val="24"/>
        </w:rPr>
        <w:t xml:space="preserve">. </w:t>
      </w:r>
      <w:r w:rsidRPr="000B4CCD">
        <w:rPr>
          <w:sz w:val="24"/>
          <w:szCs w:val="24"/>
        </w:rPr>
        <w:t>3</w:t>
      </w:r>
      <w:r w:rsidRPr="000B4CCD" w:rsidR="00920697">
        <w:rPr>
          <w:sz w:val="24"/>
          <w:szCs w:val="24"/>
        </w:rPr>
        <w:t>)</w:t>
      </w:r>
      <w:r w:rsidR="00D15628">
        <w:rPr>
          <w:sz w:val="24"/>
          <w:szCs w:val="24"/>
        </w:rPr>
        <w:t>.</w:t>
      </w:r>
    </w:p>
    <w:p w:rsidR="007B257D" w:rsidRPr="000B4CCD" w:rsidP="007D7966">
      <w:pPr>
        <w:rPr>
          <w:sz w:val="24"/>
          <w:szCs w:val="24"/>
        </w:rPr>
      </w:pPr>
      <w:r w:rsidRPr="000B4CCD">
        <w:rPr>
          <w:sz w:val="24"/>
          <w:szCs w:val="24"/>
        </w:rPr>
        <w:t>Обстоятельств, смягчающи</w:t>
      </w:r>
      <w:r w:rsidRPr="000B4CCD" w:rsidR="000429EE">
        <w:rPr>
          <w:sz w:val="24"/>
          <w:szCs w:val="24"/>
        </w:rPr>
        <w:t xml:space="preserve">х или отягчающих </w:t>
      </w:r>
      <w:r w:rsidRPr="000B4CCD">
        <w:rPr>
          <w:sz w:val="24"/>
          <w:szCs w:val="24"/>
        </w:rPr>
        <w:t xml:space="preserve">административную ответственность, мировой судья </w:t>
      </w:r>
      <w:r w:rsidRPr="000B4CCD" w:rsidR="000429EE">
        <w:rPr>
          <w:sz w:val="24"/>
          <w:szCs w:val="24"/>
        </w:rPr>
        <w:t>не усматривает</w:t>
      </w:r>
      <w:r w:rsidRPr="000B4CCD">
        <w:rPr>
          <w:sz w:val="24"/>
          <w:szCs w:val="24"/>
        </w:rPr>
        <w:t>.</w:t>
      </w:r>
    </w:p>
    <w:p w:rsidR="007B257D" w:rsidRPr="000B4CCD" w:rsidP="007D7966">
      <w:pPr>
        <w:rPr>
          <w:sz w:val="24"/>
          <w:szCs w:val="24"/>
        </w:rPr>
      </w:pPr>
      <w:r w:rsidRPr="000B4CCD">
        <w:rPr>
          <w:sz w:val="24"/>
          <w:szCs w:val="24"/>
        </w:rPr>
        <w:t>Обстоятельств, административную ответственность, не установлено.</w:t>
      </w:r>
    </w:p>
    <w:p w:rsidR="00AB040B" w:rsidRPr="000B4CCD" w:rsidP="007D7966">
      <w:pPr>
        <w:rPr>
          <w:sz w:val="24"/>
          <w:szCs w:val="24"/>
        </w:rPr>
      </w:pPr>
      <w:r w:rsidRPr="000B4CCD">
        <w:rPr>
          <w:sz w:val="24"/>
          <w:szCs w:val="24"/>
        </w:rPr>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w:t>
      </w:r>
      <w:r w:rsidRPr="000B4CCD">
        <w:rPr>
          <w:sz w:val="24"/>
          <w:szCs w:val="24"/>
        </w:rPr>
        <w:t xml:space="preserve">наказание в пределах санкции ст. </w:t>
      </w:r>
      <w:r w:rsidRPr="000B4CCD" w:rsidR="00AE4BA4">
        <w:rPr>
          <w:sz w:val="24"/>
          <w:szCs w:val="24"/>
        </w:rPr>
        <w:t>17.8</w:t>
      </w:r>
      <w:r w:rsidRPr="000B4CCD">
        <w:rPr>
          <w:sz w:val="24"/>
          <w:szCs w:val="24"/>
        </w:rPr>
        <w:t xml:space="preserve"> КоАП РФ.</w:t>
      </w:r>
    </w:p>
    <w:p w:rsidR="00482049" w:rsidRPr="000B4CCD" w:rsidP="007D7966">
      <w:pPr>
        <w:rPr>
          <w:sz w:val="24"/>
          <w:szCs w:val="24"/>
        </w:rPr>
      </w:pPr>
      <w:r w:rsidRPr="000B4CCD">
        <w:rPr>
          <w:sz w:val="24"/>
          <w:szCs w:val="24"/>
        </w:rPr>
        <w:t xml:space="preserve">На основании </w:t>
      </w:r>
      <w:r w:rsidRPr="000B4CCD">
        <w:rPr>
          <w:sz w:val="24"/>
          <w:szCs w:val="24"/>
        </w:rPr>
        <w:t>изложенного</w:t>
      </w:r>
      <w:r w:rsidRPr="000B4CCD">
        <w:rPr>
          <w:sz w:val="24"/>
          <w:szCs w:val="24"/>
        </w:rPr>
        <w:t>, руководствуясь ст.ст.</w:t>
      </w:r>
      <w:r w:rsidRPr="000B4CCD" w:rsidR="005637FD">
        <w:rPr>
          <w:sz w:val="24"/>
          <w:szCs w:val="24"/>
        </w:rPr>
        <w:t xml:space="preserve"> 26.1, 26.2, 26.11, </w:t>
      </w:r>
      <w:r w:rsidRPr="000B4CCD" w:rsidR="00AE4BA4">
        <w:rPr>
          <w:sz w:val="24"/>
          <w:szCs w:val="24"/>
        </w:rPr>
        <w:t>17.8</w:t>
      </w:r>
      <w:r w:rsidRPr="000B4CCD" w:rsidR="00A307A1">
        <w:rPr>
          <w:sz w:val="24"/>
          <w:szCs w:val="24"/>
        </w:rPr>
        <w:t xml:space="preserve">,  </w:t>
      </w:r>
      <w:r w:rsidRPr="000B4CCD">
        <w:rPr>
          <w:sz w:val="24"/>
          <w:szCs w:val="24"/>
        </w:rPr>
        <w:t>29.9-29.11 КоАП РФ, судья</w:t>
      </w:r>
    </w:p>
    <w:p w:rsidR="00482049" w:rsidRPr="000B4CCD" w:rsidP="000429EE">
      <w:pPr>
        <w:pStyle w:val="Heading2"/>
        <w:rPr>
          <w:sz w:val="24"/>
          <w:szCs w:val="24"/>
        </w:rPr>
      </w:pPr>
      <w:r w:rsidRPr="000B4CCD">
        <w:rPr>
          <w:sz w:val="24"/>
          <w:szCs w:val="24"/>
        </w:rPr>
        <w:t>постановил:</w:t>
      </w:r>
    </w:p>
    <w:p w:rsidR="00661D35" w:rsidRPr="000B4CCD" w:rsidP="007D7966">
      <w:pPr>
        <w:rPr>
          <w:sz w:val="24"/>
          <w:szCs w:val="24"/>
        </w:rPr>
      </w:pPr>
      <w:r>
        <w:rPr>
          <w:sz w:val="24"/>
          <w:szCs w:val="24"/>
        </w:rPr>
        <w:t>***</w:t>
      </w:r>
      <w:r w:rsidRPr="000B4CCD" w:rsidR="000429EE">
        <w:rPr>
          <w:sz w:val="24"/>
          <w:szCs w:val="24"/>
        </w:rPr>
        <w:t xml:space="preserve"> Александра Александровича </w:t>
      </w:r>
      <w:r w:rsidRPr="000B4CCD">
        <w:rPr>
          <w:sz w:val="24"/>
          <w:szCs w:val="24"/>
        </w:rPr>
        <w:t xml:space="preserve">признать виновным в совершении административного правонарушения, предусмотренного ст. </w:t>
      </w:r>
      <w:r w:rsidRPr="000B4CCD" w:rsidR="008C4D1F">
        <w:rPr>
          <w:sz w:val="24"/>
          <w:szCs w:val="24"/>
        </w:rPr>
        <w:t>17.8</w:t>
      </w:r>
      <w:r w:rsidRPr="000B4CCD" w:rsidR="00945755">
        <w:rPr>
          <w:sz w:val="24"/>
          <w:szCs w:val="24"/>
        </w:rPr>
        <w:t xml:space="preserve"> </w:t>
      </w:r>
      <w:r w:rsidRPr="000B4CCD">
        <w:rPr>
          <w:sz w:val="24"/>
          <w:szCs w:val="24"/>
        </w:rPr>
        <w:t xml:space="preserve">КоАП РФ, и назначить наказание в виде административного штрафа в размере </w:t>
      </w:r>
      <w:r w:rsidRPr="000B4CCD" w:rsidR="008C4D1F">
        <w:rPr>
          <w:sz w:val="24"/>
          <w:szCs w:val="24"/>
        </w:rPr>
        <w:t>10</w:t>
      </w:r>
      <w:r w:rsidRPr="000B4CCD" w:rsidR="001774AD">
        <w:rPr>
          <w:sz w:val="24"/>
          <w:szCs w:val="24"/>
        </w:rPr>
        <w:t>00</w:t>
      </w:r>
      <w:r w:rsidRPr="000B4CCD">
        <w:rPr>
          <w:sz w:val="24"/>
          <w:szCs w:val="24"/>
        </w:rPr>
        <w:t xml:space="preserve"> (</w:t>
      </w:r>
      <w:r w:rsidRPr="000B4CCD" w:rsidR="008C4D1F">
        <w:rPr>
          <w:sz w:val="24"/>
          <w:szCs w:val="24"/>
        </w:rPr>
        <w:t>одна тысяча</w:t>
      </w:r>
      <w:r w:rsidRPr="000B4CCD">
        <w:rPr>
          <w:sz w:val="24"/>
          <w:szCs w:val="24"/>
        </w:rPr>
        <w:t>) рублей</w:t>
      </w:r>
      <w:r w:rsidRPr="000B4CCD" w:rsidR="00F35406">
        <w:rPr>
          <w:sz w:val="24"/>
          <w:szCs w:val="24"/>
        </w:rPr>
        <w:t>.</w:t>
      </w:r>
    </w:p>
    <w:p w:rsidR="00661D35" w:rsidRPr="000B4CCD" w:rsidP="007D7966">
      <w:pPr>
        <w:rPr>
          <w:sz w:val="24"/>
          <w:szCs w:val="24"/>
        </w:rPr>
      </w:pPr>
      <w:r w:rsidRPr="000B4CCD">
        <w:rPr>
          <w:sz w:val="24"/>
          <w:szCs w:val="24"/>
        </w:rPr>
        <w:t>Перечисление штрафа производить по следующим реквизитам:</w:t>
      </w:r>
    </w:p>
    <w:p w:rsidR="005E31F0" w:rsidRPr="000B4CCD" w:rsidP="007D7966">
      <w:pPr>
        <w:rPr>
          <w:sz w:val="24"/>
          <w:szCs w:val="24"/>
        </w:rPr>
      </w:pPr>
      <w:r w:rsidRPr="000B4CCD">
        <w:rPr>
          <w:sz w:val="24"/>
          <w:szCs w:val="24"/>
        </w:rPr>
        <w:t>Юридический адрес: Россия, Республика Крым, 295000, г. Симферополь, ул</w:t>
      </w:r>
      <w:r w:rsidRPr="000B4CCD">
        <w:rPr>
          <w:sz w:val="24"/>
          <w:szCs w:val="24"/>
        </w:rPr>
        <w:t>.Н</w:t>
      </w:r>
      <w:r w:rsidRPr="000B4CCD">
        <w:rPr>
          <w:sz w:val="24"/>
          <w:szCs w:val="24"/>
        </w:rPr>
        <w:t>абережнаяим.60-летияСССР, 28 Почтовый адрес: Россия, Республика Крым, 295000, г. Симферополь, ул. Набережная им.60-летия СССР, 28 ОГРН 1149102019164 Банковские реквизиты</w:t>
      </w:r>
      <w:r w:rsidRPr="000B4CCD">
        <w:rPr>
          <w:sz w:val="24"/>
          <w:szCs w:val="24"/>
        </w:rPr>
        <w:t>:-</w:t>
      </w:r>
      <w:r w:rsidRPr="000B4CCD">
        <w:rPr>
          <w:sz w:val="24"/>
          <w:szCs w:val="24"/>
        </w:rPr>
        <w:t xml:space="preserve">Получатель: УФК по Республике Крым (Министерство юстиции Республики Крым)- Наименование банка: ОКЦ № 7 ЮГУ Банка России // УФК по Республике Крым г. </w:t>
      </w:r>
      <w:r w:rsidRPr="000B4CCD">
        <w:rPr>
          <w:sz w:val="24"/>
          <w:szCs w:val="24"/>
        </w:rPr>
        <w:t>Симферополь-ИНН</w:t>
      </w:r>
      <w:r w:rsidRPr="000B4CCD">
        <w:rPr>
          <w:sz w:val="24"/>
          <w:szCs w:val="24"/>
        </w:rPr>
        <w:t xml:space="preserve">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 КБК </w:t>
      </w:r>
      <w:r w:rsidRPr="000B4CCD" w:rsidR="000B4CCD">
        <w:rPr>
          <w:sz w:val="24"/>
          <w:szCs w:val="24"/>
        </w:rPr>
        <w:t>828 1 16 01173 01 0008 140</w:t>
      </w:r>
      <w:r w:rsidRPr="000B4CCD">
        <w:rPr>
          <w:sz w:val="24"/>
          <w:szCs w:val="24"/>
        </w:rPr>
        <w:t xml:space="preserve">, УИН </w:t>
      </w:r>
      <w:r w:rsidRPr="000B4CCD" w:rsidR="000B4CCD">
        <w:rPr>
          <w:sz w:val="24"/>
          <w:szCs w:val="24"/>
        </w:rPr>
        <w:t>0410760300805002012517121</w:t>
      </w:r>
      <w:r w:rsidRPr="000B4CCD">
        <w:rPr>
          <w:sz w:val="24"/>
          <w:szCs w:val="24"/>
        </w:rPr>
        <w:t>.</w:t>
      </w:r>
    </w:p>
    <w:p w:rsidR="00B25CEE" w:rsidRPr="000B4CCD" w:rsidP="00B25CEE">
      <w:pPr>
        <w:rPr>
          <w:sz w:val="24"/>
          <w:szCs w:val="24"/>
        </w:rPr>
      </w:pPr>
      <w:r w:rsidRPr="000B4CCD">
        <w:rPr>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B4CCD" w:rsidRPr="000B4CCD" w:rsidP="001F1EE2">
      <w:pPr>
        <w:rPr>
          <w:sz w:val="24"/>
          <w:szCs w:val="24"/>
        </w:rPr>
      </w:pPr>
      <w:r w:rsidRPr="000B4CCD">
        <w:rPr>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B4CCD" w:rsidRPr="000B4CCD" w:rsidP="001F1EE2">
      <w:pPr>
        <w:widowControl w:val="0"/>
        <w:autoSpaceDE w:val="0"/>
        <w:autoSpaceDN w:val="0"/>
        <w:adjustRightInd w:val="0"/>
        <w:rPr>
          <w:sz w:val="24"/>
          <w:szCs w:val="24"/>
        </w:rPr>
      </w:pPr>
      <w:r w:rsidRPr="000B4CCD">
        <w:rPr>
          <w:sz w:val="24"/>
          <w:szCs w:val="24"/>
        </w:rP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0B4CCD" w:rsidRPr="000B4CCD" w:rsidP="001F1EE2">
      <w:pPr>
        <w:widowControl w:val="0"/>
        <w:autoSpaceDE w:val="0"/>
        <w:autoSpaceDN w:val="0"/>
        <w:adjustRightInd w:val="0"/>
        <w:rPr>
          <w:sz w:val="24"/>
          <w:szCs w:val="24"/>
        </w:rPr>
      </w:pPr>
      <w:r w:rsidRPr="000B4CCD">
        <w:rPr>
          <w:sz w:val="24"/>
          <w:szCs w:val="24"/>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0B4CCD">
        <w:rPr>
          <w:sz w:val="24"/>
          <w:szCs w:val="24"/>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B4CCD" w:rsidRPr="000B4CCD" w:rsidP="001F1EE2">
      <w:pPr>
        <w:rPr>
          <w:sz w:val="24"/>
          <w:szCs w:val="24"/>
        </w:rPr>
      </w:pPr>
      <w:r w:rsidRPr="000B4CCD">
        <w:rPr>
          <w:sz w:val="24"/>
          <w:szCs w:val="24"/>
        </w:rPr>
        <w:t>Срок предъявления постановления к исполнению в течение двух лет со дня вступления постановления в законную силу.</w:t>
      </w:r>
    </w:p>
    <w:p w:rsidR="000B4CCD" w:rsidRPr="000B4CCD" w:rsidP="000B4CCD">
      <w:pPr>
        <w:rPr>
          <w:sz w:val="24"/>
          <w:szCs w:val="24"/>
        </w:rPr>
      </w:pPr>
      <w:r w:rsidRPr="000B4CCD">
        <w:rPr>
          <w:sz w:val="24"/>
          <w:szCs w:val="24"/>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tbl>
      <w:tblPr>
        <w:tblStyle w:val="TableGrid"/>
        <w:tblpPr w:leftFromText="180" w:rightFromText="180" w:vertAnchor="text" w:horzAnchor="margin" w:tblpXSpec="center" w:tblpY="447"/>
        <w:tblW w:w="0" w:type="auto"/>
        <w:tblLook w:val="04A0"/>
      </w:tblPr>
      <w:tblGrid>
        <w:gridCol w:w="3284"/>
        <w:gridCol w:w="3285"/>
        <w:gridCol w:w="3285"/>
      </w:tblGrid>
      <w:tr w:rsidTr="00DF7DD9">
        <w:tblPrEx>
          <w:tblW w:w="0" w:type="auto"/>
          <w:tblLook w:val="04A0"/>
        </w:tblPrEx>
        <w:tc>
          <w:tcPr>
            <w:tcW w:w="3284" w:type="dxa"/>
            <w:tcBorders>
              <w:top w:val="nil"/>
              <w:left w:val="nil"/>
              <w:bottom w:val="nil"/>
              <w:right w:val="nil"/>
            </w:tcBorders>
          </w:tcPr>
          <w:p w:rsidR="00B25CEE" w:rsidRPr="000B4CCD" w:rsidP="00B25CEE">
            <w:pPr>
              <w:rPr>
                <w:sz w:val="24"/>
                <w:szCs w:val="24"/>
              </w:rPr>
            </w:pPr>
            <w:r w:rsidRPr="000B4CCD">
              <w:rPr>
                <w:sz w:val="24"/>
                <w:szCs w:val="24"/>
              </w:rPr>
              <w:t>Мировой судья</w:t>
            </w:r>
          </w:p>
        </w:tc>
        <w:tc>
          <w:tcPr>
            <w:tcW w:w="3285" w:type="dxa"/>
            <w:tcBorders>
              <w:top w:val="nil"/>
              <w:left w:val="nil"/>
              <w:bottom w:val="single" w:sz="4" w:space="0" w:color="auto"/>
              <w:right w:val="nil"/>
            </w:tcBorders>
          </w:tcPr>
          <w:p w:rsidR="00B25CEE" w:rsidRPr="000B4CCD" w:rsidP="00B25CEE">
            <w:pPr>
              <w:rPr>
                <w:sz w:val="24"/>
                <w:szCs w:val="24"/>
              </w:rPr>
            </w:pPr>
          </w:p>
        </w:tc>
        <w:tc>
          <w:tcPr>
            <w:tcW w:w="3285" w:type="dxa"/>
            <w:tcBorders>
              <w:top w:val="nil"/>
              <w:left w:val="nil"/>
              <w:bottom w:val="nil"/>
              <w:right w:val="nil"/>
            </w:tcBorders>
          </w:tcPr>
          <w:p w:rsidR="00B25CEE" w:rsidRPr="000B4CCD" w:rsidP="00B25CEE">
            <w:pPr>
              <w:rPr>
                <w:sz w:val="24"/>
                <w:szCs w:val="24"/>
              </w:rPr>
            </w:pPr>
            <w:r w:rsidRPr="000B4CCD">
              <w:rPr>
                <w:sz w:val="24"/>
                <w:szCs w:val="24"/>
              </w:rPr>
              <w:t>И.В. Ищенко</w:t>
            </w:r>
          </w:p>
        </w:tc>
      </w:tr>
    </w:tbl>
    <w:p w:rsidR="0047395D" w:rsidRPr="000B4CCD" w:rsidP="00B25CEE">
      <w:pPr>
        <w:rPr>
          <w:sz w:val="24"/>
          <w:szCs w:val="24"/>
        </w:rPr>
      </w:pPr>
    </w:p>
    <w:sectPr w:rsidSect="00C25F53">
      <w:headerReference w:type="first" r:id="rId5"/>
      <w:pgSz w:w="11907" w:h="16840"/>
      <w:pgMar w:top="851"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7966" w:rsidP="007D7966">
    <w:pPr>
      <w:pStyle w:val="Header"/>
      <w:ind w:left="5103" w:firstLine="142"/>
      <w:rPr>
        <w:sz w:val="24"/>
        <w:szCs w:val="24"/>
      </w:rPr>
    </w:pPr>
    <w:r w:rsidRPr="007D7966">
      <w:rPr>
        <w:sz w:val="24"/>
        <w:szCs w:val="24"/>
      </w:rPr>
      <w:t xml:space="preserve">Дело № </w:t>
    </w:r>
    <w:r w:rsidRPr="007D7966">
      <w:rPr>
        <w:sz w:val="24"/>
        <w:szCs w:val="24"/>
        <w:lang w:val="uk-UA"/>
      </w:rPr>
      <w:t>05-0201/80/20</w:t>
    </w:r>
    <w:r w:rsidRPr="007D7966">
      <w:rPr>
        <w:sz w:val="24"/>
        <w:szCs w:val="24"/>
      </w:rPr>
      <w:t>25</w:t>
    </w:r>
  </w:p>
  <w:p w:rsidR="006B6C0A" w:rsidP="007D7966">
    <w:pPr>
      <w:pStyle w:val="Header"/>
      <w:ind w:left="5103" w:firstLine="142"/>
      <w:rPr>
        <w:sz w:val="24"/>
        <w:szCs w:val="24"/>
      </w:rPr>
    </w:pPr>
    <w:r>
      <w:rPr>
        <w:sz w:val="24"/>
        <w:szCs w:val="24"/>
      </w:rPr>
      <w:t xml:space="preserve">УИД </w:t>
    </w:r>
    <w:r w:rsidRPr="006B6C0A">
      <w:rPr>
        <w:sz w:val="24"/>
        <w:szCs w:val="24"/>
      </w:rPr>
      <w:t>91MS0080-01-2025-001959-50</w:t>
    </w:r>
  </w:p>
  <w:p w:rsidR="006B6C0A" w:rsidRPr="007D7966" w:rsidP="007D7966">
    <w:pPr>
      <w:pStyle w:val="Header"/>
      <w:ind w:left="5103" w:firstLine="142"/>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429EE"/>
    <w:rsid w:val="000434B8"/>
    <w:rsid w:val="0008049F"/>
    <w:rsid w:val="00084573"/>
    <w:rsid w:val="00086ACC"/>
    <w:rsid w:val="00097C7D"/>
    <w:rsid w:val="000A3504"/>
    <w:rsid w:val="000B4CCD"/>
    <w:rsid w:val="000B5292"/>
    <w:rsid w:val="000D4055"/>
    <w:rsid w:val="000D49D7"/>
    <w:rsid w:val="000D7A93"/>
    <w:rsid w:val="000D7B2A"/>
    <w:rsid w:val="0014656B"/>
    <w:rsid w:val="00147636"/>
    <w:rsid w:val="00151BB7"/>
    <w:rsid w:val="00151BEB"/>
    <w:rsid w:val="00156473"/>
    <w:rsid w:val="00157C41"/>
    <w:rsid w:val="00161713"/>
    <w:rsid w:val="00176F4A"/>
    <w:rsid w:val="001774AD"/>
    <w:rsid w:val="00177CDB"/>
    <w:rsid w:val="00186088"/>
    <w:rsid w:val="001A096F"/>
    <w:rsid w:val="001A6748"/>
    <w:rsid w:val="001B1F93"/>
    <w:rsid w:val="001C67B3"/>
    <w:rsid w:val="001D3410"/>
    <w:rsid w:val="001E6B16"/>
    <w:rsid w:val="001F1A7D"/>
    <w:rsid w:val="001F1EE2"/>
    <w:rsid w:val="00201D72"/>
    <w:rsid w:val="00204872"/>
    <w:rsid w:val="00206866"/>
    <w:rsid w:val="00251FEF"/>
    <w:rsid w:val="00260921"/>
    <w:rsid w:val="002621AC"/>
    <w:rsid w:val="0026431F"/>
    <w:rsid w:val="0028358C"/>
    <w:rsid w:val="002900A9"/>
    <w:rsid w:val="002B2C47"/>
    <w:rsid w:val="002B34C1"/>
    <w:rsid w:val="002D1E40"/>
    <w:rsid w:val="00301B73"/>
    <w:rsid w:val="0030208E"/>
    <w:rsid w:val="003048A8"/>
    <w:rsid w:val="0031310C"/>
    <w:rsid w:val="00337476"/>
    <w:rsid w:val="00341426"/>
    <w:rsid w:val="00357FBA"/>
    <w:rsid w:val="00383547"/>
    <w:rsid w:val="003939E1"/>
    <w:rsid w:val="003A445F"/>
    <w:rsid w:val="003B1D5C"/>
    <w:rsid w:val="003B66F7"/>
    <w:rsid w:val="003C4FAA"/>
    <w:rsid w:val="003D017F"/>
    <w:rsid w:val="003E5A75"/>
    <w:rsid w:val="00400B3F"/>
    <w:rsid w:val="004122A6"/>
    <w:rsid w:val="00415233"/>
    <w:rsid w:val="004310F3"/>
    <w:rsid w:val="00456A9B"/>
    <w:rsid w:val="0045702E"/>
    <w:rsid w:val="00457090"/>
    <w:rsid w:val="0047258E"/>
    <w:rsid w:val="0047395D"/>
    <w:rsid w:val="00477F73"/>
    <w:rsid w:val="00482049"/>
    <w:rsid w:val="00484071"/>
    <w:rsid w:val="004844AE"/>
    <w:rsid w:val="0048522B"/>
    <w:rsid w:val="004855E1"/>
    <w:rsid w:val="00487B59"/>
    <w:rsid w:val="00493A1C"/>
    <w:rsid w:val="004A48B8"/>
    <w:rsid w:val="004B7193"/>
    <w:rsid w:val="004B7C00"/>
    <w:rsid w:val="004D2D7A"/>
    <w:rsid w:val="004F3CCC"/>
    <w:rsid w:val="004F573B"/>
    <w:rsid w:val="00505295"/>
    <w:rsid w:val="005140A5"/>
    <w:rsid w:val="005306D2"/>
    <w:rsid w:val="00530EF6"/>
    <w:rsid w:val="00544482"/>
    <w:rsid w:val="00547ABE"/>
    <w:rsid w:val="005611BD"/>
    <w:rsid w:val="0056218F"/>
    <w:rsid w:val="0056307E"/>
    <w:rsid w:val="005637FD"/>
    <w:rsid w:val="005820A6"/>
    <w:rsid w:val="00582505"/>
    <w:rsid w:val="0058329D"/>
    <w:rsid w:val="00592E29"/>
    <w:rsid w:val="005A7EF3"/>
    <w:rsid w:val="005B4F77"/>
    <w:rsid w:val="005C2821"/>
    <w:rsid w:val="005D568C"/>
    <w:rsid w:val="005E143C"/>
    <w:rsid w:val="005E31F0"/>
    <w:rsid w:val="00600C34"/>
    <w:rsid w:val="00615C02"/>
    <w:rsid w:val="00616F77"/>
    <w:rsid w:val="00620FDC"/>
    <w:rsid w:val="00622F49"/>
    <w:rsid w:val="00634715"/>
    <w:rsid w:val="00644C45"/>
    <w:rsid w:val="00646A35"/>
    <w:rsid w:val="00647617"/>
    <w:rsid w:val="00661D35"/>
    <w:rsid w:val="00666B04"/>
    <w:rsid w:val="00666D8A"/>
    <w:rsid w:val="00667DC3"/>
    <w:rsid w:val="00674912"/>
    <w:rsid w:val="00676BC3"/>
    <w:rsid w:val="006B19AA"/>
    <w:rsid w:val="006B6B6D"/>
    <w:rsid w:val="006B6C0A"/>
    <w:rsid w:val="006B7E2D"/>
    <w:rsid w:val="006C0597"/>
    <w:rsid w:val="006C235B"/>
    <w:rsid w:val="006D31E7"/>
    <w:rsid w:val="006E2CE5"/>
    <w:rsid w:val="00702C7A"/>
    <w:rsid w:val="00716632"/>
    <w:rsid w:val="00717FB5"/>
    <w:rsid w:val="0072314E"/>
    <w:rsid w:val="00726498"/>
    <w:rsid w:val="007419AC"/>
    <w:rsid w:val="00747642"/>
    <w:rsid w:val="007617B4"/>
    <w:rsid w:val="007B2396"/>
    <w:rsid w:val="007B257D"/>
    <w:rsid w:val="007D1854"/>
    <w:rsid w:val="007D7966"/>
    <w:rsid w:val="007E0EC4"/>
    <w:rsid w:val="007E2A3D"/>
    <w:rsid w:val="007E3D63"/>
    <w:rsid w:val="00804E16"/>
    <w:rsid w:val="00816BB3"/>
    <w:rsid w:val="00817A9C"/>
    <w:rsid w:val="00845272"/>
    <w:rsid w:val="008741F1"/>
    <w:rsid w:val="00876C1E"/>
    <w:rsid w:val="008A1CCA"/>
    <w:rsid w:val="008C3204"/>
    <w:rsid w:val="008C4D1F"/>
    <w:rsid w:val="008E00B6"/>
    <w:rsid w:val="008F6A2C"/>
    <w:rsid w:val="009076FD"/>
    <w:rsid w:val="00916A9A"/>
    <w:rsid w:val="00920697"/>
    <w:rsid w:val="00932A3F"/>
    <w:rsid w:val="009406B9"/>
    <w:rsid w:val="0094180B"/>
    <w:rsid w:val="00942B84"/>
    <w:rsid w:val="00945755"/>
    <w:rsid w:val="0094672B"/>
    <w:rsid w:val="009709D6"/>
    <w:rsid w:val="009816A7"/>
    <w:rsid w:val="009C4525"/>
    <w:rsid w:val="009C6398"/>
    <w:rsid w:val="009E0338"/>
    <w:rsid w:val="009E6A0E"/>
    <w:rsid w:val="009F088E"/>
    <w:rsid w:val="00A307A1"/>
    <w:rsid w:val="00A43CB0"/>
    <w:rsid w:val="00A5000B"/>
    <w:rsid w:val="00AB040B"/>
    <w:rsid w:val="00AB1BAB"/>
    <w:rsid w:val="00AB64AC"/>
    <w:rsid w:val="00AB7305"/>
    <w:rsid w:val="00AC1FB5"/>
    <w:rsid w:val="00AC5404"/>
    <w:rsid w:val="00AE0D20"/>
    <w:rsid w:val="00AE4BA4"/>
    <w:rsid w:val="00AF04D1"/>
    <w:rsid w:val="00B01004"/>
    <w:rsid w:val="00B07BB9"/>
    <w:rsid w:val="00B1176B"/>
    <w:rsid w:val="00B25CEE"/>
    <w:rsid w:val="00B266ED"/>
    <w:rsid w:val="00B34BF3"/>
    <w:rsid w:val="00B479D5"/>
    <w:rsid w:val="00B559C6"/>
    <w:rsid w:val="00B65DC4"/>
    <w:rsid w:val="00B8041E"/>
    <w:rsid w:val="00B816D4"/>
    <w:rsid w:val="00B821B0"/>
    <w:rsid w:val="00B87D8F"/>
    <w:rsid w:val="00B96F0A"/>
    <w:rsid w:val="00BB0D55"/>
    <w:rsid w:val="00BB7C9A"/>
    <w:rsid w:val="00BD653C"/>
    <w:rsid w:val="00BE5A1F"/>
    <w:rsid w:val="00BF3543"/>
    <w:rsid w:val="00C14054"/>
    <w:rsid w:val="00C246F5"/>
    <w:rsid w:val="00C25F53"/>
    <w:rsid w:val="00C40E1E"/>
    <w:rsid w:val="00C444D7"/>
    <w:rsid w:val="00C50D3B"/>
    <w:rsid w:val="00C62149"/>
    <w:rsid w:val="00C65722"/>
    <w:rsid w:val="00CF7BDB"/>
    <w:rsid w:val="00D02BF5"/>
    <w:rsid w:val="00D15628"/>
    <w:rsid w:val="00D16361"/>
    <w:rsid w:val="00D2247E"/>
    <w:rsid w:val="00D26E08"/>
    <w:rsid w:val="00D30152"/>
    <w:rsid w:val="00D30B9E"/>
    <w:rsid w:val="00D360B9"/>
    <w:rsid w:val="00D52593"/>
    <w:rsid w:val="00D74C16"/>
    <w:rsid w:val="00D77BE7"/>
    <w:rsid w:val="00D96271"/>
    <w:rsid w:val="00D97649"/>
    <w:rsid w:val="00DA6677"/>
    <w:rsid w:val="00DC3760"/>
    <w:rsid w:val="00E13678"/>
    <w:rsid w:val="00E33869"/>
    <w:rsid w:val="00E37A10"/>
    <w:rsid w:val="00E46E66"/>
    <w:rsid w:val="00E525C8"/>
    <w:rsid w:val="00E52BA9"/>
    <w:rsid w:val="00E704D1"/>
    <w:rsid w:val="00E92351"/>
    <w:rsid w:val="00E92DEC"/>
    <w:rsid w:val="00E9381B"/>
    <w:rsid w:val="00EA7A50"/>
    <w:rsid w:val="00EB5738"/>
    <w:rsid w:val="00EC27CA"/>
    <w:rsid w:val="00EE1929"/>
    <w:rsid w:val="00EE72CD"/>
    <w:rsid w:val="00EF1432"/>
    <w:rsid w:val="00EF7098"/>
    <w:rsid w:val="00EF71F1"/>
    <w:rsid w:val="00F32D41"/>
    <w:rsid w:val="00F35406"/>
    <w:rsid w:val="00F419FD"/>
    <w:rsid w:val="00F63D7F"/>
    <w:rsid w:val="00F664A2"/>
    <w:rsid w:val="00F825B3"/>
    <w:rsid w:val="00FA3E85"/>
    <w:rsid w:val="00FB2335"/>
    <w:rsid w:val="00FB2F69"/>
    <w:rsid w:val="00FD0DDC"/>
    <w:rsid w:val="00FE05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66"/>
    <w:pPr>
      <w:ind w:firstLine="709"/>
      <w:jc w:val="both"/>
    </w:pPr>
    <w:rPr>
      <w:sz w:val="28"/>
      <w:szCs w:val="28"/>
    </w:rPr>
  </w:style>
  <w:style w:type="paragraph" w:styleId="Heading1">
    <w:name w:val="heading 1"/>
    <w:basedOn w:val="Normal"/>
    <w:next w:val="Normal"/>
    <w:qFormat/>
    <w:rsid w:val="00B8041E"/>
    <w:pPr>
      <w:jc w:val="center"/>
      <w:outlineLvl w:val="0"/>
    </w:pPr>
    <w:rPr>
      <w:b/>
    </w:rPr>
  </w:style>
  <w:style w:type="paragraph" w:styleId="Heading2">
    <w:name w:val="heading 2"/>
    <w:basedOn w:val="Normal"/>
    <w:next w:val="Normal"/>
    <w:link w:val="2"/>
    <w:unhideWhenUsed/>
    <w:qFormat/>
    <w:rsid w:val="00B8041E"/>
    <w:pPr>
      <w:spacing w:before="120" w:after="120"/>
      <w:outlineLvl w:val="1"/>
    </w:pPr>
    <w:rPr>
      <w:b/>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table" w:styleId="TableGrid">
    <w:name w:val="Table Grid"/>
    <w:basedOn w:val="TableNormal"/>
    <w:rsid w:val="00B25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a"/>
    <w:unhideWhenUsed/>
    <w:rsid w:val="007D7966"/>
    <w:pPr>
      <w:tabs>
        <w:tab w:val="center" w:pos="4677"/>
        <w:tab w:val="right" w:pos="9355"/>
      </w:tabs>
    </w:pPr>
  </w:style>
  <w:style w:type="character" w:customStyle="1" w:styleId="a">
    <w:name w:val="Верхний колонтитул Знак"/>
    <w:basedOn w:val="DefaultParagraphFont"/>
    <w:link w:val="Header"/>
    <w:rsid w:val="007D7966"/>
    <w:rPr>
      <w:color w:val="000000"/>
      <w:sz w:val="28"/>
    </w:rPr>
  </w:style>
  <w:style w:type="paragraph" w:styleId="Footer">
    <w:name w:val="footer"/>
    <w:basedOn w:val="Normal"/>
    <w:link w:val="a0"/>
    <w:unhideWhenUsed/>
    <w:rsid w:val="007D7966"/>
    <w:pPr>
      <w:tabs>
        <w:tab w:val="center" w:pos="4677"/>
        <w:tab w:val="right" w:pos="9355"/>
      </w:tabs>
    </w:pPr>
  </w:style>
  <w:style w:type="character" w:customStyle="1" w:styleId="a0">
    <w:name w:val="Нижний колонтитул Знак"/>
    <w:basedOn w:val="DefaultParagraphFont"/>
    <w:link w:val="Footer"/>
    <w:rsid w:val="007D7966"/>
    <w:rPr>
      <w:color w:val="000000"/>
      <w:sz w:val="28"/>
    </w:rPr>
  </w:style>
  <w:style w:type="character" w:customStyle="1" w:styleId="2">
    <w:name w:val="Заголовок 2 Знак"/>
    <w:basedOn w:val="DefaultParagraphFont"/>
    <w:link w:val="Heading2"/>
    <w:rsid w:val="00B8041E"/>
    <w:rPr>
      <w:b/>
      <w:spacing w:val="4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101D1-D29F-4E41-9B9E-A06E5E2D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