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34DEC">
        <w:rPr>
          <w:color w:val="auto"/>
          <w:sz w:val="24"/>
          <w:szCs w:val="24"/>
        </w:rPr>
        <w:t>0202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A34DEC" w:rsidR="00A34DEC">
        <w:rPr>
          <w:color w:val="auto"/>
          <w:sz w:val="24"/>
          <w:szCs w:val="24"/>
        </w:rPr>
        <w:t>91MS0080-01-2025-001960-47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06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B0594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26.08.2025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B0594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А.Ю.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 w:rsidR="00860CE6">
        <w:rPr>
          <w:color w:val="auto"/>
          <w:sz w:val="24"/>
          <w:szCs w:val="24"/>
        </w:rPr>
        <w:t>18810082240001139397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от</w:t>
      </w:r>
      <w:r w:rsidRPr="0060748A">
        <w:rPr>
          <w:color w:val="auto"/>
          <w:sz w:val="24"/>
          <w:szCs w:val="24"/>
        </w:rPr>
        <w:t xml:space="preserve"> </w:t>
      </w:r>
      <w:r w:rsidR="00860CE6">
        <w:rPr>
          <w:color w:val="auto"/>
          <w:sz w:val="24"/>
          <w:szCs w:val="24"/>
        </w:rPr>
        <w:t>29.10.2024</w:t>
      </w:r>
      <w:r w:rsidRPr="0060748A">
        <w:rPr>
          <w:color w:val="auto"/>
          <w:sz w:val="24"/>
          <w:szCs w:val="24"/>
        </w:rPr>
        <w:t xml:space="preserve"> </w:t>
      </w:r>
      <w:r w:rsidR="00B0594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А.Ю.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146003">
        <w:rPr>
          <w:color w:val="auto"/>
          <w:sz w:val="24"/>
          <w:szCs w:val="24"/>
        </w:rPr>
        <w:t>1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12.29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146003">
        <w:rPr>
          <w:color w:val="auto"/>
          <w:sz w:val="24"/>
          <w:szCs w:val="24"/>
        </w:rPr>
        <w:t>500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D572BC">
        <w:rPr>
          <w:color w:val="auto"/>
          <w:sz w:val="24"/>
          <w:szCs w:val="24"/>
        </w:rPr>
        <w:t>09.11.2024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B0594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А.Ю.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146003" w:rsidRPr="00C32C1F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3926DD">
        <w:rPr>
          <w:color w:val="auto"/>
          <w:sz w:val="24"/>
          <w:szCs w:val="24"/>
        </w:rPr>
        <w:t xml:space="preserve"> А.Ю.</w:t>
      </w:r>
      <w:r w:rsidRPr="0060748A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в судебном заседании вину признал, подтвердил факты, изложенные в материалах дела, пояснил, что штраф не оплачен по причине временных финансовых сложностей. </w:t>
      </w:r>
      <w:r>
        <w:rPr>
          <w:color w:val="auto"/>
          <w:sz w:val="24"/>
          <w:szCs w:val="24"/>
        </w:rPr>
        <w:t>П</w:t>
      </w:r>
      <w:r w:rsidRPr="00C32C1F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Заслушав</w:t>
      </w:r>
      <w:r w:rsidRPr="00C32C1F">
        <w:rPr>
          <w:color w:val="auto"/>
          <w:sz w:val="24"/>
          <w:szCs w:val="24"/>
        </w:rPr>
        <w:t xml:space="preserve"> </w:t>
      </w:r>
      <w:r w:rsidR="00B0594D">
        <w:rPr>
          <w:color w:val="auto"/>
          <w:sz w:val="24"/>
          <w:szCs w:val="24"/>
        </w:rPr>
        <w:t>***</w:t>
      </w:r>
      <w:r w:rsidR="003926DD">
        <w:rPr>
          <w:color w:val="auto"/>
          <w:sz w:val="24"/>
          <w:szCs w:val="24"/>
        </w:rPr>
        <w:t>а А.Ю.</w:t>
      </w:r>
      <w:r w:rsidRPr="00C32C1F">
        <w:rPr>
          <w:color w:val="auto"/>
          <w:sz w:val="24"/>
          <w:szCs w:val="24"/>
        </w:rPr>
        <w:t xml:space="preserve">,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B0594D">
        <w:rPr>
          <w:color w:val="auto"/>
          <w:sz w:val="24"/>
          <w:szCs w:val="24"/>
        </w:rPr>
        <w:t>***</w:t>
      </w:r>
      <w:r w:rsidR="003926DD">
        <w:rPr>
          <w:color w:val="auto"/>
          <w:sz w:val="24"/>
          <w:szCs w:val="24"/>
        </w:rPr>
        <w:t>а А.Ю.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D572BC">
        <w:rPr>
          <w:color w:val="auto"/>
          <w:sz w:val="24"/>
          <w:szCs w:val="24"/>
        </w:rPr>
        <w:t>80 АА</w:t>
      </w:r>
      <w:r w:rsidR="00146003">
        <w:rPr>
          <w:color w:val="auto"/>
          <w:sz w:val="24"/>
          <w:szCs w:val="24"/>
        </w:rPr>
        <w:t xml:space="preserve"> № </w:t>
      </w:r>
      <w:r w:rsidR="00D572BC">
        <w:rPr>
          <w:color w:val="auto"/>
          <w:sz w:val="24"/>
          <w:szCs w:val="24"/>
        </w:rPr>
        <w:t>098879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D572BC">
        <w:rPr>
          <w:color w:val="auto"/>
          <w:sz w:val="24"/>
          <w:szCs w:val="24"/>
        </w:rPr>
        <w:t>26.08</w:t>
      </w:r>
      <w:r w:rsidR="00146003">
        <w:rPr>
          <w:color w:val="auto"/>
          <w:sz w:val="24"/>
          <w:szCs w:val="24"/>
        </w:rPr>
        <w:t>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B0594D">
        <w:rPr>
          <w:color w:val="auto"/>
          <w:sz w:val="24"/>
          <w:szCs w:val="24"/>
        </w:rPr>
        <w:t>***</w:t>
      </w:r>
      <w:r w:rsidR="003926DD">
        <w:rPr>
          <w:color w:val="auto"/>
          <w:sz w:val="24"/>
          <w:szCs w:val="24"/>
        </w:rPr>
        <w:t xml:space="preserve"> А.Ю.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860CE6">
        <w:rPr>
          <w:color w:val="auto"/>
          <w:sz w:val="24"/>
          <w:szCs w:val="24"/>
        </w:rPr>
        <w:t>18810082240001139397</w:t>
      </w:r>
      <w:r w:rsidR="00146003">
        <w:rPr>
          <w:color w:val="auto"/>
          <w:sz w:val="24"/>
          <w:szCs w:val="24"/>
        </w:rPr>
        <w:t xml:space="preserve"> от </w:t>
      </w:r>
      <w:r w:rsidR="00860CE6">
        <w:rPr>
          <w:color w:val="auto"/>
          <w:sz w:val="24"/>
          <w:szCs w:val="24"/>
        </w:rPr>
        <w:t>29.10.2024</w:t>
      </w:r>
      <w:r w:rsidRPr="0060748A" w:rsidR="005F32BA">
        <w:rPr>
          <w:color w:val="auto"/>
          <w:sz w:val="24"/>
          <w:szCs w:val="24"/>
        </w:rPr>
        <w:t>, вступившим в</w:t>
      </w:r>
      <w:r w:rsidRPr="0060748A" w:rsidR="005F32BA">
        <w:rPr>
          <w:color w:val="auto"/>
          <w:sz w:val="24"/>
          <w:szCs w:val="24"/>
        </w:rPr>
        <w:t xml:space="preserve"> законную силу </w:t>
      </w:r>
      <w:r w:rsidR="00D572BC">
        <w:rPr>
          <w:color w:val="auto"/>
          <w:sz w:val="24"/>
          <w:szCs w:val="24"/>
        </w:rPr>
        <w:t>09.11.2024</w:t>
      </w:r>
      <w:r w:rsidR="003757B5">
        <w:rPr>
          <w:color w:val="auto"/>
          <w:sz w:val="24"/>
          <w:szCs w:val="24"/>
        </w:rPr>
        <w:t xml:space="preserve">, </w:t>
      </w:r>
      <w:r w:rsidR="003757B5">
        <w:rPr>
          <w:color w:val="auto"/>
          <w:sz w:val="24"/>
          <w:szCs w:val="24"/>
        </w:rPr>
        <w:t>данные</w:t>
      </w:r>
      <w:r w:rsidR="003757B5">
        <w:rPr>
          <w:color w:val="auto"/>
          <w:sz w:val="24"/>
          <w:szCs w:val="24"/>
        </w:rPr>
        <w:t xml:space="preserve"> которых </w:t>
      </w:r>
      <w:r w:rsidR="00B0594D">
        <w:rPr>
          <w:color w:val="auto"/>
          <w:sz w:val="24"/>
          <w:szCs w:val="24"/>
        </w:rPr>
        <w:t>***</w:t>
      </w:r>
      <w:r w:rsidR="003926DD">
        <w:rPr>
          <w:color w:val="auto"/>
          <w:sz w:val="24"/>
          <w:szCs w:val="24"/>
        </w:rPr>
        <w:t xml:space="preserve"> А.Ю.</w:t>
      </w:r>
      <w:r w:rsidR="003757B5">
        <w:rPr>
          <w:color w:val="auto"/>
          <w:sz w:val="24"/>
          <w:szCs w:val="24"/>
        </w:rPr>
        <w:t xml:space="preserve"> подтвердил в судебном заседании </w:t>
      </w:r>
      <w:r w:rsidRPr="0060748A" w:rsidR="00307738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5736B0">
        <w:rPr>
          <w:color w:val="auto"/>
          <w:sz w:val="24"/>
          <w:szCs w:val="24"/>
        </w:rPr>
        <w:t>2, 3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736B0">
        <w:rPr>
          <w:sz w:val="24"/>
          <w:szCs w:val="24"/>
        </w:rPr>
        <w:t xml:space="preserve">а Андрея Юрьевича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1000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043510001,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0410760300805002022520161.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13990"/>
    <w:rsid w:val="00A16677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594D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B50D-E954-4E95-AD43-BBF280B4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