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05-0239/80/2017</w:t>
      </w:r>
    </w:p>
    <w:p w:rsidR="00A77B3E">
      <w:r>
        <w:t xml:space="preserve">П О С Т А Н О В Л Е Н И Е                                                      </w:t>
      </w:r>
    </w:p>
    <w:p w:rsidR="00A77B3E">
      <w:r>
        <w:tab/>
        <w:t>01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>фио – паспортные данные луч, адрес, зарегистрированного по адресу: адр</w:t>
      </w:r>
      <w:r>
        <w:t>ес, проживающего по адресу: адрес</w:t>
      </w:r>
    </w:p>
    <w:p w:rsidR="00A77B3E">
      <w:r>
        <w:tab/>
        <w:t xml:space="preserve">о привлечении к административной ответственности по части 1 статьи 12.8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  дата около 23-00 часов, в адрес, фио, управлял транспортным</w:t>
      </w:r>
      <w:r>
        <w:t xml:space="preserve"> средством марки марка автомобиля государственный регистрационный знак (Номер), находясь в состоянии алкогольного опьянения, чем нарушил п. 2.7 ПДД, то есть совершил административное правонарушение, предусмотренное ч.1 ст. 12.8 КоАП РФ.</w:t>
      </w:r>
    </w:p>
    <w:p w:rsidR="00A77B3E">
      <w:r>
        <w:t>В суд для дачи пояс</w:t>
      </w:r>
      <w:r>
        <w:t>нений фио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(л.д. 13,14).</w:t>
      </w:r>
    </w:p>
    <w:p w:rsidR="00A77B3E">
      <w:r>
        <w:t>Права и обязанности лица, п</w:t>
      </w:r>
      <w:r>
        <w:t xml:space="preserve">ривлекаемого к административной ответственности, предусмотренные ст. 25.1 КоАП РФ фио, при составлении протокола об административном правонарушении были разъяснены, а также вручена копия протокола об административном правонарушении. </w:t>
      </w:r>
    </w:p>
    <w:p w:rsidR="00A77B3E">
      <w:r>
        <w:t xml:space="preserve">В соответствии с ч. 2 </w:t>
      </w:r>
      <w:r>
        <w:t>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доказательства в их совокупности, считаю, что вина фио в совершении административного правонаруше</w:t>
      </w:r>
      <w:r>
        <w:t>ния, предусмотренного ч.1 ст. 12.8 КоАП РФ  полностью доказана.</w:t>
      </w:r>
    </w:p>
    <w:p w:rsidR="00A77B3E">
      <w:r>
        <w:t>Пунктом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</w:t>
      </w:r>
      <w:r>
        <w:t xml:space="preserve">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ч. 1 ст. 12.8 КоА</w:t>
      </w:r>
      <w:r>
        <w:t>П РФ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</w:t>
      </w:r>
      <w:r>
        <w:t>редствами на срок от полутора до двух лет.</w:t>
      </w:r>
    </w:p>
    <w:p w:rsidR="00A77B3E">
      <w:r>
        <w:t xml:space="preserve">Судом установлено, что дата сотрудниками ДПС ГИБДД ОББПАСН МВД России по Республике Крым в отношении фио был составлен протокол об административном правонарушении, предусмотренном ч. 1 ст. 12.8 КоАП РФ, </w:t>
      </w:r>
      <w:r>
        <w:t>согласно к</w:t>
      </w:r>
      <w:r>
        <w:t>оторому дата около 23-00 часов, в адрес, фио, управлял транспортным средством марки марка автомобиля государственный регистрационный знак (Номер), находясь в состоянии алкогольного опьянения.</w:t>
      </w:r>
    </w:p>
    <w:p w:rsidR="00A77B3E">
      <w:r>
        <w:t>Основанием полагать, что водитель фио находился в состоянии опья</w:t>
      </w:r>
      <w:r>
        <w:t>нения, послужили выявленные у него сотрудником ДПС признаки опьянения - запах алкоголя изо рта, поведение, не соответствующее обстановке, предусмотренные пунктом 3 Правил освидетельствования лица, которое управляет транспортным средством, на состояние алко</w:t>
      </w:r>
      <w:r>
        <w:t>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</w:t>
      </w:r>
      <w:r>
        <w:t>нием Правительства Российской Федерации от дата N 475 (далее - Правила).</w:t>
      </w:r>
    </w:p>
    <w:p w:rsidR="00A77B3E">
      <w:r>
        <w:t xml:space="preserve">фио было предложено пройти освидетельствование на состояние алкогольного опьянения на месте, от прохождения которого он отказался, в связи с чем, в соответствии с требованиями пункта </w:t>
      </w:r>
      <w:r>
        <w:t>10 Правил, был направлен на медицинское освидетельствование на состояние опьянения.</w:t>
      </w:r>
    </w:p>
    <w:p w:rsidR="00A77B3E">
      <w:r>
        <w:t>О направлении на медицинское освидетельствование на состояние опьянения, сотрудниками ДПС составлен протокол, в котором фио собственноручно указал о своем согласии пройти м</w:t>
      </w:r>
      <w:r>
        <w:t>едицинское освидетельствование, по результатам проведения которого, у него установлено состояние опьянения.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 xml:space="preserve">- протоколом об административном правонарушении от дата № 77 МР телефон (л.д. 1), </w:t>
      </w:r>
      <w:r>
        <w:t>протоколом об отстранении от управления транспортным средством от дата (л.д. 2), актом освидетельствования на состояние алкогольного опьянения № 61 АА телефон от дата (л.д. 3), протоколом о направлении на медицинское освидетельствование на состояние опьяне</w:t>
      </w:r>
      <w:r>
        <w:t>ния от дата (л.д. 4), актом медицинского освидетельствования на состояние опьянения № 1221 от дата  (л.д. 5).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</w:t>
      </w:r>
      <w:r>
        <w:t>мает во внимание характер совершенного правонарушения, личность виновного и полагает возможным определить наказание в пределах санкции ч. 1 ст. 12.8 КоАП РФ.</w:t>
      </w:r>
    </w:p>
    <w:p w:rsidR="00A77B3E">
      <w:r>
        <w:t>На основании изложенного, руководствуясь ч. 1 ст. 12.8, ст.ст. 4.1, 29.9-29.11 КоАП РФ, судья</w:t>
      </w:r>
    </w:p>
    <w:p w:rsidR="00A77B3E">
      <w:r>
        <w:t xml:space="preserve">    </w:t>
      </w:r>
      <w:r>
        <w:t xml:space="preserve">                                  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1 ст. 12.8 КоАП РФ, и назначить наказание в виде административного штрафа в размере сумма с лишением права управ</w:t>
      </w:r>
      <w:r>
        <w:t xml:space="preserve">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УФК (ОМВД России по г. Симферополю) БИК телефон ИНН телефон КПП телефон, ОКТМО телефон Корреспондирующий счет телефон телефон </w:t>
      </w:r>
      <w:r>
        <w:t>в Отделение по Республике Крым Центрального Банка, код наименования дохода телефон телефон, УИН 18810491175000006894.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лицом, привлеченным к </w:t>
      </w:r>
      <w:r>
        <w:t>админ</w:t>
      </w:r>
      <w: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</w:t>
      </w:r>
      <w:r>
        <w:t xml:space="preserve">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t>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</w:t>
      </w:r>
      <w:r>
        <w:t>тановления в части изъятия водительского удостоверения поручить компетентному органу ГИБДД МВД России.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</w:t>
      </w:r>
      <w:r>
        <w:t>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</w:t>
      </w:r>
      <w:r>
        <w:t>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</w:t>
      </w:r>
      <w: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</w:t>
      </w:r>
      <w:r>
        <w:t>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</w:t>
      </w:r>
      <w:r>
        <w:t xml:space="preserve">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</w:t>
      </w:r>
      <w:r>
        <w:t xml:space="preserve">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</w:t>
      </w:r>
      <w:r>
        <w:t xml:space="preserve"> </w:t>
      </w:r>
      <w:r>
        <w:tab/>
        <w:t xml:space="preserve">                               И.В. Ищенко</w:t>
      </w:r>
    </w:p>
    <w:p w:rsidR="00A77B3E">
      <w:r w:rsidRPr="00127155">
        <w:t>Согласовано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