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05-0241/80/2017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 xml:space="preserve">фио, паспортные данные, зарегистрированной и проживающей по адресу: </w:t>
      </w:r>
      <w:r>
        <w:t xml:space="preserve">адрес, председателя правления ТСН «(Данные изьяты)» (юридический адрес: адрес), </w:t>
      </w:r>
    </w:p>
    <w:p w:rsidR="00A77B3E">
      <w:r>
        <w:t xml:space="preserve"> </w:t>
      </w:r>
      <w:r>
        <w:tab/>
        <w:t>о привлечении к административной ответственности по статье 15.5 КоАП РФ</w:t>
      </w:r>
    </w:p>
    <w:p w:rsidR="00A77B3E">
      <w:r>
        <w:t xml:space="preserve">                                                   у с т а н о в и л:</w:t>
      </w:r>
    </w:p>
    <w:p w:rsidR="00A77B3E">
      <w:r>
        <w:t>фио, являясь председателем прав</w:t>
      </w:r>
      <w:r>
        <w:t>ления ТСН «(Данные изьяты)», расположенного по адресу: адрес, не исполнила обязанность по своевременному предоставлению в налоговый орган налоговой декларации по налогу на прибыль организаций за дата, по сроку представления не позднее дата, нарушив п. 3 ст</w:t>
      </w:r>
      <w:r>
        <w:t>. 289 Налогового кодекса Российской Федерации. Своими действиями фио совершила административное правонарушение, предусмотренное ст. 15.5 КоАП РФ.</w:t>
      </w:r>
    </w:p>
    <w:p w:rsidR="00A77B3E">
      <w:r>
        <w:t>В судебном заседании фио вину в совершении административного правонарушения признала, подтвердила факты изложе</w:t>
      </w:r>
      <w:r>
        <w:t>нные в материалах дела, в содеянном раскаялась.</w:t>
      </w:r>
    </w:p>
    <w:p w:rsidR="00A77B3E">
      <w:r>
        <w:t>Заслушав фио, исследовав материалы дела, оценив доказательства в их совокупности, считаю, что ее вина в совершении административного правонарушения, предусмотренного ст. 15.5 КоАП РФ  полностью доказана.</w:t>
      </w:r>
    </w:p>
    <w:p w:rsidR="00A77B3E">
      <w:r>
        <w:t>Факт</w:t>
      </w:r>
      <w:r>
        <w:t xml:space="preserve"> совершения фио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№ (л.д. 1-2), копией акта налоговой проверки от дата № № (л.д. 3-4), выпиской из Единого государственного реестра юридических лиц (л.д. </w:t>
      </w:r>
      <w:r>
        <w:t>9-11).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раска</w:t>
      </w:r>
      <w:r>
        <w:t>яние  фио, личность виновного, характер совершенного правонарушения, и полагает возможным определить наказание в пределах санкции ст. 15.5 КоАП РФ.</w:t>
      </w:r>
    </w:p>
    <w:p w:rsidR="00A77B3E">
      <w:r>
        <w:t>На основании изложенного, руководствуясь ст.ст. 15.5, 29.9-29.11 КоАП РФ, судья</w:t>
      </w:r>
    </w:p>
    <w:p w:rsidR="00A77B3E">
      <w:r>
        <w:t>п о с т а н о в и л:</w:t>
      </w:r>
    </w:p>
    <w:p w:rsidR="00A77B3E">
      <w:r>
        <w:t>фио при</w:t>
      </w:r>
      <w:r>
        <w:t>знать виновной в совершении административного правонарушения, предусмотренного ст. 15.5 КоАП РФ, и назначить наказание в виде административного штрафа в размере сумма.</w:t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</w:t>
      </w:r>
      <w:r>
        <w:t xml:space="preserve">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г. Симферополь; БИК – телефон; расчетный счет – 40101810335100010001; ОКТМО – телефон; код бюджетной </w:t>
      </w:r>
      <w:r>
        <w:t>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</w:t>
      </w:r>
      <w: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При неуплате административного штрафа в установленный законом срок, наступает административная ответственность по ч. </w:t>
      </w:r>
      <w:r>
        <w:t>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</w:t>
      </w:r>
      <w:r>
        <w:t>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</w:t>
      </w:r>
      <w:r>
        <w:t>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