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05-0276/80/2017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16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фио – паспортные данные, проживающего: адрес, 12/1, кв. 9</w:t>
      </w:r>
    </w:p>
    <w:p w:rsidR="00A77B3E">
      <w:r>
        <w:tab/>
        <w:t>о привлечен</w:t>
      </w:r>
      <w:r>
        <w:t xml:space="preserve">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>дата в время, фио в адрес, по адрес, управляя транспортным средством марки марка автомобиля государственны</w:t>
      </w:r>
      <w:r>
        <w:t>й регистрационный знак (Данные изъяты),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 признаков такового: резкое изменение окраски кожного покрова лица, п</w:t>
      </w:r>
      <w:r>
        <w:t xml:space="preserve">оведение не соответствующее обстановке, запах алкоголя из полости рта, при этом отказался от прохождения освидетельствования на состояние алкогольного опьянения на месте с применением прибора алкотестер Юпитер или для медицинского освидетельствования, чем </w:t>
      </w:r>
      <w:r>
        <w:t>нарушил п.п. 2.3.2 Правил дорожного движения. Действия фио квалифицированы по ч. 1 ст. 12.26 КоАП РФ.</w:t>
      </w:r>
    </w:p>
    <w:p w:rsidR="00A77B3E">
      <w:r>
        <w:t>фио в судебном заседании вину признал, подтвердил факты, изложенные в материалах дела, в содеянном раскаялся, указал, что по его мнению, фиксация правонар</w:t>
      </w:r>
      <w:r>
        <w:t>ушения должна проводиться с участием понятых, чем объяснил свой отказ от прохождения освидетельствования на месте и медицинского освидетельствования.</w:t>
      </w:r>
    </w:p>
    <w:p w:rsidR="00A77B3E">
      <w:r>
        <w:t>Заслушав фио, исследовав материалы дела, оценив доказательства в их совокупности, считаю, что его вина в с</w:t>
      </w:r>
      <w:r>
        <w:t>овершении административного правонарушения, предусмотренного ч.1 ст. 12.26 КоАП РФ  полностью доказана.</w:t>
      </w:r>
    </w:p>
    <w:p w:rsidR="00A77B3E">
      <w:r>
        <w:t>Пунктом 2.7 Правил дорожного движения Российской Федерации, утвержденных Постановлением Правительства Российской Федерации от дата № 1090, водителю запр</w:t>
      </w:r>
      <w:r>
        <w:t>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</w:t>
      </w:r>
      <w:r>
        <w:t>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</w:t>
      </w:r>
      <w:r>
        <w:t>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об административном правонарушении усматривается, что дата в время, фио, в адрес,</w:t>
      </w:r>
      <w:r>
        <w:t xml:space="preserve"> управляя транспортным средством марки марка автомобиля государственный регистрационный знак (Данные изъяты), с признаками алкогольного опьянения. На законное требование сотрудника ГИБДД о прохождении осведетельствования на состояние алкогольного опъянения</w:t>
      </w:r>
      <w:r>
        <w:t>, медицинского освидетельствования на состояние алкогольного опьянения ответил отказом, тем самым нарушил п. 2.3.2 Правил дорожного движения РФ.</w:t>
      </w:r>
    </w:p>
    <w:p w:rsidR="00A77B3E">
      <w:r>
        <w:t>Критериями, при наличии которых у сотрудника ГИБДД имелись достаточные основания полагать, что водитель транспо</w:t>
      </w:r>
      <w:r>
        <w:t>ртного средства находился в состоянии опьянения и подлежал освидетельствованию на состояние алкогольного опьянения, явились: резкое изменение окраски кожного покрова лица, поведение не соответствующее обстановке, запаз алкоголя из полости рта (л.д. 2), что</w:t>
      </w:r>
      <w:r>
        <w:t xml:space="preserve">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</w:t>
      </w:r>
      <w:r>
        <w:t>ицинского освидетельствования этого лица на состояние опьянения и оформления его результатов.</w:t>
      </w:r>
    </w:p>
    <w:p w:rsidR="00A77B3E">
      <w:r>
        <w:t>фио не выполнил законное требование сотрудника ГИБДД  (что зафиксированно с применением видеозаписи), отказался от прохождения освидетельствования на состояние ал</w:t>
      </w:r>
      <w:r>
        <w:t>когольного опьянения, а также от медицинского освидетельствования, что зафиксировано в акте осведетельствования на состояние алкогольного опъянения, протоколе о направлении на медицинское освидетельствование, а также в протоколе об административном правона</w:t>
      </w:r>
      <w:r>
        <w:t>рушении.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61 АГ телефон (л.д. 2), протоколом об отстранении фио от управления транспортным средством (л.д. 3), актом освидетельствова</w:t>
      </w:r>
      <w:r>
        <w:t>ния на состояние алкогольного опьянения от дата, протоколом о направлении фио на медицинское освидетельствование, зафиксирован отказ от прохождения освидетельствованяи на состояние опьянения (л.д. 4-6), объяснениями фио (л.д. 8).</w:t>
      </w:r>
    </w:p>
    <w:p w:rsidR="00A77B3E">
      <w:r>
        <w:t>Доводы фио на отсутствие п</w:t>
      </w:r>
      <w:r>
        <w:t>ри составлении процессуальных документов понятых, не влечет каких-либо правовых последствий, поскольку часть 2 статьи 25.7 КоАП РФ допускает применение видеозаписи при направлении водителя транспортного средства на медицинское освидетельствование на состоя</w:t>
      </w:r>
      <w:r>
        <w:t>ние опьянения.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</w:t>
      </w:r>
      <w:r>
        <w:t>е раскаяние  фио, характер совершенного правонарушения, личность виновного и полагает возможным определить наказание в пределах санкции ч. 1 ст. 12.26 КоАП РФ.</w:t>
      </w:r>
    </w:p>
    <w:p w:rsidR="00A77B3E">
      <w:r>
        <w:t>На основании изложенного, руководствуясь ч. 1 ст. 12.26, ст.ст. 4.1, 29.9-29.11 КоАП РФ, судья</w:t>
      </w:r>
    </w:p>
    <w:p w:rsidR="00A77B3E">
      <w:r>
        <w:t xml:space="preserve"> </w:t>
      </w:r>
      <w:r>
        <w:t xml:space="preserve">                                     п о с т а н о в и 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ч. 1 ст. 12.26 КоАП РФ, и назначить наказание в виде </w:t>
      </w:r>
      <w:r>
        <w:t xml:space="preserve">административного штрафа в размере сумма с лишением права </w:t>
      </w:r>
      <w:r>
        <w:t xml:space="preserve">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Корреспондирующий счет телефон телефон в От</w:t>
      </w:r>
      <w:r>
        <w:t>деление по Республике Крым Центрального Банка, код наименования дохода телефон телефон, УИН 18810491175000007539.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</w:t>
      </w:r>
      <w:r>
        <w:t>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Исполнение данного постановления в </w:t>
      </w:r>
      <w:r>
        <w:t>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</w:t>
      </w:r>
      <w:r>
        <w:t>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</w:t>
      </w:r>
      <w:r>
        <w:t>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</w:t>
      </w:r>
      <w:r>
        <w:t>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</w:t>
      </w:r>
      <w:r>
        <w:t>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</w:t>
      </w:r>
      <w:r>
        <w:t>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</w:t>
      </w:r>
      <w:r>
        <w:t xml:space="preserve">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</w:t>
      </w:r>
      <w:r>
        <w:t>статьи 12.27 настоящего Кодекса, также медицинского освидетельствования данного лица на н</w:t>
      </w:r>
      <w:r>
        <w:t>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</w:t>
      </w:r>
      <w:r>
        <w:t xml:space="preserve">                              И.В. Ищенко</w:t>
      </w:r>
    </w:p>
    <w:p w:rsidR="00A77B3E">
      <w:r w:rsidRPr="003A1339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