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A4" w:rsidRPr="00575658" w:rsidRDefault="00017AA4" w:rsidP="00017AA4">
      <w:pPr>
        <w:spacing w:after="0" w:line="240" w:lineRule="auto"/>
        <w:ind w:firstLine="1134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565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Дело № 0</w:t>
      </w:r>
      <w:r w:rsidRPr="0057565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5-00</w:t>
      </w:r>
      <w:r w:rsidR="003B2C54" w:rsidRPr="0057565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Pr="0057565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3/81 </w:t>
      </w:r>
      <w:r w:rsidRPr="0057565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/2017</w:t>
      </w:r>
    </w:p>
    <w:p w:rsidR="00017AA4" w:rsidRPr="00575658" w:rsidRDefault="00017AA4" w:rsidP="00017AA4">
      <w:pPr>
        <w:spacing w:after="0" w:line="240" w:lineRule="auto"/>
        <w:ind w:firstLine="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6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7565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017AA4" w:rsidRPr="00575658" w:rsidRDefault="00017AA4" w:rsidP="00017A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6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B2C54" w:rsidRPr="00575658">
        <w:rPr>
          <w:rFonts w:ascii="Times New Roman" w:hAnsi="Times New Roman"/>
          <w:sz w:val="28"/>
          <w:szCs w:val="28"/>
        </w:rPr>
        <w:t>20</w:t>
      </w:r>
      <w:r w:rsidRPr="00575658">
        <w:rPr>
          <w:rFonts w:ascii="Times New Roman" w:hAnsi="Times New Roman"/>
          <w:sz w:val="28"/>
          <w:szCs w:val="28"/>
        </w:rPr>
        <w:t xml:space="preserve"> февраля 2017 года                                                                     г. Симферополь</w:t>
      </w:r>
    </w:p>
    <w:p w:rsidR="00017AA4" w:rsidRPr="00575658" w:rsidRDefault="00017AA4" w:rsidP="00017A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7AA4" w:rsidRPr="00575658" w:rsidRDefault="00017AA4" w:rsidP="00017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658">
        <w:rPr>
          <w:rFonts w:ascii="Times New Roman" w:hAnsi="Times New Roman"/>
          <w:sz w:val="28"/>
          <w:szCs w:val="28"/>
        </w:rPr>
        <w:t xml:space="preserve"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в открытом судебном заседании дело об административном правонарушении по ч. 1 ст. 14.1 КоАП РФ в отношении: </w:t>
      </w:r>
    </w:p>
    <w:p w:rsidR="00017AA4" w:rsidRDefault="005F337E" w:rsidP="00017AA4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5F337E">
        <w:rPr>
          <w:rFonts w:ascii="Times New Roman" w:hAnsi="Times New Roman"/>
          <w:sz w:val="28"/>
          <w:szCs w:val="28"/>
        </w:rPr>
        <w:t>&lt;ФИО</w:t>
      </w:r>
      <w:proofErr w:type="gramStart"/>
      <w:r w:rsidRPr="005F337E">
        <w:rPr>
          <w:rFonts w:ascii="Times New Roman" w:hAnsi="Times New Roman"/>
          <w:sz w:val="28"/>
          <w:szCs w:val="28"/>
        </w:rPr>
        <w:t>1</w:t>
      </w:r>
      <w:proofErr w:type="gramEnd"/>
      <w:r w:rsidRPr="005F337E">
        <w:rPr>
          <w:rFonts w:ascii="Times New Roman" w:hAnsi="Times New Roman"/>
          <w:sz w:val="28"/>
          <w:szCs w:val="28"/>
        </w:rPr>
        <w:t>&gt;</w:t>
      </w:r>
      <w:r w:rsidR="00017AA4" w:rsidRPr="00575658">
        <w:rPr>
          <w:rFonts w:ascii="Times New Roman" w:hAnsi="Times New Roman"/>
          <w:sz w:val="28"/>
          <w:szCs w:val="28"/>
        </w:rPr>
        <w:t xml:space="preserve">, </w:t>
      </w:r>
      <w:r w:rsidRPr="005F337E">
        <w:rPr>
          <w:rFonts w:ascii="Times New Roman" w:hAnsi="Times New Roman"/>
          <w:sz w:val="28"/>
          <w:szCs w:val="28"/>
        </w:rPr>
        <w:t>&lt;ДАТА&gt;</w:t>
      </w:r>
      <w:r>
        <w:rPr>
          <w:rFonts w:ascii="Times New Roman" w:hAnsi="Times New Roman"/>
          <w:sz w:val="28"/>
          <w:szCs w:val="28"/>
        </w:rPr>
        <w:t xml:space="preserve"> </w:t>
      </w:r>
      <w:r w:rsidR="00017AA4" w:rsidRPr="0031560E">
        <w:rPr>
          <w:rFonts w:ascii="Times New Roman" w:hAnsi="Times New Roman"/>
          <w:sz w:val="28"/>
          <w:szCs w:val="28"/>
        </w:rPr>
        <w:t>года рождения, урожен</w:t>
      </w:r>
      <w:r w:rsidR="00017AA4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37E">
        <w:rPr>
          <w:rFonts w:ascii="Times New Roman" w:hAnsi="Times New Roman"/>
          <w:sz w:val="28"/>
          <w:szCs w:val="28"/>
        </w:rPr>
        <w:t>&lt;ОБЕЗЛИЧЕНО&gt;</w:t>
      </w:r>
      <w:r w:rsidR="00017AA4">
        <w:rPr>
          <w:rFonts w:ascii="Times New Roman" w:hAnsi="Times New Roman"/>
          <w:sz w:val="28"/>
          <w:szCs w:val="28"/>
        </w:rPr>
        <w:t xml:space="preserve">, </w:t>
      </w:r>
      <w:r w:rsidR="00017AA4" w:rsidRPr="0031560E">
        <w:rPr>
          <w:rFonts w:ascii="Times New Roman" w:hAnsi="Times New Roman"/>
          <w:sz w:val="28"/>
          <w:szCs w:val="28"/>
        </w:rPr>
        <w:t>граждан</w:t>
      </w:r>
      <w:r w:rsidR="00017AA4">
        <w:rPr>
          <w:rFonts w:ascii="Times New Roman" w:hAnsi="Times New Roman"/>
          <w:sz w:val="28"/>
          <w:szCs w:val="28"/>
        </w:rPr>
        <w:t>ина</w:t>
      </w:r>
      <w:r w:rsidR="00017AA4" w:rsidRPr="0031560E">
        <w:rPr>
          <w:rFonts w:ascii="Times New Roman" w:hAnsi="Times New Roman"/>
          <w:sz w:val="28"/>
          <w:szCs w:val="28"/>
        </w:rPr>
        <w:t xml:space="preserve">  </w:t>
      </w:r>
      <w:r w:rsidR="00B016AF">
        <w:rPr>
          <w:rFonts w:ascii="Times New Roman" w:hAnsi="Times New Roman"/>
          <w:sz w:val="28"/>
          <w:szCs w:val="28"/>
        </w:rPr>
        <w:t>РФ</w:t>
      </w:r>
      <w:r w:rsidR="00017AA4" w:rsidRPr="0031560E">
        <w:rPr>
          <w:rFonts w:ascii="Times New Roman" w:hAnsi="Times New Roman"/>
          <w:sz w:val="28"/>
          <w:szCs w:val="28"/>
        </w:rPr>
        <w:t xml:space="preserve">, </w:t>
      </w:r>
      <w:r w:rsidR="00017AA4">
        <w:rPr>
          <w:rFonts w:ascii="Times New Roman" w:hAnsi="Times New Roman"/>
          <w:sz w:val="28"/>
          <w:szCs w:val="28"/>
        </w:rPr>
        <w:t xml:space="preserve">не </w:t>
      </w:r>
      <w:r w:rsidR="00017AA4" w:rsidRPr="0031560E">
        <w:rPr>
          <w:rFonts w:ascii="Times New Roman" w:hAnsi="Times New Roman"/>
          <w:sz w:val="28"/>
          <w:szCs w:val="28"/>
        </w:rPr>
        <w:t>работающе</w:t>
      </w:r>
      <w:r w:rsidR="00017AA4">
        <w:rPr>
          <w:rFonts w:ascii="Times New Roman" w:hAnsi="Times New Roman"/>
          <w:sz w:val="28"/>
          <w:szCs w:val="28"/>
        </w:rPr>
        <w:t>го</w:t>
      </w:r>
      <w:r w:rsidR="00017AA4" w:rsidRPr="0031560E">
        <w:rPr>
          <w:rFonts w:ascii="Times New Roman" w:hAnsi="Times New Roman"/>
          <w:sz w:val="28"/>
          <w:szCs w:val="28"/>
        </w:rPr>
        <w:t>, зарегистрированно</w:t>
      </w:r>
      <w:r w:rsidR="00017AA4">
        <w:rPr>
          <w:rFonts w:ascii="Times New Roman" w:hAnsi="Times New Roman"/>
          <w:sz w:val="28"/>
          <w:szCs w:val="28"/>
        </w:rPr>
        <w:t>го</w:t>
      </w:r>
      <w:r w:rsidR="00B016AF">
        <w:rPr>
          <w:rFonts w:ascii="Times New Roman" w:hAnsi="Times New Roman"/>
          <w:sz w:val="28"/>
          <w:szCs w:val="28"/>
        </w:rPr>
        <w:t xml:space="preserve"> по адресу: </w:t>
      </w:r>
      <w:r w:rsidRPr="005F337E">
        <w:rPr>
          <w:rFonts w:ascii="Times New Roman" w:hAnsi="Times New Roman"/>
          <w:sz w:val="28"/>
          <w:szCs w:val="28"/>
        </w:rPr>
        <w:t>&lt;АДРЕС&gt;</w:t>
      </w:r>
      <w:r>
        <w:rPr>
          <w:rFonts w:ascii="Times New Roman" w:hAnsi="Times New Roman"/>
          <w:sz w:val="28"/>
          <w:szCs w:val="28"/>
        </w:rPr>
        <w:t xml:space="preserve"> </w:t>
      </w:r>
      <w:r w:rsidR="00017AA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017AA4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="00017AA4" w:rsidRPr="0031560E">
        <w:rPr>
          <w:rFonts w:ascii="Times New Roman" w:hAnsi="Times New Roman"/>
          <w:sz w:val="28"/>
          <w:szCs w:val="28"/>
        </w:rPr>
        <w:t xml:space="preserve"> по адресу: </w:t>
      </w:r>
      <w:r w:rsidRPr="005F337E">
        <w:rPr>
          <w:rFonts w:ascii="Times New Roman" w:hAnsi="Times New Roman"/>
          <w:sz w:val="28"/>
          <w:szCs w:val="28"/>
        </w:rPr>
        <w:t>&lt;АДРЕС&gt;</w:t>
      </w:r>
    </w:p>
    <w:p w:rsidR="00017AA4" w:rsidRPr="0031560E" w:rsidRDefault="00017AA4" w:rsidP="00017AA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сведений о совершении однородных административных правонарушений в течение срока, когда лицо считается подвергнутым административному наказанию, не имеется</w:t>
      </w:r>
    </w:p>
    <w:p w:rsidR="00017AA4" w:rsidRPr="00AF37CD" w:rsidRDefault="00017AA4" w:rsidP="00017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017AA4" w:rsidRDefault="005F337E" w:rsidP="0001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&gt;, &lt;ДАТА&gt; </w:t>
      </w:r>
      <w:r w:rsid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 в 1</w:t>
      </w:r>
      <w:r w:rsidR="00B0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B0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 часов </w:t>
      </w:r>
      <w:r w:rsidR="00017AA4"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возле </w:t>
      </w:r>
      <w:r w:rsidR="00B0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магазина </w:t>
      </w:r>
      <w:r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&lt;ОБЕЗЛИЧЕНО&gt;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0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улице </w:t>
      </w:r>
      <w:r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&lt;АДРЕС&gt;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17AA4"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организовал торговую точку по реализации </w:t>
      </w:r>
      <w:r w:rsidR="00B0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рыбы </w:t>
      </w:r>
      <w:r w:rsidR="00017AA4"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целью полу</w:t>
      </w:r>
      <w:r w:rsid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чения прибыли, при этом не имел</w:t>
      </w:r>
      <w:r w:rsidR="00017AA4"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регистрации в качестве индивидуально</w:t>
      </w:r>
      <w:r w:rsid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предпринимателя, чем нарушил</w:t>
      </w:r>
      <w:r w:rsidR="00017AA4"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п. 23 ГК РФ, положения Федерального закона № 129-ФЗ от 08.08.2001г. «О государственной регистрации юридических лиц и индивидуальных предпринимателей».</w:t>
      </w:r>
    </w:p>
    <w:p w:rsidR="00017AA4" w:rsidRDefault="00017AA4" w:rsidP="0001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 w:rsidR="005F337E"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5F337E"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5F337E"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явил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о слушании дела извещал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надлежащим образом. </w:t>
      </w:r>
    </w:p>
    <w:p w:rsidR="00017AA4" w:rsidRDefault="00017AA4" w:rsidP="0001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Суд, исследовав представленные материалы, приходит к выводу о том, что </w:t>
      </w:r>
      <w:r w:rsidR="005F337E"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5F337E"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5F337E"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совершил административное правонарушение, предусмотренное ст. 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&lt;span class=&quot;snippet_equal&quot;&gt; 14.1 &lt;/span&gt;. Осуществление предпринимательской деятельн" w:history="1">
        <w:r w:rsidRPr="00B016AF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bdr w:val="none" w:sz="0" w:space="0" w:color="auto" w:frame="1"/>
            <w:lang w:eastAsia="ru-RU"/>
          </w:rPr>
          <w:t>14.1 </w:t>
        </w:r>
      </w:hyperlink>
      <w:r w:rsidRPr="00B016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ч.1 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КоАП РФ. </w:t>
      </w:r>
    </w:p>
    <w:p w:rsidR="00017AA4" w:rsidRDefault="00017AA4" w:rsidP="0001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п. 1 ст.</w:t>
      </w:r>
      <w:hyperlink r:id="rId6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017AA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 ГК РФ</w:t>
        </w:r>
      </w:hyperlink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предпринимательской является самостоятельная, осуществляемая на свой риск деятельность, направленная на систематическое получение прибыли от использования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017AA4" w:rsidRDefault="00017AA4" w:rsidP="0001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</w:t>
      </w:r>
      <w:hyperlink r:id="rId7" w:tgtFrame="_blank" w:tooltip="ГК РФ &gt;  Раздел I. Общие положения &gt; Подраздел 2. Лица &gt; Глава 3. Граждане (физические лица) &gt; Статья 23. Предпринимательская деятельность гражданина" w:history="1">
        <w:r w:rsidRPr="00017AA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23 ГК РФ</w:t>
        </w:r>
      </w:hyperlink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 </w:t>
      </w:r>
    </w:p>
    <w:p w:rsidR="00017AA4" w:rsidRDefault="00017AA4" w:rsidP="0001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Порядок государственной регистрации индивидуальных предпринимателей предусмотрен ст.22.1 Федерального закона от 08.08.2001 N 129-ФЗ "О государственной регистрации юридических лиц и индивидуальных предпринимателей"</w:t>
      </w:r>
    </w:p>
    <w:p w:rsidR="00017AA4" w:rsidRDefault="00017AA4" w:rsidP="0001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</w:t>
      </w:r>
      <w:proofErr w:type="gramStart"/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разъяснениями</w:t>
      </w:r>
      <w:proofErr w:type="gramEnd"/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изложенными в п. 13 Пленума Верховного Суда РФ в Постановлении от 24.10.2006г. №18 «О некоторых вопросах, возникающих у судов при применении Особенной части КоАП РФ» отдельные случаи продажи товаров, лицом, не зарегистрированным в качестве 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индивидуального предпринимателя, не образуют состав данного административного правонарушения при условии, если количество товара, его ассортимент и другие обстоятельства не свидетельствуют о том, что данная деятельность была направлена на систематическое получение прибыли. </w:t>
      </w:r>
      <w:proofErr w:type="gramStart"/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Доказательствами, подтверждающими факт занятия указанными лицами деятельностью, направленной на систематическое получение прибыли могут быть,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</w:t>
      </w:r>
      <w:proofErr w:type="gramEnd"/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работ, оказание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017AA4" w:rsidRDefault="00017AA4" w:rsidP="0001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 по себе отсутствие прибыли не влияет на квалификацию правонарушений, предусмотренных статьей </w:t>
      </w:r>
      <w:hyperlink r:id="rId8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&lt;span class=&quot;snippet_equal&quot;&gt; 14.1 &lt;/span&gt;. Осуществление предпринимательской деятельн" w:history="1">
        <w:r w:rsidRPr="00017AA4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14.1 </w:t>
        </w:r>
        <w:r w:rsidRPr="00017AA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КоАП</w:t>
        </w:r>
      </w:hyperlink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РФ, поскольку извлечение прибыли является целью предпринимательской деятельности, а не ее обязательным результатом.</w:t>
      </w:r>
    </w:p>
    <w:p w:rsidR="00374C43" w:rsidRDefault="00017AA4" w:rsidP="0001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Материалы дела, в частности рапорт сотрудника полиции, объяснения</w:t>
      </w:r>
      <w:r w:rsid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337E"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5F337E"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5F337E"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 производстве по делу об административном правонарушении, представленные фотоснимки свидетельствуют о том, что </w:t>
      </w:r>
      <w:r w:rsidR="005F337E"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&lt;ФИО1&gt;</w:t>
      </w:r>
      <w:r w:rsid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совершил административное правонарушение, предусмотренное ст.</w:t>
      </w:r>
      <w:hyperlink r:id="rId9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&lt;span class=&quot;snippet_equal&quot;&gt; 14.1 &lt;/span&gt;. Осуществление предпринимательской деятельн" w:history="1">
        <w:r w:rsidRPr="00017AA4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bdr w:val="none" w:sz="0" w:space="0" w:color="auto" w:frame="1"/>
            <w:lang w:eastAsia="ru-RU"/>
          </w:rPr>
          <w:t> 14.1 </w:t>
        </w:r>
      </w:hyperlink>
      <w:r w:rsidRPr="00017A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ч.1</w:t>
      </w:r>
      <w:r w:rsidRPr="00017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КоАП РФ, а именно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337E"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&lt;ДАТА&gt;</w:t>
      </w:r>
      <w:r w:rsid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 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возле</w:t>
      </w:r>
      <w:r w:rsidR="00B016AF" w:rsidRPr="00B0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0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магазина </w:t>
      </w:r>
      <w:r w:rsidR="005F337E"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&lt;ОБЕЗЛИЧЕНО&gt;</w:t>
      </w:r>
      <w:r w:rsid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0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улице </w:t>
      </w:r>
      <w:r w:rsidR="005F337E"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&lt;АДРЕС&gt;</w:t>
      </w:r>
      <w:r w:rsid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организовал торговую точку по реализации большого ассортимента </w:t>
      </w:r>
      <w:r w:rsidR="00374C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свеже</w:t>
      </w:r>
      <w:r w:rsidR="00B0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374C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0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рыбы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74C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без разрешающих документов, 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374C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свидетельствует о том, что его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деятельность была направлена на систематическо</w:t>
      </w:r>
      <w:r w:rsidR="00374C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извлечение прибыли, при этом не 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имел регистрации в качестве индивидуального предпринимателя. </w:t>
      </w:r>
    </w:p>
    <w:p w:rsidR="00374C43" w:rsidRDefault="00017AA4" w:rsidP="0001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назначении наказания судьей учитываются характер совершенного правонарушения, личность виновной, ее имущественное положение, отягчающее ответственность обстоятельство. </w:t>
      </w:r>
    </w:p>
    <w:p w:rsidR="00374C43" w:rsidRDefault="00017AA4" w:rsidP="0001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Обстоятельств смягчающих административную ответственность судом не установлено.</w:t>
      </w:r>
    </w:p>
    <w:p w:rsidR="00374C43" w:rsidRDefault="00374C43" w:rsidP="00374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Руководствуясь ст.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374C4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AF3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Ф, мировой судья</w:t>
      </w:r>
    </w:p>
    <w:p w:rsidR="00374C43" w:rsidRPr="00AF37CD" w:rsidRDefault="00374C43" w:rsidP="00374C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374C43" w:rsidRDefault="00017AA4" w:rsidP="00017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Признать </w:t>
      </w:r>
      <w:r w:rsidR="005F337E"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&lt;ФИО</w:t>
      </w:r>
      <w:proofErr w:type="gramStart"/>
      <w:r w:rsidR="005F337E"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5F337E" w:rsidRP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&gt;</w:t>
      </w:r>
      <w:r w:rsidR="005F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4C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виновным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 </w:t>
      </w:r>
      <w:hyperlink r:id="rId11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&lt;span class=&quot;snippet_equal&quot;&gt; 14.1 &lt;/span&gt;. Осуществление предпринимательской деятельн" w:history="1">
        <w:r w:rsidRPr="00374C43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bdr w:val="none" w:sz="0" w:space="0" w:color="auto" w:frame="1"/>
            <w:lang w:eastAsia="ru-RU"/>
          </w:rPr>
          <w:t>14.1 </w:t>
        </w:r>
      </w:hyperlink>
      <w:r w:rsidRPr="00374C4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ч.1</w:t>
      </w:r>
      <w:r w:rsidRPr="00017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КоАП РФ и назначить наказание в виде административного штрафа в размере </w:t>
      </w:r>
      <w:r w:rsidR="00374C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 (</w:t>
      </w:r>
      <w:r w:rsidR="00374C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пятьсот</w:t>
      </w:r>
      <w:r w:rsidRPr="00017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рублей.</w:t>
      </w:r>
    </w:p>
    <w:p w:rsidR="00374C43" w:rsidRPr="0035410F" w:rsidRDefault="00374C43" w:rsidP="00374C43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5410F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5410F">
        <w:rPr>
          <w:rFonts w:ascii="Times New Roman" w:hAnsi="Times New Roman"/>
          <w:sz w:val="28"/>
          <w:szCs w:val="28"/>
        </w:rPr>
        <w:t>наложении административного штрафа в законную силу.</w:t>
      </w:r>
    </w:p>
    <w:p w:rsidR="00374C43" w:rsidRPr="00632F92" w:rsidRDefault="00374C43" w:rsidP="00374C43">
      <w:pPr>
        <w:pStyle w:val="a5"/>
        <w:ind w:right="-1" w:firstLine="1134"/>
        <w:jc w:val="both"/>
        <w:rPr>
          <w:rFonts w:ascii="Times New Roman" w:hAnsi="Times New Roman"/>
          <w:sz w:val="28"/>
          <w:szCs w:val="28"/>
        </w:rPr>
      </w:pPr>
      <w:r w:rsidRPr="0035410F">
        <w:rPr>
          <w:rFonts w:ascii="Times New Roman" w:hAnsi="Times New Roman"/>
          <w:sz w:val="28"/>
          <w:szCs w:val="28"/>
        </w:rPr>
        <w:t>Реквизиты для уплаты штрафа:</w:t>
      </w:r>
      <w:r w:rsidR="005F337E">
        <w:rPr>
          <w:rFonts w:ascii="Times New Roman" w:hAnsi="Times New Roman"/>
          <w:sz w:val="28"/>
          <w:szCs w:val="28"/>
        </w:rPr>
        <w:t xml:space="preserve"> </w:t>
      </w:r>
      <w:r w:rsidR="005F337E" w:rsidRPr="005F337E">
        <w:rPr>
          <w:rFonts w:ascii="Times New Roman" w:hAnsi="Times New Roman"/>
          <w:sz w:val="28"/>
          <w:szCs w:val="28"/>
        </w:rPr>
        <w:t>&lt;ОБЕЗЛИЧЕНО&gt;</w:t>
      </w:r>
      <w:bookmarkStart w:id="0" w:name="_GoBack"/>
      <w:bookmarkEnd w:id="0"/>
      <w:r w:rsidR="00AA00AA">
        <w:rPr>
          <w:rFonts w:ascii="Times New Roman" w:hAnsi="Times New Roman"/>
          <w:sz w:val="28"/>
          <w:szCs w:val="28"/>
        </w:rPr>
        <w:t>.</w:t>
      </w:r>
    </w:p>
    <w:p w:rsidR="00374C43" w:rsidRDefault="00374C43" w:rsidP="00374C43">
      <w:pPr>
        <w:spacing w:after="0" w:line="240" w:lineRule="auto"/>
        <w:ind w:right="-1" w:firstLine="1134"/>
        <w:jc w:val="both"/>
        <w:rPr>
          <w:rFonts w:ascii="Times New Roman" w:hAnsi="Times New Roman"/>
          <w:sz w:val="28"/>
          <w:szCs w:val="28"/>
        </w:rPr>
      </w:pPr>
      <w:r w:rsidRPr="0035410F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proofErr w:type="gramStart"/>
      <w:r w:rsidRPr="0035410F">
        <w:rPr>
          <w:rFonts w:ascii="Times New Roman" w:hAnsi="Times New Roman"/>
          <w:sz w:val="28"/>
          <w:szCs w:val="28"/>
        </w:rPr>
        <w:t>лицо</w:t>
      </w:r>
      <w:proofErr w:type="gramEnd"/>
      <w:r w:rsidRPr="0035410F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 w:rsidRPr="0035410F">
        <w:rPr>
          <w:rFonts w:ascii="Times New Roman" w:hAnsi="Times New Roman"/>
          <w:sz w:val="28"/>
          <w:szCs w:val="28"/>
        </w:rPr>
        <w:lastRenderedPageBreak/>
        <w:t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</w:t>
      </w:r>
    </w:p>
    <w:p w:rsidR="00374C43" w:rsidRDefault="00374C43" w:rsidP="00374C43">
      <w:pPr>
        <w:spacing w:after="0" w:line="240" w:lineRule="auto"/>
        <w:ind w:right="-1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Симферопольский районный Республики Крым в течение десяти суток со дня вручения или получения копии постановления. </w:t>
      </w:r>
    </w:p>
    <w:p w:rsidR="00374C43" w:rsidRPr="00A6258E" w:rsidRDefault="00374C43" w:rsidP="00374C43">
      <w:pPr>
        <w:spacing w:after="0" w:line="240" w:lineRule="auto"/>
        <w:ind w:right="-1" w:firstLine="1134"/>
        <w:jc w:val="both"/>
        <w:rPr>
          <w:rFonts w:ascii="Times New Roman" w:hAnsi="Times New Roman"/>
          <w:sz w:val="28"/>
          <w:szCs w:val="28"/>
        </w:rPr>
      </w:pPr>
    </w:p>
    <w:p w:rsidR="00374C43" w:rsidRPr="00A6258E" w:rsidRDefault="00374C43" w:rsidP="00374C43">
      <w:pPr>
        <w:pStyle w:val="a4"/>
        <w:tabs>
          <w:tab w:val="left" w:pos="0"/>
        </w:tabs>
        <w:spacing w:line="240" w:lineRule="auto"/>
        <w:ind w:left="0" w:right="-1"/>
        <w:rPr>
          <w:sz w:val="28"/>
          <w:szCs w:val="28"/>
        </w:rPr>
      </w:pPr>
      <w:r w:rsidRPr="00A6258E">
        <w:rPr>
          <w:sz w:val="28"/>
          <w:szCs w:val="28"/>
        </w:rPr>
        <w:t xml:space="preserve">      </w:t>
      </w:r>
    </w:p>
    <w:p w:rsidR="00374C43" w:rsidRPr="00A6258E" w:rsidRDefault="00374C43" w:rsidP="00374C43">
      <w:pPr>
        <w:widowControl w:val="0"/>
        <w:autoSpaceDE w:val="0"/>
        <w:autoSpaceDN w:val="0"/>
        <w:adjustRightInd w:val="0"/>
        <w:spacing w:after="0" w:line="240" w:lineRule="auto"/>
        <w:ind w:right="355" w:firstLine="540"/>
        <w:jc w:val="both"/>
        <w:rPr>
          <w:rFonts w:ascii="Times New Roman" w:hAnsi="Times New Roman"/>
          <w:sz w:val="28"/>
          <w:szCs w:val="28"/>
        </w:rPr>
      </w:pPr>
      <w:r w:rsidRPr="00A6258E">
        <w:rPr>
          <w:rFonts w:ascii="Times New Roman" w:hAnsi="Times New Roman"/>
          <w:sz w:val="28"/>
          <w:szCs w:val="28"/>
        </w:rPr>
        <w:t>Мировой судья:</w:t>
      </w:r>
      <w:r w:rsidRPr="00A6258E">
        <w:rPr>
          <w:rFonts w:ascii="Times New Roman" w:hAnsi="Times New Roman"/>
          <w:sz w:val="28"/>
          <w:szCs w:val="28"/>
        </w:rPr>
        <w:tab/>
      </w:r>
      <w:r w:rsidRPr="00A6258E">
        <w:rPr>
          <w:rFonts w:ascii="Times New Roman" w:hAnsi="Times New Roman"/>
          <w:sz w:val="28"/>
          <w:szCs w:val="28"/>
        </w:rPr>
        <w:tab/>
        <w:t xml:space="preserve"> </w:t>
      </w:r>
      <w:r w:rsidRPr="00A6258E">
        <w:rPr>
          <w:rFonts w:ascii="Times New Roman" w:hAnsi="Times New Roman"/>
          <w:sz w:val="28"/>
          <w:szCs w:val="28"/>
        </w:rPr>
        <w:tab/>
      </w:r>
      <w:r w:rsidRPr="00A6258E">
        <w:rPr>
          <w:rFonts w:ascii="Times New Roman" w:hAnsi="Times New Roman"/>
          <w:sz w:val="28"/>
          <w:szCs w:val="28"/>
        </w:rPr>
        <w:tab/>
      </w:r>
      <w:r w:rsidRPr="00A6258E">
        <w:rPr>
          <w:rFonts w:ascii="Times New Roman" w:hAnsi="Times New Roman"/>
          <w:sz w:val="28"/>
          <w:szCs w:val="28"/>
        </w:rPr>
        <w:tab/>
      </w:r>
      <w:r w:rsidRPr="00A6258E">
        <w:rPr>
          <w:rFonts w:ascii="Times New Roman" w:hAnsi="Times New Roman"/>
          <w:sz w:val="28"/>
          <w:szCs w:val="28"/>
        </w:rPr>
        <w:tab/>
        <w:t>Г.В.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58E">
        <w:rPr>
          <w:rFonts w:ascii="Times New Roman" w:hAnsi="Times New Roman"/>
          <w:sz w:val="28"/>
          <w:szCs w:val="28"/>
        </w:rPr>
        <w:t xml:space="preserve">Жаворонкова </w:t>
      </w:r>
    </w:p>
    <w:p w:rsidR="00345885" w:rsidRPr="00017AA4" w:rsidRDefault="00345885" w:rsidP="00374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45885" w:rsidRPr="00017AA4" w:rsidSect="00575658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A4"/>
    <w:rsid w:val="00017AA4"/>
    <w:rsid w:val="00345885"/>
    <w:rsid w:val="00374C43"/>
    <w:rsid w:val="003B2C54"/>
    <w:rsid w:val="00575658"/>
    <w:rsid w:val="005F337E"/>
    <w:rsid w:val="0073541E"/>
    <w:rsid w:val="007843B5"/>
    <w:rsid w:val="00826E08"/>
    <w:rsid w:val="00AA00AA"/>
    <w:rsid w:val="00B016AF"/>
    <w:rsid w:val="00E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7AA4"/>
  </w:style>
  <w:style w:type="character" w:customStyle="1" w:styleId="snippetequal">
    <w:name w:val="snippet_equal"/>
    <w:basedOn w:val="a0"/>
    <w:rsid w:val="00017AA4"/>
  </w:style>
  <w:style w:type="character" w:styleId="a3">
    <w:name w:val="Hyperlink"/>
    <w:basedOn w:val="a0"/>
    <w:uiPriority w:val="99"/>
    <w:semiHidden/>
    <w:unhideWhenUsed/>
    <w:rsid w:val="00017AA4"/>
    <w:rPr>
      <w:color w:val="0000FF"/>
      <w:u w:val="single"/>
    </w:rPr>
  </w:style>
  <w:style w:type="paragraph" w:styleId="a4">
    <w:name w:val="Block Text"/>
    <w:basedOn w:val="a"/>
    <w:unhideWhenUsed/>
    <w:rsid w:val="00374C43"/>
    <w:pPr>
      <w:spacing w:after="0" w:line="360" w:lineRule="auto"/>
      <w:ind w:left="567" w:right="-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74C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7AA4"/>
  </w:style>
  <w:style w:type="character" w:customStyle="1" w:styleId="snippetequal">
    <w:name w:val="snippet_equal"/>
    <w:basedOn w:val="a0"/>
    <w:rsid w:val="00017AA4"/>
  </w:style>
  <w:style w:type="character" w:styleId="a3">
    <w:name w:val="Hyperlink"/>
    <w:basedOn w:val="a0"/>
    <w:uiPriority w:val="99"/>
    <w:semiHidden/>
    <w:unhideWhenUsed/>
    <w:rsid w:val="00017AA4"/>
    <w:rPr>
      <w:color w:val="0000FF"/>
      <w:u w:val="single"/>
    </w:rPr>
  </w:style>
  <w:style w:type="paragraph" w:styleId="a4">
    <w:name w:val="Block Text"/>
    <w:basedOn w:val="a"/>
    <w:unhideWhenUsed/>
    <w:rsid w:val="00374C43"/>
    <w:pPr>
      <w:spacing w:after="0" w:line="360" w:lineRule="auto"/>
      <w:ind w:left="567" w:right="-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74C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koap/razdel-ii/glava-14_1/statia-14.1/?marker=fdoctla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dact.ru/law/gk-rf-chast1/razdel-i/podrazdel-2/glava-3/statia-23/?marker=fdoctla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udact.ru/law/gk-rf-chast1/razdel-i/podrazdel-1/glava-1/statia-2/?marker=fdoctlaw" TargetMode="External"/><Relationship Id="rId11" Type="http://schemas.openxmlformats.org/officeDocument/2006/relationships/hyperlink" Target="http://sudact.ru/law/koap/razdel-ii/glava-14_1/statia-14.1/?marker=fdoctlaw" TargetMode="External"/><Relationship Id="rId5" Type="http://schemas.openxmlformats.org/officeDocument/2006/relationships/hyperlink" Target="http://sudact.ru/law/koap/razdel-ii/glava-14_1/statia-14.1/?marker=fdoctlaw" TargetMode="External"/><Relationship Id="rId10" Type="http://schemas.openxmlformats.org/officeDocument/2006/relationships/hyperlink" Target="http://sudact.ru/law/koap/razdel-iv/glava-29/statia-29.9/?marker=fdoctl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act.ru/law/koap/razdel-ii/glava-14_1/statia-14.1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</dc:creator>
  <cp:lastModifiedBy>Robot</cp:lastModifiedBy>
  <cp:revision>2</cp:revision>
  <cp:lastPrinted>2017-02-20T08:23:00Z</cp:lastPrinted>
  <dcterms:created xsi:type="dcterms:W3CDTF">2017-03-10T07:06:00Z</dcterms:created>
  <dcterms:modified xsi:type="dcterms:W3CDTF">2017-03-10T07:06:00Z</dcterms:modified>
</cp:coreProperties>
</file>