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930" w:rsidRPr="003024A3" w:rsidP="008C4930">
      <w:pPr>
        <w:spacing w:after="0" w:line="240" w:lineRule="auto"/>
        <w:ind w:right="19" w:firstLine="709"/>
        <w:jc w:val="right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Дело № 05-0027/81/2025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8C4930" w:rsidRPr="003024A3" w:rsidP="008C4930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ПОСТАНОВЛЕНИЕ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12 февраля 2025 года                                                   </w:t>
      </w:r>
      <w:r w:rsidR="003024A3">
        <w:rPr>
          <w:rFonts w:ascii="Times New Roman" w:hAnsi="Times New Roman"/>
          <w:sz w:val="26"/>
          <w:szCs w:val="26"/>
        </w:rPr>
        <w:t xml:space="preserve">             </w:t>
      </w:r>
      <w:r w:rsidRPr="003024A3">
        <w:rPr>
          <w:rFonts w:ascii="Times New Roman" w:hAnsi="Times New Roman"/>
          <w:sz w:val="26"/>
          <w:szCs w:val="26"/>
        </w:rPr>
        <w:t>город Симферополь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024A3">
        <w:rPr>
          <w:rFonts w:ascii="Times New Roman" w:hAnsi="Times New Roman"/>
          <w:sz w:val="26"/>
          <w:szCs w:val="26"/>
        </w:rPr>
        <w:t>Буйлова</w:t>
      </w:r>
      <w:r w:rsidRPr="003024A3">
        <w:rPr>
          <w:rFonts w:ascii="Times New Roman" w:hAnsi="Times New Roman"/>
          <w:sz w:val="26"/>
          <w:szCs w:val="26"/>
        </w:rPr>
        <w:t xml:space="preserve"> С.Л., рассмотрев дело об административном правонарушении в отношении должностного лица: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 генерального директора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,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="00A714F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года рождения, уроженца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гражданина Российской Федерации, паспорт гражданина РФ серии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="00A714F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и проживающего по адресу: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привлекаем</w:t>
      </w:r>
      <w:r w:rsidRPr="003024A3">
        <w:rPr>
          <w:rFonts w:ascii="Times New Roman" w:hAnsi="Times New Roman"/>
          <w:color w:val="FF0000"/>
          <w:sz w:val="26"/>
          <w:szCs w:val="26"/>
        </w:rPr>
        <w:t>ого</w:t>
      </w:r>
      <w:r w:rsidRPr="003024A3">
        <w:rPr>
          <w:rFonts w:ascii="Times New Roman" w:hAnsi="Times New Roman"/>
          <w:sz w:val="26"/>
          <w:szCs w:val="26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024A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статье </w:t>
        </w:r>
      </w:hyperlink>
      <w:r w:rsidRPr="003024A3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правонарушениях,</w:t>
      </w:r>
    </w:p>
    <w:p w:rsidR="008C4930" w:rsidRPr="003024A3" w:rsidP="008C4930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УСТАНОВИЛ:</w:t>
      </w:r>
    </w:p>
    <w:p w:rsidR="008C4930" w:rsidRPr="003024A3" w:rsidP="008C493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19" w:firstLine="709"/>
        <w:jc w:val="both"/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являясь </w:t>
      </w:r>
      <w:r w:rsidRPr="003024A3" w:rsidR="00D146EB">
        <w:rPr>
          <w:rFonts w:ascii="Times New Roman" w:hAnsi="Times New Roman"/>
          <w:sz w:val="26"/>
          <w:szCs w:val="26"/>
        </w:rPr>
        <w:t>генеральным директором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, юридический адрес которого: </w:t>
      </w:r>
      <w:r w:rsidRP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 w:rsidR="00D146EB">
        <w:rPr>
          <w:rFonts w:ascii="Times New Roman" w:hAnsi="Times New Roman"/>
          <w:sz w:val="26"/>
          <w:szCs w:val="26"/>
          <w:lang w:bidi="ru-RU"/>
        </w:rPr>
        <w:t>,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Pr="003024A3">
        <w:rPr>
          <w:rFonts w:ascii="Times New Roman" w:hAnsi="Times New Roman"/>
          <w:sz w:val="26"/>
          <w:szCs w:val="26"/>
          <w:shd w:val="clear" w:color="auto" w:fill="FFFFFF"/>
        </w:rPr>
        <w:t xml:space="preserve">не исполнил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обязанность по своевременному предоставлению в налоговый орган налоговой декларации по налогу на прибыль организаций за 12 месяцев 2023 г. по сроку представления не позднее 25.03.2024, </w:t>
      </w:r>
      <w:r w:rsidRPr="003024A3">
        <w:rPr>
          <w:rFonts w:ascii="Times New Roman" w:hAnsi="Times New Roman"/>
          <w:color w:val="FF0000"/>
          <w:sz w:val="26"/>
          <w:szCs w:val="26"/>
        </w:rPr>
        <w:t>чем 26.03.2024 в 00-01 часов совершил административное правонарушение, предусмотренное ст. 15.5 Кодекса Российской Федерации об административных правонарушениях. Ф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3024A3" w:rsidR="00A668E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28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.0</w:t>
      </w:r>
      <w:r w:rsidRPr="003024A3" w:rsidR="00A668E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5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.2024.</w:t>
      </w:r>
      <w:r w:rsidRPr="003024A3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В отношении  генерального директора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24A3" w:rsidR="00A668E8">
        <w:rPr>
          <w:rFonts w:ascii="Times New Roman" w:hAnsi="Times New Roman"/>
          <w:color w:val="FF0000"/>
          <w:sz w:val="26"/>
          <w:szCs w:val="26"/>
        </w:rPr>
        <w:t>13</w:t>
      </w:r>
      <w:r w:rsidRPr="003024A3">
        <w:rPr>
          <w:rFonts w:ascii="Times New Roman" w:hAnsi="Times New Roman"/>
          <w:color w:val="FF0000"/>
          <w:sz w:val="26"/>
          <w:szCs w:val="26"/>
        </w:rPr>
        <w:t>.</w:t>
      </w:r>
      <w:r w:rsidRPr="003024A3" w:rsidR="00A668E8">
        <w:rPr>
          <w:rFonts w:ascii="Times New Roman" w:hAnsi="Times New Roman"/>
          <w:color w:val="FF0000"/>
          <w:sz w:val="26"/>
          <w:szCs w:val="26"/>
        </w:rPr>
        <w:t>01</w:t>
      </w:r>
      <w:r w:rsidRPr="003024A3">
        <w:rPr>
          <w:rFonts w:ascii="Times New Roman" w:hAnsi="Times New Roman"/>
          <w:color w:val="FF0000"/>
          <w:sz w:val="26"/>
          <w:szCs w:val="26"/>
        </w:rPr>
        <w:t>.202</w:t>
      </w:r>
      <w:r w:rsidRPr="003024A3" w:rsidR="00A668E8">
        <w:rPr>
          <w:rFonts w:ascii="Times New Roman" w:hAnsi="Times New Roman"/>
          <w:color w:val="FF0000"/>
          <w:sz w:val="26"/>
          <w:szCs w:val="26"/>
        </w:rPr>
        <w:t>5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старшим государственным налоговым инспектором отдела оперативного контроля МИФНС №5 по Республике Крым Сальниковым А.Л. был составлен протокол об административном правонарушении №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24A3">
        <w:rPr>
          <w:rFonts w:ascii="Times New Roman" w:hAnsi="Times New Roman"/>
          <w:sz w:val="26"/>
          <w:szCs w:val="26"/>
        </w:rPr>
        <w:t xml:space="preserve">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024A3">
        <w:rPr>
          <w:rFonts w:ascii="Times New Roman" w:hAnsi="Times New Roman"/>
          <w:color w:val="FF0000"/>
          <w:sz w:val="26"/>
          <w:szCs w:val="26"/>
        </w:rPr>
        <w:t xml:space="preserve">В судебное заседание </w:t>
      </w:r>
      <w:r w:rsidRPr="003024A3">
        <w:rPr>
          <w:rFonts w:ascii="Times New Roman" w:hAnsi="Times New Roman"/>
          <w:sz w:val="26"/>
          <w:szCs w:val="26"/>
        </w:rPr>
        <w:t xml:space="preserve">генеральный директор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не явился, о дате, времени и месте рассмотрения дела извещен надлежаще. 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 xml:space="preserve">Мировой судья, огласив протокол об административном правонарушении в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отношении </w:t>
      </w:r>
      <w:r w:rsidRPr="003024A3">
        <w:rPr>
          <w:rFonts w:ascii="Times New Roman" w:hAnsi="Times New Roman"/>
          <w:sz w:val="26"/>
          <w:szCs w:val="26"/>
        </w:rPr>
        <w:t xml:space="preserve">генерального директора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="00A714FB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3024A3">
        <w:rPr>
          <w:rFonts w:ascii="Times New Roman" w:hAnsi="Times New Roman"/>
          <w:sz w:val="26"/>
          <w:szCs w:val="26"/>
          <w:lang w:bidi="ru-RU"/>
        </w:rPr>
        <w:t>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 xml:space="preserve">В соответствии со </w:t>
      </w:r>
      <w:hyperlink r:id="rId5" w:history="1">
        <w:r w:rsidRPr="003024A3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15.5</w:t>
        </w:r>
      </w:hyperlink>
      <w:r w:rsidRPr="003024A3">
        <w:rPr>
          <w:rFonts w:ascii="Times New Roman" w:hAnsi="Times New Roman"/>
          <w:sz w:val="26"/>
          <w:szCs w:val="26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hyperlink r:id="rId6" w:history="1">
        <w:r w:rsidRPr="003024A3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19</w:t>
        </w:r>
      </w:hyperlink>
      <w:r w:rsidRPr="003024A3">
        <w:rPr>
          <w:rFonts w:ascii="Times New Roman" w:hAnsi="Times New Roman"/>
          <w:sz w:val="26"/>
          <w:szCs w:val="26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 w:rsidRPr="003024A3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Кодексом</w:t>
        </w:r>
      </w:hyperlink>
      <w:r w:rsidRPr="003024A3">
        <w:rPr>
          <w:rFonts w:ascii="Times New Roman" w:hAnsi="Times New Roman"/>
          <w:sz w:val="26"/>
          <w:szCs w:val="26"/>
          <w:lang w:bidi="ru-RU"/>
        </w:rPr>
        <w:t xml:space="preserve"> возложена обязанность </w:t>
      </w:r>
      <w:r w:rsidRPr="003024A3">
        <w:rPr>
          <w:rFonts w:ascii="Times New Roman" w:hAnsi="Times New Roman"/>
          <w:sz w:val="26"/>
          <w:szCs w:val="26"/>
          <w:lang w:bidi="ru-RU"/>
        </w:rPr>
        <w:t>уплачивать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 соответственно налоги и (или) сборы.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8C4930" w:rsidRPr="003024A3" w:rsidP="008C493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024A3">
        <w:rPr>
          <w:sz w:val="26"/>
          <w:szCs w:val="26"/>
        </w:rPr>
        <w:t xml:space="preserve">   </w:t>
      </w:r>
      <w:r w:rsidRPr="003024A3">
        <w:rPr>
          <w:sz w:val="26"/>
          <w:szCs w:val="26"/>
        </w:rPr>
        <w:t>В соответствии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3024A3">
        <w:rPr>
          <w:sz w:val="26"/>
          <w:szCs w:val="26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4A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4A3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Генерального директора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lang w:bidi="ru-RU"/>
        </w:rPr>
      </w:pP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Таким образом, срок предоставления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в налоговый орган налоговой декларации по налогу на прибыль организаций за 12 месяцев 2023 г. по сроку представления не позднее 25.03.2024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>.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>Факт совершения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Pr="003024A3" w:rsidR="00D146EB">
        <w:rPr>
          <w:rFonts w:ascii="Times New Roman" w:hAnsi="Times New Roman"/>
          <w:sz w:val="26"/>
          <w:szCs w:val="26"/>
        </w:rPr>
        <w:t>генеральным директором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 указанного административного правонарушения, подтверждается: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3024A3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от </w:t>
      </w:r>
      <w:r w:rsidRPr="003024A3" w:rsidR="00594762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13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</w:t>
      </w:r>
      <w:r w:rsidRPr="003024A3" w:rsidR="00594762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01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.202</w:t>
      </w:r>
      <w:r w:rsidRPr="003024A3" w:rsidR="00594762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5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, согласно которому </w:t>
      </w:r>
      <w:r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 w:rsidR="00594762">
        <w:rPr>
          <w:rFonts w:ascii="Times New Roman" w:hAnsi="Times New Roman"/>
          <w:color w:val="FF0000"/>
          <w:sz w:val="26"/>
          <w:szCs w:val="26"/>
        </w:rPr>
        <w:t>, являясь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24A3" w:rsidR="00D146EB">
        <w:rPr>
          <w:rFonts w:ascii="Times New Roman" w:hAnsi="Times New Roman"/>
          <w:sz w:val="26"/>
          <w:szCs w:val="26"/>
        </w:rPr>
        <w:t>генеральным директором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юридический адрес которого: </w:t>
      </w:r>
      <w:r w:rsidRPr="00A714FB"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 w:rsidR="00594762">
        <w:rPr>
          <w:rFonts w:ascii="Times New Roman" w:hAnsi="Times New Roman"/>
          <w:color w:val="FF0000"/>
          <w:sz w:val="26"/>
          <w:szCs w:val="26"/>
          <w:lang w:bidi="ru-RU"/>
        </w:rPr>
        <w:t>,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 не исполнил обязанность по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>своев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ременному предоставлению в налоговый орган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налоговой декларации по налогу на прибыль организаций за 12 месяцев 2023 г. по сроку представления не позднее 25.03.2024</w:t>
      </w:r>
      <w:r w:rsidRPr="003024A3">
        <w:rPr>
          <w:rFonts w:ascii="Times New Roman" w:hAnsi="Times New Roman"/>
          <w:color w:val="FF0000"/>
          <w:sz w:val="26"/>
          <w:szCs w:val="26"/>
        </w:rPr>
        <w:t>. Ф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2</w:t>
      </w:r>
      <w:r w:rsidRPr="003024A3" w:rsidR="00594762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8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.0</w:t>
      </w:r>
      <w:r w:rsidRPr="003024A3" w:rsidR="00594762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5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.2024.</w:t>
      </w:r>
      <w:r w:rsidRPr="003024A3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(л.д.1-</w:t>
      </w:r>
      <w:r w:rsidRPr="003024A3" w:rsidR="00594762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3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);</w:t>
      </w:r>
    </w:p>
    <w:p w:rsidR="008C4930" w:rsidRPr="003024A3" w:rsidP="008C4930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024A3">
        <w:rPr>
          <w:rFonts w:ascii="Times New Roman" w:hAnsi="Times New Roman"/>
          <w:color w:val="FF0000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2</w:t>
      </w:r>
      <w:r w:rsidRPr="003024A3" w:rsidR="00594762">
        <w:rPr>
          <w:rFonts w:ascii="Times New Roman" w:hAnsi="Times New Roman"/>
          <w:color w:val="FF0000"/>
          <w:sz w:val="26"/>
          <w:szCs w:val="26"/>
        </w:rPr>
        <w:t>8</w:t>
      </w:r>
      <w:r w:rsidRPr="003024A3">
        <w:rPr>
          <w:rFonts w:ascii="Times New Roman" w:hAnsi="Times New Roman"/>
          <w:color w:val="FF0000"/>
          <w:sz w:val="26"/>
          <w:szCs w:val="26"/>
        </w:rPr>
        <w:t>.0</w:t>
      </w:r>
      <w:r w:rsidRPr="003024A3" w:rsidR="00594762">
        <w:rPr>
          <w:rFonts w:ascii="Times New Roman" w:hAnsi="Times New Roman"/>
          <w:color w:val="FF0000"/>
          <w:sz w:val="26"/>
          <w:szCs w:val="26"/>
        </w:rPr>
        <w:t>5</w:t>
      </w:r>
      <w:r w:rsidRPr="003024A3">
        <w:rPr>
          <w:rFonts w:ascii="Times New Roman" w:hAnsi="Times New Roman"/>
          <w:color w:val="FF0000"/>
          <w:sz w:val="26"/>
          <w:szCs w:val="26"/>
        </w:rPr>
        <w:t>.2024 (</w:t>
      </w:r>
      <w:r w:rsidRPr="003024A3">
        <w:rPr>
          <w:rFonts w:ascii="Times New Roman" w:hAnsi="Times New Roman"/>
          <w:color w:val="FF0000"/>
          <w:sz w:val="26"/>
          <w:szCs w:val="26"/>
        </w:rPr>
        <w:t>л.д</w:t>
      </w:r>
      <w:r w:rsidRPr="003024A3">
        <w:rPr>
          <w:rFonts w:ascii="Times New Roman" w:hAnsi="Times New Roman"/>
          <w:color w:val="FF0000"/>
          <w:sz w:val="26"/>
          <w:szCs w:val="26"/>
        </w:rPr>
        <w:t>. 1</w:t>
      </w:r>
      <w:r w:rsidRPr="003024A3" w:rsidR="00594762">
        <w:rPr>
          <w:rFonts w:ascii="Times New Roman" w:hAnsi="Times New Roman"/>
          <w:color w:val="FF0000"/>
          <w:sz w:val="26"/>
          <w:szCs w:val="26"/>
        </w:rPr>
        <w:t>4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); </w:t>
      </w:r>
    </w:p>
    <w:p w:rsidR="008C4930" w:rsidRPr="003024A3" w:rsidP="008C4930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024A3">
        <w:rPr>
          <w:rFonts w:ascii="Times New Roman" w:hAnsi="Times New Roman"/>
          <w:color w:val="FF0000"/>
          <w:sz w:val="26"/>
          <w:szCs w:val="26"/>
        </w:rPr>
        <w:t>- выписк</w:t>
      </w:r>
      <w:r w:rsidRPr="003024A3" w:rsidR="00594762">
        <w:rPr>
          <w:rFonts w:ascii="Times New Roman" w:hAnsi="Times New Roman"/>
          <w:color w:val="FF0000"/>
          <w:sz w:val="26"/>
          <w:szCs w:val="26"/>
        </w:rPr>
        <w:t>ами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 из ЕГРЮЛ,</w:t>
      </w:r>
      <w:r w:rsidRPr="003024A3" w:rsidR="00594762">
        <w:rPr>
          <w:rFonts w:ascii="Times New Roman" w:hAnsi="Times New Roman"/>
          <w:color w:val="FF0000"/>
          <w:sz w:val="26"/>
          <w:szCs w:val="26"/>
        </w:rPr>
        <w:t xml:space="preserve"> свидетельством об удостоверении решения органа управления юридического лица,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котор</w:t>
      </w:r>
      <w:r w:rsidRPr="003024A3" w:rsidR="00594762">
        <w:rPr>
          <w:rFonts w:ascii="Times New Roman" w:hAnsi="Times New Roman"/>
          <w:color w:val="FF0000"/>
          <w:sz w:val="26"/>
          <w:szCs w:val="26"/>
        </w:rPr>
        <w:t>ые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содерж</w:t>
      </w:r>
      <w:r w:rsidRPr="003024A3" w:rsidR="00594762">
        <w:rPr>
          <w:rFonts w:ascii="Times New Roman" w:hAnsi="Times New Roman"/>
          <w:color w:val="FF0000"/>
          <w:sz w:val="26"/>
          <w:szCs w:val="26"/>
        </w:rPr>
        <w:t>ат сведения о том, что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24A3" w:rsidR="00D146EB">
        <w:rPr>
          <w:rFonts w:ascii="Times New Roman" w:hAnsi="Times New Roman"/>
          <w:sz w:val="26"/>
          <w:szCs w:val="26"/>
        </w:rPr>
        <w:t>генеральным директором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 является </w:t>
      </w:r>
      <w:r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(л.д.</w:t>
      </w:r>
      <w:r w:rsidRPr="003024A3" w:rsidR="00594762">
        <w:rPr>
          <w:rFonts w:ascii="Times New Roman" w:hAnsi="Times New Roman"/>
          <w:color w:val="FF0000"/>
          <w:sz w:val="26"/>
          <w:szCs w:val="26"/>
        </w:rPr>
        <w:t>15-20</w:t>
      </w:r>
      <w:r w:rsidRPr="003024A3">
        <w:rPr>
          <w:rFonts w:ascii="Times New Roman" w:hAnsi="Times New Roman"/>
          <w:color w:val="FF0000"/>
          <w:sz w:val="26"/>
          <w:szCs w:val="26"/>
        </w:rPr>
        <w:t>);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024A3">
        <w:rPr>
          <w:rFonts w:ascii="Times New Roman" w:hAnsi="Times New Roman"/>
          <w:sz w:val="26"/>
          <w:szCs w:val="26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Оценив представленные доказательства по делу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 на основании ст. 26.11 </w:t>
      </w:r>
      <w:r w:rsidRPr="003024A3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3024A3">
        <w:rPr>
          <w:rFonts w:ascii="Times New Roman" w:hAnsi="Times New Roman"/>
          <w:sz w:val="26"/>
          <w:szCs w:val="26"/>
        </w:rPr>
        <w:t xml:space="preserve">прихожу к выводу, что виновность  генерального директора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24A3">
        <w:rPr>
          <w:rFonts w:ascii="Times New Roman" w:hAnsi="Times New Roman"/>
          <w:sz w:val="26"/>
          <w:szCs w:val="26"/>
        </w:rPr>
        <w:t>в совершении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им </w:t>
      </w:r>
      <w:r w:rsidRPr="003024A3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8C4930" w:rsidRPr="003024A3" w:rsidP="008C49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личность виновного, его </w:t>
      </w:r>
      <w:r w:rsidRPr="003024A3">
        <w:rPr>
          <w:rFonts w:ascii="Times New Roman" w:hAnsi="Times New Roman"/>
          <w:sz w:val="26"/>
          <w:szCs w:val="26"/>
        </w:rPr>
        <w:t>имущественное положение, обстоятельства, смягчающие и отягчающие административную ответственность.</w:t>
      </w:r>
    </w:p>
    <w:p w:rsidR="008C4930" w:rsidRPr="003024A3" w:rsidP="008C49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C4930" w:rsidRPr="003024A3" w:rsidP="008C49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C4930" w:rsidRPr="003024A3" w:rsidP="008C493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3024A3">
        <w:rPr>
          <w:rFonts w:ascii="Times New Roman" w:hAnsi="Times New Roman"/>
          <w:sz w:val="26"/>
          <w:szCs w:val="26"/>
        </w:rPr>
        <w:t xml:space="preserve"> должностного лица - генерального директора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>в ходе рассмотрения дела мировым судьей не установлено.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 xml:space="preserve"> С учетом характера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совершенного </w:t>
      </w:r>
      <w:r w:rsidRPr="003024A3" w:rsidR="00D146EB">
        <w:rPr>
          <w:rFonts w:ascii="Times New Roman" w:hAnsi="Times New Roman"/>
          <w:sz w:val="26"/>
          <w:szCs w:val="26"/>
        </w:rPr>
        <w:t>генеральным директором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административного правонарушения, данных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его 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личности, имущественного положения, считаю необходимым </w:t>
      </w:r>
      <w:r w:rsidRPr="003024A3">
        <w:rPr>
          <w:rFonts w:ascii="Times New Roman" w:hAnsi="Times New Roman"/>
          <w:sz w:val="26"/>
          <w:szCs w:val="26"/>
        </w:rPr>
        <w:t xml:space="preserve">назначить </w:t>
      </w:r>
      <w:r w:rsidRPr="003024A3">
        <w:rPr>
          <w:rFonts w:ascii="Times New Roman" w:hAnsi="Times New Roman"/>
          <w:color w:val="FF0000"/>
          <w:sz w:val="26"/>
          <w:szCs w:val="26"/>
        </w:rPr>
        <w:t>ему</w:t>
      </w:r>
      <w:r w:rsidRPr="003024A3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 xml:space="preserve">На основании изложенного, руководствуясь статьей 15.5 статьей  23.1, главой 29 </w:t>
      </w:r>
      <w:r w:rsidRPr="003024A3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3024A3">
        <w:rPr>
          <w:rFonts w:ascii="Times New Roman" w:hAnsi="Times New Roman"/>
          <w:sz w:val="26"/>
          <w:szCs w:val="26"/>
          <w:lang w:bidi="ru-RU"/>
        </w:rPr>
        <w:t>, мировой судья</w:t>
      </w:r>
    </w:p>
    <w:p w:rsidR="008C4930" w:rsidRPr="003024A3" w:rsidP="008C493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ПОСТАНОВИЛ:</w:t>
      </w:r>
    </w:p>
    <w:p w:rsidR="008C4930" w:rsidRPr="003024A3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Признать должностное лицо  - генерального директора </w:t>
      </w:r>
      <w:r w:rsidR="00A714FB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A714FB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виновным </w:t>
      </w:r>
      <w:r w:rsidRPr="003024A3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8C4930" w:rsidRPr="003024A3" w:rsidP="008C49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C4930" w:rsidRPr="003024A3" w:rsidP="008C49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4930" w:rsidRPr="003024A3" w:rsidP="008C49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Мировой судья            </w:t>
      </w:r>
      <w:r w:rsidRPr="003024A3">
        <w:rPr>
          <w:rFonts w:ascii="Times New Roman" w:hAnsi="Times New Roman"/>
          <w:sz w:val="26"/>
          <w:szCs w:val="26"/>
        </w:rPr>
        <w:tab/>
      </w:r>
      <w:r w:rsidRPr="003024A3">
        <w:rPr>
          <w:rFonts w:ascii="Times New Roman" w:hAnsi="Times New Roman"/>
          <w:sz w:val="26"/>
          <w:szCs w:val="26"/>
        </w:rPr>
        <w:tab/>
        <w:t xml:space="preserve">                                               С.Л. </w:t>
      </w:r>
      <w:r w:rsidRPr="003024A3">
        <w:rPr>
          <w:rFonts w:ascii="Times New Roman" w:hAnsi="Times New Roman"/>
          <w:sz w:val="26"/>
          <w:szCs w:val="26"/>
        </w:rPr>
        <w:t>Буйлова</w:t>
      </w:r>
    </w:p>
    <w:p w:rsidR="008C4930" w:rsidP="008C4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930" w:rsidP="008C4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930" w:rsidP="008C4930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8C4930" w:rsidP="008C4930">
      <w:pPr>
        <w:rPr>
          <w:rFonts w:ascii="Times New Roman" w:hAnsi="Times New Roman"/>
          <w:sz w:val="28"/>
          <w:szCs w:val="28"/>
        </w:rPr>
      </w:pPr>
    </w:p>
    <w:p w:rsidR="008C4930" w:rsidP="008C4930">
      <w:pPr>
        <w:rPr>
          <w:rFonts w:ascii="Times New Roman" w:hAnsi="Times New Roman"/>
          <w:sz w:val="28"/>
          <w:szCs w:val="28"/>
        </w:rPr>
      </w:pPr>
    </w:p>
    <w:p w:rsidR="008C4930" w:rsidP="008C4930">
      <w:pPr>
        <w:rPr>
          <w:rFonts w:ascii="Times New Roman" w:hAnsi="Times New Roman"/>
          <w:sz w:val="28"/>
          <w:szCs w:val="28"/>
        </w:rPr>
      </w:pPr>
    </w:p>
    <w:p w:rsidR="008C4930" w:rsidP="008C4930">
      <w:pPr>
        <w:rPr>
          <w:rFonts w:ascii="Times New Roman" w:hAnsi="Times New Roman"/>
          <w:sz w:val="28"/>
          <w:szCs w:val="28"/>
        </w:rPr>
      </w:pPr>
    </w:p>
    <w:p w:rsidR="00A32CD4"/>
    <w:sectPr w:rsidSect="002F0F33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85"/>
    <w:rsid w:val="002F0F33"/>
    <w:rsid w:val="003024A3"/>
    <w:rsid w:val="00517771"/>
    <w:rsid w:val="00594762"/>
    <w:rsid w:val="00660585"/>
    <w:rsid w:val="008C4930"/>
    <w:rsid w:val="00A32CD4"/>
    <w:rsid w:val="00A668E8"/>
    <w:rsid w:val="00A714FB"/>
    <w:rsid w:val="00D14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C49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4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C4930"/>
  </w:style>
  <w:style w:type="table" w:styleId="TableGrid">
    <w:name w:val="Table Grid"/>
    <w:basedOn w:val="TableNormal"/>
    <w:uiPriority w:val="59"/>
    <w:rsid w:val="008C4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