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B2A" w:rsidP="000B5B2A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05-0082/81/2025</w:t>
      </w:r>
    </w:p>
    <w:p w:rsidR="000B5B2A" w:rsidP="000B5B2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 февраля 2025 года                                                     город Симферополь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B5B2A" w:rsidP="000B5B2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0B5B2A" w:rsidP="000B5B2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серии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официально не трудоустроенного, </w:t>
      </w:r>
      <w:r w:rsidR="008E2670">
        <w:rPr>
          <w:rFonts w:ascii="Times New Roman" w:hAnsi="Times New Roman"/>
          <w:sz w:val="27"/>
          <w:szCs w:val="27"/>
        </w:rPr>
        <w:t xml:space="preserve">зарегистрированного и </w:t>
      </w:r>
      <w:r w:rsidRPr="00343CED" w:rsidR="008E2670">
        <w:rPr>
          <w:rFonts w:ascii="Times New Roman" w:hAnsi="Times New Roman"/>
          <w:sz w:val="27"/>
          <w:szCs w:val="27"/>
        </w:rPr>
        <w:t xml:space="preserve">проживающего </w:t>
      </w:r>
      <w:r>
        <w:rPr>
          <w:rFonts w:ascii="Times New Roman" w:hAnsi="Times New Roman"/>
          <w:sz w:val="27"/>
          <w:szCs w:val="27"/>
        </w:rPr>
        <w:t xml:space="preserve">по адресу: </w:t>
      </w:r>
      <w:r w:rsidRP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B5B2A" w:rsidP="000B5B2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29.01.2025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435C7C"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20.11.2024 №8204244918</w:t>
      </w:r>
      <w:r>
        <w:rPr>
          <w:rFonts w:ascii="Times New Roman" w:hAnsi="Times New Roman"/>
          <w:sz w:val="27"/>
          <w:szCs w:val="27"/>
        </w:rPr>
        <w:t xml:space="preserve">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30.11.2024.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28.01.2025, однако не уплатил административный штраф в предусмотренный законом срок.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</w:t>
      </w:r>
      <w:r>
        <w:rPr>
          <w:rFonts w:ascii="Times New Roman" w:hAnsi="Times New Roman"/>
          <w:sz w:val="27"/>
          <w:szCs w:val="27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  <w:r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rPr>
          <w:rFonts w:ascii="Times New Roman" w:hAnsi="Times New Roman"/>
          <w:sz w:val="27"/>
          <w:szCs w:val="27"/>
        </w:rPr>
        <w:t xml:space="preserve">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20.11.2024 №8204244918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2000,00 руб.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30.11.2024.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- 28.01.2025, однако в установленный законом срок штраф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435C7C" w:rsidR="00435C7C">
        <w:rPr>
          <w:rFonts w:ascii="Times New Roman" w:hAnsi="Times New Roman"/>
          <w:color w:val="FF0000"/>
          <w:sz w:val="27"/>
          <w:szCs w:val="27"/>
        </w:rPr>
        <w:t>***</w:t>
      </w:r>
      <w:r w:rsidR="00435C7C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28.02.2025, в котором изложены обстоятельства совершения </w:t>
      </w:r>
      <w:r w:rsidR="00435C7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20.11.2024 №8204244918 (л.д.3); 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435C7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по делу не установлены, принцип презумпции </w:t>
      </w:r>
      <w:r>
        <w:rPr>
          <w:rFonts w:ascii="Times New Roman" w:hAnsi="Times New Roman"/>
          <w:sz w:val="27"/>
          <w:szCs w:val="27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</w:t>
      </w:r>
      <w:r>
        <w:rPr>
          <w:rFonts w:ascii="Times New Roman" w:hAnsi="Times New Roman"/>
          <w:sz w:val="27"/>
          <w:szCs w:val="27"/>
        </w:rPr>
        <w:t>бес</w:t>
      </w:r>
      <w:r>
        <w:rPr>
          <w:rFonts w:ascii="Times New Roman" w:hAnsi="Times New Roman"/>
          <w:sz w:val="27"/>
          <w:szCs w:val="27"/>
        </w:rPr>
        <w:t>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35C7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B5B2A" w:rsidP="000B5B2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435C7C" w:rsidR="00435C7C">
        <w:rPr>
          <w:rFonts w:ascii="Times New Roman" w:hAnsi="Times New Roman"/>
          <w:sz w:val="27"/>
          <w:szCs w:val="27"/>
        </w:rPr>
        <w:t>***</w:t>
      </w:r>
      <w:r w:rsidR="00435C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435C7C" w:rsidR="00435C7C">
        <w:rPr>
          <w:rFonts w:ascii="Times New Roman" w:hAnsi="Times New Roman"/>
          <w:sz w:val="27"/>
          <w:szCs w:val="27"/>
        </w:rPr>
        <w:t>***</w:t>
      </w:r>
      <w:r w:rsidR="00435C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435C7C" w:rsidR="00435C7C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B5B2A" w:rsidP="000B5B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0B5B2A" w:rsidP="000B5B2A"/>
    <w:p w:rsidR="00681F0D"/>
    <w:sectPr w:rsidSect="006402B1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C4"/>
    <w:rsid w:val="000B5B2A"/>
    <w:rsid w:val="00343CED"/>
    <w:rsid w:val="00435C7C"/>
    <w:rsid w:val="006402B1"/>
    <w:rsid w:val="00681F0D"/>
    <w:rsid w:val="008E2670"/>
    <w:rsid w:val="00EA1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5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