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633" w:rsidP="00550633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05-0101/81/2025</w:t>
      </w:r>
    </w:p>
    <w:p w:rsidR="00550633" w:rsidP="005506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марта 2025 года                                                     город Симферополь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0633" w:rsidP="005506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550633" w:rsidP="005506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22A9C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серии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являющегося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проживающего по адресу:  </w:t>
      </w:r>
      <w:r w:rsidRP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50633" w:rsidP="005506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30.12.2024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422A9C"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21.10.2024 №8204244735</w:t>
      </w:r>
      <w:r>
        <w:rPr>
          <w:rFonts w:ascii="Times New Roman" w:hAnsi="Times New Roman"/>
          <w:sz w:val="27"/>
          <w:szCs w:val="27"/>
        </w:rPr>
        <w:t xml:space="preserve">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31.10.2024.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B4700A">
        <w:rPr>
          <w:rFonts w:ascii="Times New Roman" w:hAnsi="Times New Roman"/>
          <w:color w:val="7030A0"/>
          <w:sz w:val="27"/>
          <w:szCs w:val="27"/>
        </w:rPr>
        <w:t>29.12.2024</w:t>
      </w:r>
      <w:r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., заслушав объяснения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21.10.2024 №8204244735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B4700A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31.10.2024.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B4700A">
        <w:rPr>
          <w:rFonts w:ascii="Times New Roman" w:hAnsi="Times New Roman"/>
          <w:sz w:val="27"/>
          <w:szCs w:val="27"/>
        </w:rPr>
        <w:t>29.12.2024</w:t>
      </w:r>
      <w:r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422A9C" w:rsidR="00422A9C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 от 12.03.2025, в котором изложены обстоятельства совершения </w:t>
      </w:r>
      <w:r w:rsidR="00422A9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21.10.2024 №8204244735 (л.д.2-3);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22A9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., данными им в судебном заседании.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в совершении  административного правонарушения, </w:t>
      </w:r>
      <w:r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 в ходе рассмотрения дела мировым судьей не установлено.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22A9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50633" w:rsidP="005506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422A9C" w:rsidR="00422A9C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>
        <w:rPr>
          <w:rFonts w:ascii="Times New Roman" w:hAnsi="Times New Roman"/>
          <w:sz w:val="27"/>
          <w:szCs w:val="27"/>
        </w:rPr>
        <w:t>административных правонарушениях, и назначить ему административное наказание в виде административного штрафа в размере 1</w:t>
      </w:r>
      <w:r w:rsidR="00B4700A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422A9C" w:rsidR="00422A9C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422A9C" w:rsidR="00422A9C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50633" w:rsidP="005506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550633" w:rsidP="00550633"/>
    <w:p w:rsidR="006E2927"/>
    <w:sectPr w:rsidSect="00B4700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F"/>
    <w:rsid w:val="000A2ADF"/>
    <w:rsid w:val="00422A9C"/>
    <w:rsid w:val="00550633"/>
    <w:rsid w:val="006E2927"/>
    <w:rsid w:val="00B47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