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7B6" w:rsidP="001677B6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0115/81/2025</w:t>
      </w:r>
    </w:p>
    <w:p w:rsidR="001677B6" w:rsidP="001677B6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03 апреля 2025 года                                                   город Симферополь</w:t>
      </w: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677B6" w:rsidP="001677B6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года рождения, уроженца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 паспорт гражданина  РФ серии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официально не трудоустроенного,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1677B6" w:rsidP="001677B6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22.11.2024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3E6EC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3E6EC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3E6EC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совершено при следующих обстоятельствах.  </w:t>
      </w: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от 29.08.2024 № 18810582240829134162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3E6EC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</w:t>
      </w:r>
      <w:r>
        <w:rPr>
          <w:rFonts w:ascii="Times New Roman" w:hAnsi="Times New Roman"/>
          <w:color w:val="FF0000"/>
          <w:sz w:val="27"/>
          <w:szCs w:val="27"/>
        </w:rPr>
        <w:t>статьи 12.9</w:t>
      </w:r>
      <w:r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22.09.2024. </w:t>
      </w:r>
      <w:r w:rsidR="003E6EC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21.11.2024, однако не уплатил административный штраф в предусмотренный законом срок.</w:t>
      </w: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3E6EC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03.04.2025 на 12-50 часов в его отсутствие, с правонарушением согласен, просит назначить минимальное наказание.</w:t>
      </w: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3E6EC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18810582240829134162 </w:t>
      </w:r>
      <w:r w:rsidR="003E6EC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 xml:space="preserve">был признан виновным в совершении </w:t>
      </w:r>
      <w:r>
        <w:rPr>
          <w:rFonts w:ascii="Times New Roman" w:hAnsi="Times New Roman"/>
          <w:color w:val="FF0000"/>
          <w:sz w:val="27"/>
          <w:szCs w:val="27"/>
        </w:rPr>
        <w:t>административного правонарушения, предусмотренного частью 2,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22.09.2024.</w:t>
      </w: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21.11.2024,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3E6EC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3E6EC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3E6EC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3E6EC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="003E6EC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10.03.2025, в котором изложены обстоятельства совершения  </w:t>
      </w:r>
      <w:r w:rsidR="003E6EC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18810582240829134162 (л.д.3),</w:t>
      </w: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3E6EC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3E6EC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</w:t>
      </w:r>
      <w:r>
        <w:rPr>
          <w:rFonts w:ascii="Times New Roman" w:hAnsi="Times New Roman"/>
          <w:sz w:val="27"/>
          <w:szCs w:val="27"/>
        </w:rPr>
        <w:t>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3E6EC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3E6EC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3E6EC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1677B6" w:rsidP="001677B6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3E6EC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тысяча) рублей</w:t>
      </w:r>
      <w:r>
        <w:rPr>
          <w:rFonts w:ascii="Times New Roman" w:hAnsi="Times New Roman"/>
          <w:sz w:val="27"/>
          <w:szCs w:val="27"/>
        </w:rPr>
        <w:t>.</w:t>
      </w: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3E6EC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01203 01 0025 140, УИН </w:t>
      </w:r>
      <w:r w:rsidR="003E6EC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677B6" w:rsidP="001677B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sectPr w:rsidSect="001677B6">
      <w:pgSz w:w="11906" w:h="16838"/>
      <w:pgMar w:top="425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89"/>
    <w:rsid w:val="001677B6"/>
    <w:rsid w:val="003E6ECA"/>
    <w:rsid w:val="008D7F89"/>
    <w:rsid w:val="00E159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77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