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3129" w:rsidP="002E3129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0124/81/2025</w:t>
      </w:r>
    </w:p>
    <w:p w:rsidR="002E3129" w:rsidP="002E3129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апреля 2025 года                                                   город Симферополь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E3129" w:rsidP="002E3129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года рождения, уроженца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2E3129" w:rsidP="002E3129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22.11.2024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F92A6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 проживающий по адресу</w:t>
      </w:r>
      <w:r w:rsidR="00F92A6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F92A6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от 29.08.2024 № 18810582240829132542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F92A6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22.09.2024. </w:t>
      </w:r>
      <w:r w:rsidR="00F92A6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21.11.2024, однако не уплатил административный штраф в предусмотренный законом срок.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F92A6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03.04.2025 на 12-05 часов в его отсутствие, с правонарушением согласен, просит назначить минимальное наказание.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F92A6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18810582240829132542 </w:t>
      </w:r>
      <w:r w:rsidR="00F92A6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</w:t>
      </w:r>
      <w:r>
        <w:rPr>
          <w:rFonts w:ascii="Times New Roman" w:hAnsi="Times New Roman"/>
          <w:color w:val="FF0000"/>
          <w:sz w:val="27"/>
          <w:szCs w:val="27"/>
        </w:rPr>
        <w:t>подвергнут административному наказанию в виде административного штрафа в размере 500,00 руб.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22.09.2024.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21.11.2024,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F92A6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F92A6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F92A6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F92A6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="00F92A6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10.03.2025, в котором изложены обстоятельства совершения  </w:t>
      </w:r>
      <w:r w:rsidR="00F92A6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18810582240829132542 (л.д.3),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F92A6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F92A6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</w:t>
      </w:r>
      <w:r>
        <w:rPr>
          <w:rFonts w:ascii="Times New Roman" w:hAnsi="Times New Roman"/>
          <w:sz w:val="27"/>
          <w:szCs w:val="27"/>
        </w:rPr>
        <w:t>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F92A6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F92A6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F92A6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2E3129" w:rsidP="002E3129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F92A6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F92A6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</w:t>
      </w:r>
      <w:r w:rsidR="00F92A6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E3129" w:rsidP="002E31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C322FF"/>
    <w:sectPr w:rsidSect="00052334">
      <w:pgSz w:w="11906" w:h="16838"/>
      <w:pgMar w:top="42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86"/>
    <w:rsid w:val="00052334"/>
    <w:rsid w:val="002E3129"/>
    <w:rsid w:val="00555B86"/>
    <w:rsid w:val="00C322FF"/>
    <w:rsid w:val="00F92A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3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