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C10B8" w:rsidP="003C10B8">
      <w:pPr>
        <w:spacing w:after="0" w:line="240" w:lineRule="auto"/>
        <w:ind w:firstLine="709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Дело № 05-</w:t>
      </w:r>
      <w:r>
        <w:rPr>
          <w:rFonts w:ascii="Times New Roman" w:hAnsi="Times New Roman"/>
          <w:color w:val="FF0000"/>
          <w:sz w:val="27"/>
          <w:szCs w:val="27"/>
        </w:rPr>
        <w:t>0267/81/2025</w:t>
      </w:r>
    </w:p>
    <w:p w:rsidR="003C10B8" w:rsidP="003C10B8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</w:t>
      </w:r>
    </w:p>
    <w:p w:rsidR="003C10B8" w:rsidP="003C10B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C10B8" w:rsidP="003C10B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07 августа 2025 года                                                   город Симферополь</w:t>
      </w:r>
    </w:p>
    <w:p w:rsidR="003C10B8" w:rsidP="003C10B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C10B8" w:rsidP="003C10B8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>
        <w:rPr>
          <w:rFonts w:ascii="Times New Roman" w:hAnsi="Times New Roman"/>
          <w:sz w:val="27"/>
          <w:szCs w:val="27"/>
        </w:rPr>
        <w:t>Буйлова</w:t>
      </w:r>
      <w:r>
        <w:rPr>
          <w:rFonts w:ascii="Times New Roman" w:hAnsi="Times New Roman"/>
          <w:sz w:val="27"/>
          <w:szCs w:val="27"/>
        </w:rPr>
        <w:t xml:space="preserve"> С.Л., </w:t>
      </w:r>
    </w:p>
    <w:p w:rsidR="003C10B8" w:rsidP="003C10B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рассмотрев дело об административном правонарушении в отношении:</w:t>
      </w:r>
    </w:p>
    <w:p w:rsidR="003C10B8" w:rsidP="003C10B8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года рождения, уроженца </w:t>
      </w:r>
      <w:r w:rsidRPr="005E2EF7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 паспорт гражданина  РФ серии </w:t>
      </w:r>
      <w:r w:rsidRPr="005E2EF7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номер </w:t>
      </w:r>
      <w:r w:rsidRPr="005E2EF7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выдан </w:t>
      </w:r>
      <w:r w:rsidRPr="005E2EF7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код подразделения </w:t>
      </w:r>
      <w:r w:rsidRPr="005E2EF7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зарегистрированного и проживающего по адресу: </w:t>
      </w: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</w:p>
    <w:p w:rsidR="003C10B8" w:rsidP="003C10B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привлекаемого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3C10B8" w:rsidP="003C10B8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УСТАНОВИЛ:</w:t>
      </w:r>
    </w:p>
    <w:p w:rsidR="003C10B8" w:rsidP="003C10B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25.05.2025 в 00-01</w:t>
      </w:r>
      <w:r>
        <w:rPr>
          <w:rFonts w:ascii="Times New Roman" w:hAnsi="Times New Roman"/>
          <w:sz w:val="27"/>
          <w:szCs w:val="27"/>
        </w:rPr>
        <w:t xml:space="preserve"> часов </w:t>
      </w:r>
      <w:r w:rsidR="005E2EF7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проживающий по адресу: </w:t>
      </w:r>
      <w:r w:rsidR="005E2EF7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 </w:t>
      </w:r>
      <w:r>
        <w:rPr>
          <w:rFonts w:ascii="Times New Roman" w:hAnsi="Times New Roman"/>
          <w:sz w:val="27"/>
          <w:szCs w:val="27"/>
        </w:rPr>
        <w:t>не уплатил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3C10B8" w:rsidP="003C10B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Правонарушение </w:t>
      </w:r>
      <w:r w:rsidR="005E2EF7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совершено при следующих обстоятельствах.</w:t>
      </w:r>
    </w:p>
    <w:p w:rsidR="003C10B8" w:rsidP="003C10B8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Постановлением  инспектора по ИАЗ ЦАФАП ГАИ МВД по Республике Крым Никитиной А.С. 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11.03.2025 № </w:t>
      </w:r>
      <w:r w:rsidR="005E2EF7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5E2EF7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было назначено административное наказание в виде административного штрафа в размере 800,00 </w:t>
      </w:r>
      <w:r>
        <w:rPr>
          <w:rFonts w:ascii="Times New Roman" w:hAnsi="Times New Roman"/>
          <w:sz w:val="27"/>
          <w:szCs w:val="27"/>
        </w:rPr>
        <w:t xml:space="preserve">рублей за совершение правонарушения, предусмотренного частью 2 статьи 12.12 Кодекса Российской Федерации об административных правонарушениях. </w:t>
      </w:r>
      <w:r>
        <w:rPr>
          <w:rFonts w:ascii="Times New Roman" w:hAnsi="Times New Roman"/>
          <w:color w:val="FF0000"/>
          <w:sz w:val="27"/>
          <w:szCs w:val="27"/>
        </w:rPr>
        <w:t xml:space="preserve">Постановление вступило в законную силу 25.03.2025. </w:t>
      </w:r>
      <w:r w:rsidR="005E2EF7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должен был уплатить штраф в срок не позднее 24.05.2025, однако не уплатил административный штраф в предусмотренный законом срок.</w:t>
      </w:r>
    </w:p>
    <w:p w:rsidR="003C10B8" w:rsidP="003C10B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В судебное заседание  </w:t>
      </w:r>
      <w:r w:rsidR="005E2EF7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не явился, о дате, времени и месте рассмотрения дела </w:t>
      </w:r>
      <w:r>
        <w:rPr>
          <w:rFonts w:ascii="Times New Roman" w:hAnsi="Times New Roman"/>
          <w:color w:val="FF0000"/>
          <w:sz w:val="27"/>
          <w:szCs w:val="27"/>
        </w:rPr>
        <w:t>извещен</w:t>
      </w:r>
      <w:r>
        <w:rPr>
          <w:rFonts w:ascii="Times New Roman" w:hAnsi="Times New Roman"/>
          <w:color w:val="FF0000"/>
          <w:sz w:val="27"/>
          <w:szCs w:val="27"/>
        </w:rPr>
        <w:t xml:space="preserve"> надлежаще в письменном ходатайстве просил о рассмотрении дела назначенного на 07.08.2025 на 10-10 часов в его отсутствие, с правонарушением согласен, просит назначить минимальное наказание.</w:t>
      </w:r>
    </w:p>
    <w:p w:rsidR="003C10B8" w:rsidP="003C10B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Огласив протокол об административном правонарушении в отношении </w:t>
      </w:r>
      <w:r w:rsidR="005E2EF7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3C10B8" w:rsidP="003C10B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Согласно ч.1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C10B8" w:rsidP="003C10B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3C10B8" w:rsidP="003C10B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Постановление по делу об административном правонарушении подлежит исполнению в полном объеме с момента его вступления в законную силу, за </w:t>
      </w:r>
      <w:r>
        <w:rPr>
          <w:rFonts w:ascii="Times New Roman" w:hAnsi="Times New Roman"/>
          <w:sz w:val="27"/>
          <w:szCs w:val="27"/>
        </w:rPr>
        <w:t>исключением случаев, предусмотренных частями 1.3 - 1.3-3 статьи 32.2 настоящего Кодекса.</w:t>
      </w:r>
    </w:p>
    <w:p w:rsidR="003C10B8" w:rsidP="003C10B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КоАП РФ).</w:t>
      </w:r>
    </w:p>
    <w:p w:rsidR="003C10B8" w:rsidP="003C10B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Согласно </w:t>
      </w:r>
      <w:hyperlink r:id="rId4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5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>
        <w:rPr>
          <w:rFonts w:ascii="Times New Roman" w:hAnsi="Times New Roman"/>
          <w:sz w:val="27"/>
          <w:szCs w:val="27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rFonts w:ascii="Times New Roman" w:hAnsi="Times New Roman"/>
          <w:sz w:val="27"/>
          <w:szCs w:val="27"/>
        </w:rPr>
        <w:t>рассмотревших</w:t>
      </w:r>
      <w:r>
        <w:rPr>
          <w:rFonts w:ascii="Times New Roman" w:hAnsi="Times New Roman"/>
          <w:sz w:val="27"/>
          <w:szCs w:val="27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Кодекса, не составляется в случае, указанном в примечании 1 к статье 20.25 настоящего Кодекса.</w:t>
      </w:r>
    </w:p>
    <w:p w:rsidR="003C10B8" w:rsidP="003C10B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Из системного толкования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20.25</w:t>
        </w:r>
      </w:hyperlink>
      <w:r>
        <w:rPr>
          <w:rFonts w:ascii="Times New Roman" w:hAnsi="Times New Roman"/>
          <w:sz w:val="27"/>
          <w:szCs w:val="27"/>
        </w:rPr>
        <w:t xml:space="preserve"> КоАП РФ и </w:t>
      </w:r>
      <w:hyperlink r:id="rId6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</w:t>
        </w:r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. 20.25</w:t>
        </w:r>
      </w:hyperlink>
      <w:r>
        <w:rPr>
          <w:rFonts w:ascii="Times New Roman" w:hAnsi="Times New Roman"/>
          <w:sz w:val="27"/>
          <w:szCs w:val="27"/>
        </w:rPr>
        <w:t xml:space="preserve"> КоАП РФ.</w:t>
      </w:r>
    </w:p>
    <w:p w:rsidR="003C10B8" w:rsidP="003C10B8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Из материалов дела усматривается, что постановлением инспектора по ИАЗ ЦАФАП ГАИ МВД по Республике Крым Никитиной А.С. 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11.03.2025 № </w:t>
      </w:r>
      <w:r w:rsidR="005E2EF7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5E2EF7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>был признан виновным в совершении административного правонарушения, предусмотренного частью 2 статьи 12.12 Кодекса Российской Федерации об административных правонарушениях, и подвергнут административному наказанию в виде административного штрафа в размере 800,00 руб.</w:t>
      </w:r>
      <w:r w:rsidR="009F58D5">
        <w:rPr>
          <w:rFonts w:ascii="Times New Roman" w:hAnsi="Times New Roman"/>
          <w:color w:val="FF0000"/>
          <w:sz w:val="27"/>
          <w:szCs w:val="27"/>
        </w:rPr>
        <w:t xml:space="preserve"> </w:t>
      </w:r>
    </w:p>
    <w:p w:rsidR="003C10B8" w:rsidP="003C10B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Данное постановление, согласно протоколу об административном правонарушении, вступило в законную силу </w:t>
      </w:r>
      <w:r>
        <w:rPr>
          <w:rFonts w:ascii="Times New Roman" w:hAnsi="Times New Roman"/>
          <w:color w:val="FF0000"/>
          <w:sz w:val="27"/>
          <w:szCs w:val="27"/>
        </w:rPr>
        <w:t>25.03.2025.</w:t>
      </w:r>
    </w:p>
    <w:p w:rsidR="003C10B8" w:rsidP="003C10B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Последний день для уплаты штрафа в соответствии с требованиями </w:t>
      </w:r>
      <w:hyperlink r:id="rId7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- </w:t>
      </w:r>
      <w:r>
        <w:rPr>
          <w:rFonts w:ascii="Times New Roman" w:hAnsi="Times New Roman"/>
          <w:color w:val="FF0000"/>
          <w:sz w:val="27"/>
          <w:szCs w:val="27"/>
        </w:rPr>
        <w:t xml:space="preserve">24.05.2025, </w:t>
      </w:r>
      <w:r>
        <w:rPr>
          <w:rFonts w:ascii="Times New Roman" w:hAnsi="Times New Roman"/>
          <w:sz w:val="27"/>
          <w:szCs w:val="27"/>
        </w:rPr>
        <w:t xml:space="preserve">однако в установленный законом срок штраф </w:t>
      </w:r>
      <w:r w:rsidR="005E2EF7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уплачен.</w:t>
      </w:r>
    </w:p>
    <w:p w:rsidR="003C10B8" w:rsidP="003C10B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Доказательств, подтверждающих принятие </w:t>
      </w:r>
      <w:r w:rsidR="005E2EF7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всех зависящих от него,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5E2EF7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представлено.</w:t>
      </w:r>
    </w:p>
    <w:p w:rsidR="003C10B8" w:rsidP="003C10B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Факт совершения </w:t>
      </w:r>
      <w:r w:rsidR="005E2EF7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указанного административного правонарушения, подтверждается:</w:t>
      </w:r>
    </w:p>
    <w:p w:rsidR="003C10B8" w:rsidP="003C10B8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протоколом об административном правонарушении </w:t>
      </w:r>
      <w:r w:rsidR="005E2EF7">
        <w:rPr>
          <w:rFonts w:ascii="Times New Roman" w:hAnsi="Times New Roman"/>
          <w:color w:val="FF0000"/>
          <w:sz w:val="27"/>
          <w:szCs w:val="27"/>
          <w:lang w:bidi="ru-RU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от 16.07.2025, в котором изложены обстоятельства совершения  </w:t>
      </w:r>
      <w:r w:rsidR="005E2EF7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административного правонарушения, а именно: неуплата в предусмотренный законом срок административного штрафа  (л.д.1);</w:t>
      </w:r>
    </w:p>
    <w:p w:rsidR="003C10B8" w:rsidP="003C10B8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копией постановления инспектора по ИАЗ ЦАФАП ГАИ МВД по Республике Крым Никитиной А.С. 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11.03.2025 № </w:t>
      </w:r>
      <w:r w:rsidR="005E2EF7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(л.д.4),</w:t>
      </w:r>
    </w:p>
    <w:p w:rsidR="003C10B8" w:rsidP="003C10B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3C10B8" w:rsidP="003C10B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3C10B8" w:rsidP="003C10B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3C10B8" w:rsidP="003C10B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3C10B8" w:rsidP="003C10B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3C10B8" w:rsidP="003C10B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5E2EF7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3C10B8" w:rsidP="003C10B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истолкованы в пользу </w:t>
      </w:r>
      <w:r w:rsidR="005E2EF7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3C10B8" w:rsidP="003C10B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</w:t>
      </w:r>
      <w:r>
        <w:rPr>
          <w:rFonts w:ascii="Times New Roman" w:hAnsi="Times New Roman"/>
          <w:sz w:val="27"/>
          <w:szCs w:val="27"/>
        </w:rPr>
        <w:t>административной ответственности</w:t>
      </w:r>
      <w:r>
        <w:rPr>
          <w:rFonts w:ascii="Times New Roman" w:hAnsi="Times New Roman"/>
          <w:sz w:val="27"/>
          <w:szCs w:val="27"/>
        </w:rPr>
        <w:t>, тому вреду, который причинен в результате административного правонарушения.</w:t>
      </w:r>
    </w:p>
    <w:p w:rsidR="003C10B8" w:rsidP="003C10B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этом назначая административное </w:t>
      </w:r>
      <w:r>
        <w:rPr>
          <w:rFonts w:ascii="Times New Roman" w:hAnsi="Times New Roman"/>
          <w:sz w:val="27"/>
          <w:szCs w:val="27"/>
        </w:rPr>
        <w:t>наказание</w:t>
      </w:r>
      <w:r>
        <w:rPr>
          <w:rFonts w:ascii="Times New Roman" w:hAnsi="Times New Roman"/>
          <w:sz w:val="27"/>
          <w:szCs w:val="27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3C10B8" w:rsidP="003C10B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3C10B8" w:rsidP="003C10B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Обстоятельств, смягчающих административную ответственность</w:t>
      </w:r>
      <w:r>
        <w:rPr>
          <w:rFonts w:ascii="Times New Roman" w:hAnsi="Times New Roman"/>
          <w:color w:val="FF0000"/>
          <w:sz w:val="27"/>
          <w:szCs w:val="27"/>
        </w:rPr>
        <w:t xml:space="preserve"> и о</w:t>
      </w:r>
      <w:r>
        <w:rPr>
          <w:rFonts w:ascii="Times New Roman" w:hAnsi="Times New Roman"/>
          <w:sz w:val="27"/>
          <w:szCs w:val="27"/>
        </w:rPr>
        <w:t xml:space="preserve">бстоятельств, отягчающих административную ответственность </w:t>
      </w:r>
      <w:r w:rsidR="005E2EF7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 xml:space="preserve"> в ходе рассмотрения дела мировым судьей не установлено.</w:t>
      </w:r>
    </w:p>
    <w:p w:rsidR="003C10B8" w:rsidP="003C10B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С учетом характера совершенного </w:t>
      </w:r>
      <w:r w:rsidR="005E2EF7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  <w:lang w:bidi="ru-RU"/>
        </w:rPr>
        <w:t>административного правонарушения, данных его личности,</w:t>
      </w:r>
      <w:r>
        <w:rPr>
          <w:rFonts w:ascii="Times New Roman" w:hAnsi="Times New Roman"/>
          <w:sz w:val="27"/>
          <w:szCs w:val="27"/>
        </w:rPr>
        <w:t xml:space="preserve"> с учетом отсутствия </w:t>
      </w:r>
      <w:r>
        <w:rPr>
          <w:rFonts w:ascii="Times New Roman" w:hAnsi="Times New Roman"/>
          <w:sz w:val="27"/>
          <w:szCs w:val="27"/>
          <w:lang w:bidi="ru-RU"/>
        </w:rPr>
        <w:t xml:space="preserve">обстоятельств, отягчающих административную ответственность </w:t>
      </w:r>
      <w:r w:rsidR="005E2EF7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  <w:lang w:bidi="ru-RU"/>
        </w:rPr>
        <w:t xml:space="preserve">считаю необходимым </w:t>
      </w:r>
      <w:r>
        <w:rPr>
          <w:rFonts w:ascii="Times New Roman" w:hAnsi="Times New Roman"/>
          <w:sz w:val="27"/>
          <w:szCs w:val="27"/>
        </w:rPr>
        <w:t>назначить ему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>
        <w:rPr>
          <w:rFonts w:ascii="Times New Roman" w:hAnsi="Times New Roman"/>
          <w:sz w:val="27"/>
          <w:szCs w:val="27"/>
          <w:lang w:bidi="ru-RU"/>
        </w:rPr>
        <w:t>.</w:t>
      </w:r>
    </w:p>
    <w:p w:rsidR="003C10B8" w:rsidP="003C10B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3C10B8" w:rsidP="003C10B8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ПОСТАНОВИЛ:</w:t>
      </w:r>
    </w:p>
    <w:p w:rsidR="003C10B8" w:rsidP="003C10B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Признать </w:t>
      </w:r>
      <w:r w:rsidR="005E2EF7">
        <w:rPr>
          <w:rFonts w:ascii="Times New Roman" w:hAnsi="Times New Roman"/>
          <w:color w:val="FF0000"/>
          <w:sz w:val="27"/>
          <w:szCs w:val="27"/>
        </w:rPr>
        <w:t xml:space="preserve">***, ***года рождения, уроженца </w:t>
      </w:r>
      <w:r w:rsidRPr="005E2EF7" w:rsidR="005E2EF7">
        <w:rPr>
          <w:rFonts w:ascii="Times New Roman" w:hAnsi="Times New Roman"/>
          <w:color w:val="FF0000"/>
          <w:sz w:val="27"/>
          <w:szCs w:val="27"/>
        </w:rPr>
        <w:t>***</w:t>
      </w:r>
      <w:r w:rsidR="005E2EF7">
        <w:rPr>
          <w:rFonts w:ascii="Times New Roman" w:hAnsi="Times New Roman"/>
          <w:color w:val="FF0000"/>
          <w:sz w:val="27"/>
          <w:szCs w:val="27"/>
        </w:rPr>
        <w:t xml:space="preserve">,  паспорт гражданина  РФ серии </w:t>
      </w:r>
      <w:r w:rsidRPr="005E2EF7" w:rsidR="005E2EF7">
        <w:rPr>
          <w:rFonts w:ascii="Times New Roman" w:hAnsi="Times New Roman"/>
          <w:color w:val="FF0000"/>
          <w:sz w:val="27"/>
          <w:szCs w:val="27"/>
        </w:rPr>
        <w:t>***</w:t>
      </w:r>
      <w:r w:rsidR="005E2EF7">
        <w:rPr>
          <w:rFonts w:ascii="Times New Roman" w:hAnsi="Times New Roman"/>
          <w:color w:val="FF0000"/>
          <w:sz w:val="27"/>
          <w:szCs w:val="27"/>
        </w:rPr>
        <w:t xml:space="preserve"> номер </w:t>
      </w:r>
      <w:r w:rsidRPr="005E2EF7" w:rsidR="005E2EF7">
        <w:rPr>
          <w:rFonts w:ascii="Times New Roman" w:hAnsi="Times New Roman"/>
          <w:color w:val="FF0000"/>
          <w:sz w:val="27"/>
          <w:szCs w:val="27"/>
        </w:rPr>
        <w:t>***</w:t>
      </w:r>
      <w:r w:rsidR="005E2EF7">
        <w:rPr>
          <w:rFonts w:ascii="Times New Roman" w:hAnsi="Times New Roman"/>
          <w:color w:val="FF0000"/>
          <w:sz w:val="27"/>
          <w:szCs w:val="27"/>
        </w:rPr>
        <w:t xml:space="preserve">, выдан </w:t>
      </w:r>
      <w:r w:rsidRPr="005E2EF7" w:rsidR="005E2EF7">
        <w:rPr>
          <w:rFonts w:ascii="Times New Roman" w:hAnsi="Times New Roman"/>
          <w:color w:val="FF0000"/>
          <w:sz w:val="27"/>
          <w:szCs w:val="27"/>
        </w:rPr>
        <w:t>***</w:t>
      </w:r>
      <w:r w:rsidR="005E2EF7">
        <w:rPr>
          <w:rFonts w:ascii="Times New Roman" w:hAnsi="Times New Roman"/>
          <w:color w:val="FF0000"/>
          <w:sz w:val="27"/>
          <w:szCs w:val="27"/>
        </w:rPr>
        <w:t xml:space="preserve">, код подразделения </w:t>
      </w:r>
      <w:r w:rsidRPr="005E2EF7" w:rsidR="005E2EF7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hAnsi="Times New Roman"/>
          <w:color w:val="FF0000"/>
          <w:sz w:val="27"/>
          <w:szCs w:val="27"/>
        </w:rPr>
        <w:t>1</w:t>
      </w:r>
      <w:r w:rsidR="002E66B9">
        <w:rPr>
          <w:rFonts w:ascii="Times New Roman" w:hAnsi="Times New Roman"/>
          <w:color w:val="FF0000"/>
          <w:sz w:val="27"/>
          <w:szCs w:val="27"/>
        </w:rPr>
        <w:t>6</w:t>
      </w:r>
      <w:r>
        <w:rPr>
          <w:rFonts w:ascii="Times New Roman" w:hAnsi="Times New Roman"/>
          <w:color w:val="FF0000"/>
          <w:sz w:val="27"/>
          <w:szCs w:val="27"/>
        </w:rPr>
        <w:t xml:space="preserve">00 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>(одна тысяча шестьсот) рублей</w:t>
      </w:r>
      <w:r>
        <w:rPr>
          <w:rFonts w:ascii="Times New Roman" w:hAnsi="Times New Roman"/>
          <w:sz w:val="27"/>
          <w:szCs w:val="27"/>
        </w:rPr>
        <w:t>.</w:t>
      </w:r>
    </w:p>
    <w:p w:rsidR="003C10B8" w:rsidP="003C10B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3C10B8" w:rsidP="003C10B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Предупредить </w:t>
      </w:r>
      <w:r w:rsidR="005E2EF7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об </w:t>
      </w:r>
      <w:r>
        <w:rPr>
          <w:rFonts w:ascii="Times New Roman" w:hAnsi="Times New Roman"/>
          <w:sz w:val="27"/>
          <w:szCs w:val="27"/>
          <w:lang w:bidi="ru-RU"/>
        </w:rPr>
        <w:t xml:space="preserve">административной ответственности по </w:t>
      </w:r>
      <w:r>
        <w:rPr>
          <w:rFonts w:ascii="Times New Roman" w:hAnsi="Times New Roman"/>
          <w:sz w:val="27"/>
          <w:szCs w:val="27"/>
        </w:rPr>
        <w:t xml:space="preserve">части 1 </w:t>
      </w:r>
      <w:hyperlink r:id="rId8" w:anchor="YG3cnqbXLgdN" w:tgtFrame="_blank" w:tooltip="Статья 15.6. Непредставление (несообщение) сведений, необходимых для осуществления налогового контроля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 xml:space="preserve">статьи </w:t>
        </w:r>
      </w:hyperlink>
      <w:r>
        <w:rPr>
          <w:rFonts w:ascii="Times New Roman" w:hAnsi="Times New Roman"/>
          <w:sz w:val="27"/>
          <w:szCs w:val="27"/>
        </w:rPr>
        <w:t xml:space="preserve">20.25 Кодекса Российской Федерации об административных правонарушениях </w:t>
      </w:r>
      <w:r>
        <w:rPr>
          <w:rFonts w:ascii="Times New Roman" w:hAnsi="Times New Roman"/>
          <w:sz w:val="27"/>
          <w:szCs w:val="27"/>
          <w:lang w:bidi="ru-RU"/>
        </w:rPr>
        <w:t>в случае несвоевременной уплаты штрафа.</w:t>
      </w:r>
    </w:p>
    <w:p w:rsidR="003C10B8" w:rsidP="003C10B8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  <w:lang w:bidi="ru-RU"/>
        </w:rPr>
      </w:pPr>
      <w:r>
        <w:rPr>
          <w:rFonts w:ascii="Times New Roman" w:hAnsi="Times New Roman"/>
          <w:color w:val="FF0000"/>
          <w:sz w:val="27"/>
          <w:szCs w:val="27"/>
          <w:lang w:bidi="ru-RU"/>
        </w:rPr>
        <w:t xml:space="preserve">Реквизиты для уплаты штрафа: получатель платежа: </w:t>
      </w:r>
      <w:r w:rsidR="005E2EF7">
        <w:rPr>
          <w:rFonts w:ascii="Times New Roman" w:hAnsi="Times New Roman"/>
          <w:color w:val="FF0000"/>
          <w:sz w:val="27"/>
          <w:szCs w:val="27"/>
          <w:lang w:bidi="ru-RU"/>
        </w:rPr>
        <w:t>***</w:t>
      </w:r>
    </w:p>
    <w:p w:rsidR="003C10B8" w:rsidP="003C10B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Документ, свидетельствующий об уплате административного штрафа, </w:t>
      </w:r>
      <w:r>
        <w:rPr>
          <w:rFonts w:ascii="Times New Roman" w:hAnsi="Times New Roman"/>
          <w:sz w:val="27"/>
          <w:szCs w:val="27"/>
        </w:rPr>
        <w:t>лицо</w:t>
      </w:r>
      <w:r>
        <w:rPr>
          <w:rFonts w:ascii="Times New Roman" w:hAnsi="Times New Roman"/>
          <w:sz w:val="27"/>
          <w:szCs w:val="27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</w:t>
      </w:r>
      <w:r>
        <w:rPr>
          <w:rFonts w:ascii="Times New Roman" w:hAnsi="Times New Roman"/>
          <w:sz w:val="27"/>
          <w:szCs w:val="27"/>
        </w:rPr>
        <w:t xml:space="preserve">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</w:t>
      </w:r>
    </w:p>
    <w:p w:rsidR="003C10B8" w:rsidP="003C10B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3C10B8" w:rsidP="003C10B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C10B8" w:rsidP="003C10B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С.Л. </w:t>
      </w:r>
      <w:r>
        <w:rPr>
          <w:rFonts w:ascii="Times New Roman" w:hAnsi="Times New Roman"/>
          <w:sz w:val="27"/>
          <w:szCs w:val="27"/>
        </w:rPr>
        <w:t>Буйлова</w:t>
      </w:r>
    </w:p>
    <w:p w:rsidR="003F279B"/>
    <w:sectPr w:rsidSect="003C10B8">
      <w:pgSz w:w="11906" w:h="16838"/>
      <w:pgMar w:top="425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224"/>
    <w:rsid w:val="002E66B9"/>
    <w:rsid w:val="003C10B8"/>
    <w:rsid w:val="003F279B"/>
    <w:rsid w:val="00462224"/>
    <w:rsid w:val="005E2EF7"/>
    <w:rsid w:val="009F58D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0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C10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984068B1244FB18FA6BE01FDEA4B6AE2D10F80D6DD1C0934B6C4A0EA02C7D6BA2F65B8FD89Es4A3P" TargetMode="External" /><Relationship Id="rId5" Type="http://schemas.openxmlformats.org/officeDocument/2006/relationships/hyperlink" Target="consultantplus://offline/ref=B984068B1244FB18FA6BE01FDEA4B6AE2D10F80D6DD1C0934B6C4A0EA02C7D6BA2F65B8BD9s9A5P" TargetMode="External" /><Relationship Id="rId6" Type="http://schemas.openxmlformats.org/officeDocument/2006/relationships/hyperlink" Target="consultantplus://offline/ref=B984068B1244FB18FA6BE01FDEA4B6AE2D10F80D6DD1C0934B6C4A0EA02C7D6BA2F65B88D8954250s4A4P" TargetMode="External" /><Relationship Id="rId7" Type="http://schemas.openxmlformats.org/officeDocument/2006/relationships/hyperlink" Target="consultantplus://offline/ref=4B4D01DAAD15AA38BA5CC3A85A7BF762FC76646AA5DC95FB76865D15DCB457687E0719BF52C4k2J2P" TargetMode="External" /><Relationship Id="rId8" Type="http://schemas.openxmlformats.org/officeDocument/2006/relationships/hyperlink" Target="http://sudact.ru/law/doc/JBT8gaqgg7VQ/002/011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