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80AA9" w:rsidRPr="00C16960" w:rsidP="00924BA4">
      <w:pPr>
        <w:spacing w:before="240"/>
        <w:ind w:left="3540" w:firstLine="708"/>
        <w:jc w:val="right"/>
        <w:rPr>
          <w:color w:val="auto"/>
          <w:szCs w:val="28"/>
        </w:rPr>
      </w:pPr>
      <w:r w:rsidRPr="00C16960">
        <w:rPr>
          <w:b/>
          <w:color w:val="auto"/>
          <w:szCs w:val="28"/>
        </w:rPr>
        <w:t xml:space="preserve"> Дело № </w:t>
      </w:r>
      <w:r w:rsidRPr="00C16960">
        <w:rPr>
          <w:b/>
          <w:color w:val="auto"/>
          <w:szCs w:val="28"/>
          <w:lang w:val="uk-UA"/>
        </w:rPr>
        <w:t>05-00</w:t>
      </w:r>
      <w:r>
        <w:rPr>
          <w:b/>
          <w:color w:val="auto"/>
          <w:szCs w:val="28"/>
          <w:lang w:val="uk-UA"/>
        </w:rPr>
        <w:t>21</w:t>
      </w:r>
      <w:r w:rsidRPr="00C16960">
        <w:rPr>
          <w:b/>
          <w:color w:val="auto"/>
          <w:szCs w:val="28"/>
          <w:lang w:val="uk-UA"/>
        </w:rPr>
        <w:t>/8</w:t>
      </w:r>
      <w:r>
        <w:rPr>
          <w:b/>
          <w:color w:val="auto"/>
          <w:szCs w:val="28"/>
          <w:lang w:val="uk-UA"/>
        </w:rPr>
        <w:t>2/</w:t>
      </w:r>
      <w:r w:rsidRPr="00C16960">
        <w:rPr>
          <w:b/>
          <w:color w:val="auto"/>
          <w:szCs w:val="28"/>
          <w:lang w:val="uk-UA"/>
        </w:rPr>
        <w:t>2017</w:t>
      </w:r>
    </w:p>
    <w:p w:rsidR="00C16960" w:rsidP="00F80AA9">
      <w:pPr>
        <w:pStyle w:val="Heading1"/>
        <w:rPr>
          <w:i w:val="0"/>
          <w:color w:val="auto"/>
          <w:sz w:val="28"/>
          <w:szCs w:val="28"/>
          <w:u w:val="none"/>
        </w:rPr>
      </w:pPr>
    </w:p>
    <w:p w:rsidR="00230F8E" w:rsidP="00230F8E">
      <w:pPr>
        <w:pStyle w:val="Heading1"/>
        <w:rPr>
          <w:i w:val="0"/>
          <w:color w:val="auto"/>
          <w:sz w:val="28"/>
          <w:szCs w:val="28"/>
        </w:rPr>
      </w:pPr>
      <w:r w:rsidRPr="00C16960">
        <w:rPr>
          <w:i w:val="0"/>
          <w:color w:val="auto"/>
          <w:sz w:val="28"/>
          <w:szCs w:val="28"/>
          <w:u w:val="none"/>
        </w:rPr>
        <w:t>П О С Т А Н О В Л Е Н И Е</w:t>
      </w:r>
    </w:p>
    <w:p w:rsidR="00F80AA9" w:rsidRPr="00C16960" w:rsidP="00F80AA9">
      <w:pPr>
        <w:pStyle w:val="Heading1"/>
        <w:rPr>
          <w:i w:val="0"/>
          <w:color w:val="auto"/>
          <w:sz w:val="28"/>
          <w:szCs w:val="28"/>
        </w:rPr>
      </w:pPr>
    </w:p>
    <w:p w:rsidR="00F80AA9" w:rsidP="00230F8E">
      <w:pPr>
        <w:rPr>
          <w:color w:val="auto"/>
          <w:szCs w:val="28"/>
        </w:rPr>
      </w:pPr>
      <w:r w:rsidRPr="00C16960">
        <w:rPr>
          <w:color w:val="auto"/>
          <w:szCs w:val="28"/>
        </w:rPr>
        <w:tab/>
      </w:r>
      <w:r>
        <w:rPr>
          <w:color w:val="auto"/>
          <w:szCs w:val="28"/>
        </w:rPr>
        <w:t>1</w:t>
      </w:r>
      <w:r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ноября </w:t>
      </w:r>
      <w:r w:rsidRPr="00C16960">
        <w:rPr>
          <w:color w:val="auto"/>
          <w:szCs w:val="28"/>
        </w:rPr>
        <w:t>2017 года</w:t>
      </w:r>
      <w:r w:rsidRPr="00C16960">
        <w:rPr>
          <w:color w:val="auto"/>
          <w:szCs w:val="28"/>
        </w:rPr>
        <w:tab/>
        <w:t>город Симферополь</w:t>
      </w:r>
    </w:p>
    <w:p w:rsidR="001B360B" w:rsidP="00230F8E">
      <w:pPr>
        <w:rPr>
          <w:color w:val="auto"/>
          <w:szCs w:val="28"/>
        </w:rPr>
      </w:pPr>
    </w:p>
    <w:p w:rsidR="001B360B" w:rsidP="00230F8E">
      <w:pPr>
        <w:rPr>
          <w:color w:val="auto"/>
          <w:szCs w:val="28"/>
        </w:rPr>
      </w:pPr>
      <w:r w:rsidRPr="001B360B">
        <w:rPr>
          <w:color w:val="auto"/>
          <w:szCs w:val="28"/>
        </w:rPr>
        <w:t>Резолютивная часть постановления объявлена 1</w:t>
      </w:r>
      <w:r>
        <w:rPr>
          <w:color w:val="auto"/>
          <w:szCs w:val="28"/>
        </w:rPr>
        <w:t xml:space="preserve">4ноября </w:t>
      </w:r>
      <w:r w:rsidRPr="001B360B">
        <w:rPr>
          <w:color w:val="auto"/>
          <w:szCs w:val="28"/>
        </w:rPr>
        <w:t xml:space="preserve">2017 года. </w:t>
      </w:r>
    </w:p>
    <w:p w:rsidR="001B360B" w:rsidRPr="00C16960" w:rsidP="00230F8E">
      <w:pPr>
        <w:rPr>
          <w:color w:val="auto"/>
          <w:szCs w:val="28"/>
        </w:rPr>
      </w:pPr>
      <w:r w:rsidRPr="001B360B">
        <w:rPr>
          <w:color w:val="auto"/>
          <w:szCs w:val="28"/>
        </w:rPr>
        <w:t xml:space="preserve">Полный текст постановления изготовлен </w:t>
      </w:r>
      <w:r>
        <w:rPr>
          <w:color w:val="auto"/>
          <w:szCs w:val="28"/>
        </w:rPr>
        <w:t xml:space="preserve">16 ноября </w:t>
      </w:r>
      <w:r w:rsidRPr="00C16960">
        <w:rPr>
          <w:color w:val="auto"/>
          <w:szCs w:val="28"/>
        </w:rPr>
        <w:t xml:space="preserve">2017 </w:t>
      </w:r>
      <w:r>
        <w:rPr>
          <w:color w:val="auto"/>
          <w:szCs w:val="28"/>
        </w:rPr>
        <w:t>года.</w:t>
      </w:r>
    </w:p>
    <w:p w:rsidR="00F80AA9" w:rsidRPr="00C16960" w:rsidP="00F80AA9">
      <w:pPr>
        <w:jc w:val="both"/>
        <w:rPr>
          <w:color w:val="auto"/>
          <w:szCs w:val="28"/>
        </w:rPr>
      </w:pPr>
      <w:r w:rsidRPr="00C16960">
        <w:rPr>
          <w:color w:val="auto"/>
          <w:szCs w:val="28"/>
        </w:rPr>
        <w:tab/>
      </w:r>
    </w:p>
    <w:p w:rsidR="00F80AA9" w:rsidRPr="00C16960" w:rsidP="00F80AA9">
      <w:pPr>
        <w:ind w:firstLine="708"/>
        <w:jc w:val="both"/>
        <w:rPr>
          <w:color w:val="auto"/>
          <w:szCs w:val="28"/>
        </w:rPr>
      </w:pPr>
      <w:r w:rsidRPr="00A62AE3">
        <w:rPr>
          <w:szCs w:val="28"/>
        </w:rPr>
        <w:t>И.</w:t>
      </w:r>
      <w:r>
        <w:rPr>
          <w:szCs w:val="28"/>
        </w:rPr>
        <w:t>о</w:t>
      </w:r>
      <w:r w:rsidRPr="00A62AE3">
        <w:rPr>
          <w:szCs w:val="28"/>
        </w:rPr>
        <w:t>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</w:t>
      </w:r>
      <w:r w:rsidRPr="00A62AE3">
        <w:rPr>
          <w:szCs w:val="28"/>
        </w:rPr>
        <w:t>щенко И.В.</w:t>
      </w:r>
      <w:r w:rsidRPr="00C16960">
        <w:rPr>
          <w:color w:val="auto"/>
          <w:szCs w:val="28"/>
        </w:rPr>
        <w:t>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F80AA9" w:rsidRPr="00C16960" w:rsidP="00F80AA9">
      <w:pPr>
        <w:jc w:val="both"/>
        <w:rPr>
          <w:color w:val="auto"/>
          <w:szCs w:val="28"/>
        </w:rPr>
      </w:pPr>
      <w:r w:rsidRPr="00C16960">
        <w:rPr>
          <w:color w:val="auto"/>
          <w:szCs w:val="28"/>
        </w:rPr>
        <w:tab/>
      </w:r>
      <w:r>
        <w:rPr>
          <w:color w:val="auto"/>
          <w:szCs w:val="28"/>
        </w:rPr>
        <w:t>Сейтхали</w:t>
      </w:r>
      <w:r>
        <w:rPr>
          <w:color w:val="auto"/>
          <w:szCs w:val="28"/>
        </w:rPr>
        <w:t>ловаАбдульАзизЛенуровича</w:t>
      </w:r>
      <w:r w:rsidRPr="00C16960">
        <w:rPr>
          <w:color w:val="auto"/>
          <w:szCs w:val="28"/>
        </w:rPr>
        <w:t xml:space="preserve">, </w:t>
      </w:r>
      <w:r w:rsidR="00872FDE">
        <w:rPr>
          <w:color w:val="auto"/>
          <w:szCs w:val="28"/>
        </w:rPr>
        <w:t>ДАТА</w:t>
      </w:r>
      <w:r w:rsidRPr="00C16960">
        <w:rPr>
          <w:color w:val="auto"/>
          <w:szCs w:val="28"/>
        </w:rPr>
        <w:t xml:space="preserve"> года рождения, урож.: </w:t>
      </w:r>
      <w:r w:rsidR="00872FDE">
        <w:rPr>
          <w:color w:val="auto"/>
          <w:szCs w:val="28"/>
        </w:rPr>
        <w:t>ИНЫЕ СВЕДЕНИЯ</w:t>
      </w:r>
      <w:r w:rsidRPr="00C16960">
        <w:rPr>
          <w:color w:val="auto"/>
          <w:szCs w:val="28"/>
        </w:rPr>
        <w:t>, прож.:</w:t>
      </w:r>
      <w:r w:rsidR="00872FDE">
        <w:rPr>
          <w:color w:val="auto"/>
          <w:szCs w:val="28"/>
        </w:rPr>
        <w:t>АДРЕС</w:t>
      </w:r>
      <w:r>
        <w:rPr>
          <w:color w:val="auto"/>
          <w:szCs w:val="28"/>
        </w:rPr>
        <w:t>,</w:t>
      </w:r>
      <w:r w:rsidRPr="00C16960">
        <w:rPr>
          <w:color w:val="auto"/>
          <w:szCs w:val="28"/>
        </w:rPr>
        <w:t xml:space="preserve">гражданина РФ, </w:t>
      </w:r>
    </w:p>
    <w:p w:rsidR="00F80AA9" w:rsidRPr="00C16960" w:rsidP="00F80AA9">
      <w:pPr>
        <w:jc w:val="both"/>
        <w:rPr>
          <w:color w:val="auto"/>
          <w:szCs w:val="28"/>
        </w:rPr>
      </w:pPr>
      <w:r w:rsidRPr="00C16960">
        <w:rPr>
          <w:color w:val="auto"/>
          <w:szCs w:val="28"/>
        </w:rPr>
        <w:tab/>
        <w:t xml:space="preserve">о привлечении к административной ответственности по части </w:t>
      </w:r>
      <w:r>
        <w:rPr>
          <w:color w:val="auto"/>
          <w:szCs w:val="28"/>
        </w:rPr>
        <w:t>5</w:t>
      </w:r>
      <w:r w:rsidRPr="00C16960">
        <w:rPr>
          <w:color w:val="auto"/>
          <w:szCs w:val="28"/>
        </w:rPr>
        <w:t xml:space="preserve"> статьи 12.</w:t>
      </w:r>
      <w:r>
        <w:rPr>
          <w:color w:val="auto"/>
          <w:szCs w:val="28"/>
        </w:rPr>
        <w:t>15</w:t>
      </w:r>
      <w:r w:rsidRPr="00C16960">
        <w:rPr>
          <w:color w:val="auto"/>
          <w:szCs w:val="28"/>
        </w:rPr>
        <w:t xml:space="preserve"> КоАП РФ       </w:t>
      </w:r>
    </w:p>
    <w:p w:rsidR="00230F8E" w:rsidP="00F80AA9">
      <w:pPr>
        <w:ind w:firstLine="720"/>
        <w:jc w:val="both"/>
        <w:rPr>
          <w:b/>
          <w:color w:val="auto"/>
          <w:szCs w:val="28"/>
        </w:rPr>
      </w:pPr>
    </w:p>
    <w:p w:rsidR="00A1547E" w:rsidP="00A1547E">
      <w:pPr>
        <w:ind w:firstLine="720"/>
        <w:jc w:val="center"/>
        <w:rPr>
          <w:b/>
          <w:color w:val="auto"/>
          <w:szCs w:val="28"/>
        </w:rPr>
      </w:pPr>
      <w:r w:rsidRPr="00A1547E">
        <w:rPr>
          <w:b/>
          <w:color w:val="auto"/>
          <w:szCs w:val="28"/>
        </w:rPr>
        <w:t xml:space="preserve">у с т а н о </w:t>
      </w:r>
      <w:r w:rsidRPr="00A1547E">
        <w:rPr>
          <w:b/>
          <w:color w:val="auto"/>
          <w:szCs w:val="28"/>
        </w:rPr>
        <w:t xml:space="preserve">в и </w:t>
      </w:r>
      <w:r w:rsidRPr="00A1547E">
        <w:rPr>
          <w:b/>
          <w:color w:val="auto"/>
          <w:szCs w:val="28"/>
        </w:rPr>
        <w:t>л:</w:t>
      </w:r>
    </w:p>
    <w:p w:rsidR="00C03194" w:rsidP="00C03194">
      <w:pPr>
        <w:ind w:firstLine="720"/>
        <w:rPr>
          <w:b/>
          <w:color w:val="auto"/>
          <w:szCs w:val="28"/>
        </w:rPr>
      </w:pPr>
    </w:p>
    <w:p w:rsidR="00C03194" w:rsidRPr="00C03194" w:rsidP="0025301B">
      <w:pPr>
        <w:ind w:firstLine="720"/>
        <w:jc w:val="both"/>
        <w:rPr>
          <w:color w:val="auto"/>
          <w:szCs w:val="28"/>
        </w:rPr>
      </w:pPr>
      <w:r w:rsidRPr="00C03194">
        <w:rPr>
          <w:color w:val="auto"/>
          <w:szCs w:val="28"/>
        </w:rPr>
        <w:t xml:space="preserve">16 августа 2017 года в 10 час. 10 мин.  на участке </w:t>
      </w:r>
      <w:r>
        <w:rPr>
          <w:color w:val="auto"/>
          <w:szCs w:val="28"/>
        </w:rPr>
        <w:t>13 км+500 м</w:t>
      </w:r>
      <w:r w:rsidRPr="00C03194">
        <w:rPr>
          <w:color w:val="auto"/>
          <w:szCs w:val="28"/>
        </w:rPr>
        <w:t xml:space="preserve"> автодороги </w:t>
      </w:r>
      <w:r>
        <w:rPr>
          <w:color w:val="auto"/>
          <w:szCs w:val="28"/>
        </w:rPr>
        <w:t xml:space="preserve">Симферополь </w:t>
      </w:r>
      <w:r>
        <w:rPr>
          <w:color w:val="auto"/>
          <w:szCs w:val="28"/>
        </w:rPr>
        <w:t>–</w:t>
      </w:r>
      <w:r>
        <w:rPr>
          <w:color w:val="auto"/>
          <w:szCs w:val="28"/>
        </w:rPr>
        <w:t xml:space="preserve"> Николаевка</w:t>
      </w:r>
      <w:r>
        <w:rPr>
          <w:color w:val="auto"/>
          <w:szCs w:val="28"/>
        </w:rPr>
        <w:t xml:space="preserve">,водитель Сейтхалилов А. А. Л., </w:t>
      </w:r>
      <w:r>
        <w:rPr>
          <w:color w:val="auto"/>
          <w:szCs w:val="28"/>
        </w:rPr>
        <w:t xml:space="preserve">управляя транспортным средством </w:t>
      </w:r>
      <w:r>
        <w:rPr>
          <w:color w:val="auto"/>
          <w:szCs w:val="28"/>
        </w:rPr>
        <w:t>«</w:t>
      </w:r>
      <w:r>
        <w:rPr>
          <w:color w:val="auto"/>
          <w:szCs w:val="28"/>
        </w:rPr>
        <w:t xml:space="preserve">Фольксваген </w:t>
      </w:r>
      <w:r>
        <w:rPr>
          <w:color w:val="auto"/>
          <w:szCs w:val="28"/>
          <w:lang w:val="en-US"/>
        </w:rPr>
        <w:t>TS</w:t>
      </w:r>
      <w:r>
        <w:rPr>
          <w:color w:val="auto"/>
          <w:szCs w:val="28"/>
        </w:rPr>
        <w:t xml:space="preserve"> Транспортер</w:t>
      </w:r>
      <w:r>
        <w:rPr>
          <w:color w:val="auto"/>
          <w:szCs w:val="28"/>
        </w:rPr>
        <w:t xml:space="preserve">» государственный регистрационный знак </w:t>
      </w:r>
      <w:r w:rsidR="00872FDE">
        <w:rPr>
          <w:color w:val="auto"/>
          <w:szCs w:val="28"/>
        </w:rPr>
        <w:t>НОМЕР</w:t>
      </w:r>
      <w:r>
        <w:rPr>
          <w:color w:val="auto"/>
          <w:szCs w:val="28"/>
        </w:rPr>
        <w:t xml:space="preserve"> регион, </w:t>
      </w:r>
      <w:r>
        <w:rPr>
          <w:color w:val="auto"/>
          <w:szCs w:val="28"/>
        </w:rPr>
        <w:t xml:space="preserve">в нарушение Правил дорожного движения </w:t>
      </w:r>
      <w:r>
        <w:rPr>
          <w:color w:val="auto"/>
          <w:szCs w:val="28"/>
        </w:rPr>
        <w:t>осуществил выезд на полосу, предназначенную для встречного движения в нарушение правил дорожной разметки 1</w:t>
      </w:r>
      <w:r>
        <w:rPr>
          <w:color w:val="auto"/>
          <w:szCs w:val="28"/>
        </w:rPr>
        <w:t>.</w:t>
      </w:r>
      <w:r>
        <w:rPr>
          <w:color w:val="auto"/>
          <w:szCs w:val="28"/>
        </w:rPr>
        <w:t>11, разделяющей транспортные потоки противоположных направлений, в зоне действия дорожного знака 3.20 (обгон за</w:t>
      </w:r>
      <w:r>
        <w:rPr>
          <w:color w:val="auto"/>
          <w:szCs w:val="28"/>
        </w:rPr>
        <w:t>прещен). Указанное нарушение водител</w:t>
      </w:r>
      <w:r>
        <w:rPr>
          <w:color w:val="auto"/>
          <w:szCs w:val="28"/>
        </w:rPr>
        <w:t>я</w:t>
      </w:r>
      <w:r w:rsidR="00872FDE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Сейтхалилова А. А. Л. </w:t>
      </w:r>
      <w:r>
        <w:rPr>
          <w:color w:val="auto"/>
          <w:szCs w:val="28"/>
        </w:rPr>
        <w:t>я</w:t>
      </w:r>
      <w:r>
        <w:rPr>
          <w:color w:val="auto"/>
          <w:szCs w:val="28"/>
        </w:rPr>
        <w:t xml:space="preserve">вляется повторным, </w:t>
      </w:r>
      <w:r w:rsidRPr="00F54FD6">
        <w:rPr>
          <w:color w:val="auto"/>
          <w:szCs w:val="28"/>
        </w:rPr>
        <w:t>силу статьи 4.6 Кодекса Российской Федерации об административных правонарушениях</w:t>
      </w:r>
      <w:r>
        <w:rPr>
          <w:color w:val="auto"/>
          <w:szCs w:val="28"/>
        </w:rPr>
        <w:t>.</w:t>
      </w:r>
    </w:p>
    <w:p w:rsidR="009D6B8D" w:rsidRPr="000B5292" w:rsidP="009D6B8D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Сейтхалилов А. А. Л. </w:t>
      </w:r>
      <w:r w:rsidRPr="000B5292">
        <w:rPr>
          <w:color w:val="auto"/>
          <w:szCs w:val="28"/>
        </w:rPr>
        <w:t xml:space="preserve">в судебном заседании вину </w:t>
      </w:r>
      <w:r>
        <w:rPr>
          <w:color w:val="auto"/>
          <w:szCs w:val="28"/>
        </w:rPr>
        <w:t xml:space="preserve">не </w:t>
      </w:r>
      <w:r w:rsidRPr="000B5292">
        <w:rPr>
          <w:color w:val="auto"/>
          <w:szCs w:val="28"/>
        </w:rPr>
        <w:t xml:space="preserve">признал, </w:t>
      </w:r>
      <w:r>
        <w:rPr>
          <w:color w:val="auto"/>
          <w:szCs w:val="28"/>
        </w:rPr>
        <w:t xml:space="preserve">утверждает, что </w:t>
      </w:r>
      <w:r>
        <w:rPr>
          <w:color w:val="auto"/>
          <w:szCs w:val="28"/>
        </w:rPr>
        <w:t xml:space="preserve">маневр обгона он начал осуществлять в пределах дорожной </w:t>
      </w:r>
      <w:r>
        <w:rPr>
          <w:color w:val="auto"/>
          <w:szCs w:val="28"/>
        </w:rPr>
        <w:t>разметки 1.</w:t>
      </w:r>
      <w:r>
        <w:rPr>
          <w:color w:val="auto"/>
          <w:szCs w:val="28"/>
        </w:rPr>
        <w:t>5</w:t>
      </w:r>
      <w:r>
        <w:rPr>
          <w:color w:val="auto"/>
          <w:szCs w:val="28"/>
        </w:rPr>
        <w:t>. Добавил, что он обгонял буксирующий и буксируемый микроавтобусы, а потому не видел знак 3.20, а также по этой причине не мог занять свою полосу движения</w:t>
      </w:r>
      <w:r>
        <w:rPr>
          <w:color w:val="auto"/>
          <w:szCs w:val="28"/>
        </w:rPr>
        <w:t xml:space="preserve"> в пределах действия разметки 1.6</w:t>
      </w:r>
      <w:r>
        <w:rPr>
          <w:color w:val="auto"/>
          <w:szCs w:val="28"/>
        </w:rPr>
        <w:t>.</w:t>
      </w:r>
      <w:r>
        <w:rPr>
          <w:color w:val="auto"/>
          <w:szCs w:val="28"/>
        </w:rPr>
        <w:t xml:space="preserve">Указал на то, что сотрудники полиции внесли </w:t>
      </w:r>
      <w:r>
        <w:rPr>
          <w:color w:val="auto"/>
          <w:szCs w:val="28"/>
        </w:rPr>
        <w:t xml:space="preserve">изменения </w:t>
      </w:r>
      <w:r>
        <w:rPr>
          <w:color w:val="auto"/>
          <w:szCs w:val="28"/>
        </w:rPr>
        <w:t xml:space="preserve">в протокол об административном правонарушении и </w:t>
      </w:r>
      <w:r>
        <w:rPr>
          <w:color w:val="auto"/>
          <w:szCs w:val="28"/>
        </w:rPr>
        <w:t xml:space="preserve">в </w:t>
      </w:r>
      <w:r>
        <w:rPr>
          <w:color w:val="auto"/>
          <w:szCs w:val="28"/>
        </w:rPr>
        <w:t>схему места совершения административного правонарушения, которые он хотя и признал, однако не согласен с ними. Не смог представить суду свой экземпляр п</w:t>
      </w:r>
      <w:r>
        <w:rPr>
          <w:color w:val="auto"/>
          <w:szCs w:val="28"/>
        </w:rPr>
        <w:t xml:space="preserve">ротокола или схемы </w:t>
      </w:r>
      <w:r>
        <w:rPr>
          <w:color w:val="auto"/>
          <w:szCs w:val="28"/>
        </w:rPr>
        <w:t>места совершения административного правонарушения для подтверждения своих доводов.</w:t>
      </w:r>
    </w:p>
    <w:p w:rsidR="009D6B8D" w:rsidP="009D6B8D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Заслушав </w:t>
      </w:r>
      <w:r>
        <w:rPr>
          <w:color w:val="auto"/>
          <w:szCs w:val="28"/>
        </w:rPr>
        <w:t xml:space="preserve">Сейтхалилова А. А. Л. и его представителя, </w:t>
      </w:r>
      <w:r>
        <w:rPr>
          <w:color w:val="auto"/>
          <w:szCs w:val="28"/>
        </w:rPr>
        <w:t xml:space="preserve">допрошенных в качестве свидетелей сотрудников полиции </w:t>
      </w:r>
      <w:r w:rsidR="00872FDE">
        <w:rPr>
          <w:color w:val="auto"/>
          <w:szCs w:val="28"/>
        </w:rPr>
        <w:t>ФИО</w:t>
      </w:r>
      <w:r>
        <w:rPr>
          <w:color w:val="auto"/>
          <w:szCs w:val="28"/>
        </w:rPr>
        <w:t xml:space="preserve"> и </w:t>
      </w:r>
      <w:r w:rsidR="00872FDE">
        <w:rPr>
          <w:color w:val="auto"/>
          <w:szCs w:val="28"/>
        </w:rPr>
        <w:t>ФИО</w:t>
      </w:r>
      <w:r>
        <w:rPr>
          <w:color w:val="auto"/>
          <w:szCs w:val="28"/>
        </w:rPr>
        <w:t xml:space="preserve">, </w:t>
      </w:r>
      <w:r w:rsidRPr="000B5292">
        <w:rPr>
          <w:color w:val="auto"/>
          <w:szCs w:val="28"/>
        </w:rPr>
        <w:t xml:space="preserve">исследовав материалы дела, оценив доказательства в их совокупности, считаю, что вина </w:t>
      </w:r>
      <w:r>
        <w:rPr>
          <w:color w:val="auto"/>
          <w:szCs w:val="28"/>
        </w:rPr>
        <w:t xml:space="preserve">Сейтхалилова А. А. Л. </w:t>
      </w:r>
      <w:r w:rsidRPr="000B5292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>
        <w:rPr>
          <w:color w:val="auto"/>
          <w:szCs w:val="28"/>
        </w:rPr>
        <w:t>частью 5статьи12.15</w:t>
      </w:r>
      <w:r w:rsidRPr="000B5292">
        <w:rPr>
          <w:color w:val="auto"/>
          <w:szCs w:val="28"/>
        </w:rPr>
        <w:t xml:space="preserve"> КоАП </w:t>
      </w:r>
      <w:r w:rsidRPr="000B5292">
        <w:rPr>
          <w:color w:val="auto"/>
          <w:szCs w:val="28"/>
        </w:rPr>
        <w:t>РФ полностью</w:t>
      </w:r>
      <w:r w:rsidRPr="000B5292">
        <w:rPr>
          <w:color w:val="auto"/>
          <w:szCs w:val="28"/>
        </w:rPr>
        <w:t xml:space="preserve"> доказана.</w:t>
      </w:r>
    </w:p>
    <w:p w:rsidR="00F54FD6" w:rsidRPr="00F54FD6" w:rsidP="00F54FD6">
      <w:pPr>
        <w:ind w:firstLine="720"/>
        <w:jc w:val="both"/>
        <w:rPr>
          <w:color w:val="auto"/>
          <w:szCs w:val="28"/>
        </w:rPr>
      </w:pPr>
      <w:r w:rsidRPr="00F54FD6">
        <w:rPr>
          <w:color w:val="auto"/>
          <w:szCs w:val="28"/>
        </w:rPr>
        <w:t>Частью 4 статьи 12.15 Кодекса Российс</w:t>
      </w:r>
      <w:r w:rsidRPr="00F54FD6">
        <w:rPr>
          <w:color w:val="auto"/>
          <w:szCs w:val="28"/>
        </w:rPr>
        <w:t xml:space="preserve">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color w:val="auto"/>
          <w:szCs w:val="28"/>
        </w:rPr>
        <w:t>Сейтхалилова А. А. Л.</w:t>
      </w:r>
      <w:r w:rsidRPr="00F54FD6">
        <w:rPr>
          <w:color w:val="auto"/>
          <w:szCs w:val="28"/>
        </w:rPr>
        <w:t>к административной ответств</w:t>
      </w:r>
      <w:r w:rsidRPr="00F54FD6">
        <w:rPr>
          <w:color w:val="auto"/>
          <w:szCs w:val="28"/>
        </w:rPr>
        <w:t>енности)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</w:t>
      </w:r>
      <w:r w:rsidRPr="00F54FD6">
        <w:rPr>
          <w:color w:val="auto"/>
          <w:szCs w:val="28"/>
        </w:rPr>
        <w:t>щей статьи.</w:t>
      </w:r>
    </w:p>
    <w:p w:rsidR="00F54FD6" w:rsidRPr="00F54FD6" w:rsidP="00F54FD6">
      <w:pPr>
        <w:ind w:firstLine="720"/>
        <w:jc w:val="both"/>
        <w:rPr>
          <w:color w:val="auto"/>
          <w:szCs w:val="28"/>
        </w:rPr>
      </w:pPr>
      <w:r w:rsidRPr="00F54FD6">
        <w:rPr>
          <w:color w:val="auto"/>
          <w:szCs w:val="28"/>
        </w:rPr>
        <w:t>В соответствии с частью 5 статьи 12.15 Кодекса Российской Федерации об административных правонарушениях повторное совершение административного правонарушения, предусмотренного частью 4 настоящей статьи, влечет лишение права управления транспорт</w:t>
      </w:r>
      <w:r w:rsidRPr="00F54FD6">
        <w:rPr>
          <w:color w:val="auto"/>
          <w:szCs w:val="28"/>
        </w:rPr>
        <w:t>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</w:t>
      </w:r>
      <w:r w:rsidRPr="00F54FD6">
        <w:rPr>
          <w:color w:val="auto"/>
          <w:szCs w:val="28"/>
        </w:rPr>
        <w:t>и - наложение административного штрафа в размере пяти тысяч рублей.</w:t>
      </w:r>
    </w:p>
    <w:p w:rsidR="00F54FD6" w:rsidRPr="00F54FD6" w:rsidP="00F54FD6">
      <w:pPr>
        <w:ind w:firstLine="720"/>
        <w:jc w:val="both"/>
        <w:rPr>
          <w:color w:val="auto"/>
          <w:szCs w:val="28"/>
        </w:rPr>
      </w:pPr>
      <w:r w:rsidRPr="00F54FD6">
        <w:rPr>
          <w:color w:val="auto"/>
          <w:szCs w:val="28"/>
        </w:rPr>
        <w:t>Согласно пункту 2 части 1 статьи 4.3 Кодекса Российской Федерации об административныхправонарушениях повторным совершением административного правонарушения признается совершение администра</w:t>
      </w:r>
      <w:r w:rsidRPr="00F54FD6">
        <w:rPr>
          <w:color w:val="auto"/>
          <w:szCs w:val="28"/>
        </w:rPr>
        <w:t>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F54FD6" w:rsidRPr="00F54FD6" w:rsidP="00F54FD6">
      <w:pPr>
        <w:ind w:firstLine="720"/>
        <w:jc w:val="both"/>
        <w:rPr>
          <w:color w:val="auto"/>
          <w:szCs w:val="28"/>
        </w:rPr>
      </w:pPr>
      <w:r w:rsidRPr="00F54FD6">
        <w:rPr>
          <w:color w:val="auto"/>
          <w:szCs w:val="28"/>
        </w:rPr>
        <w:t>В силу статьи 4.6 Кодекса Российской Федерации об административных правонарушениях лицо, которому назначено адм</w:t>
      </w:r>
      <w:r w:rsidRPr="00F54FD6">
        <w:rPr>
          <w:color w:val="auto"/>
          <w:szCs w:val="28"/>
        </w:rPr>
        <w:t>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</w:t>
      </w:r>
      <w:r w:rsidRPr="00F54FD6">
        <w:rPr>
          <w:color w:val="auto"/>
          <w:szCs w:val="28"/>
        </w:rPr>
        <w:t>анного постановления.</w:t>
      </w:r>
    </w:p>
    <w:p w:rsidR="003675AF" w:rsidP="00F54FD6">
      <w:pPr>
        <w:ind w:firstLine="720"/>
        <w:jc w:val="both"/>
        <w:rPr>
          <w:color w:val="auto"/>
          <w:szCs w:val="28"/>
        </w:rPr>
      </w:pPr>
      <w:r w:rsidRPr="00F54FD6">
        <w:rPr>
          <w:color w:val="auto"/>
          <w:szCs w:val="28"/>
        </w:rPr>
        <w:t>Правилами дорожного движения, утвержденными Постановлением Совета Министров - Правительства Российской Федерации от 23 октября 1993 года N 1090 (далее - Правила), запрещается обгон всех транспортных средств, кроме тихоходных транспорт</w:t>
      </w:r>
      <w:r w:rsidRPr="00F54FD6">
        <w:rPr>
          <w:color w:val="auto"/>
          <w:szCs w:val="28"/>
        </w:rPr>
        <w:t>ных средств, гужевых повозок, велосипедов, мопедов и двухколесных мотоциклов без коляски в зоне действия знака 3.20 "Обгон запрещен".</w:t>
      </w:r>
    </w:p>
    <w:p w:rsidR="00755D12" w:rsidP="00F54FD6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Суду не представлены доказательства того, что обгоняемые Сейтхалилова А. А. Л. транспортные средства являлись тихоходными </w:t>
      </w:r>
      <w:r>
        <w:rPr>
          <w:color w:val="auto"/>
          <w:szCs w:val="28"/>
        </w:rPr>
        <w:t xml:space="preserve">по своим техническим характеристикам или по самоидентификации. </w:t>
      </w:r>
    </w:p>
    <w:p w:rsidR="00BE0DBA" w:rsidRPr="00BE0DBA" w:rsidP="00BE0DBA">
      <w:pPr>
        <w:ind w:firstLine="720"/>
        <w:jc w:val="both"/>
        <w:rPr>
          <w:color w:val="auto"/>
          <w:szCs w:val="28"/>
        </w:rPr>
      </w:pPr>
      <w:r w:rsidRPr="00BE0DBA">
        <w:rPr>
          <w:color w:val="auto"/>
          <w:szCs w:val="28"/>
        </w:rPr>
        <w:t xml:space="preserve">Горизонтальная разметка: </w:t>
      </w:r>
      <w:r>
        <w:rPr>
          <w:color w:val="auto"/>
          <w:szCs w:val="28"/>
        </w:rPr>
        <w:t xml:space="preserve">- </w:t>
      </w:r>
      <w:r w:rsidRPr="00BE0DBA">
        <w:rPr>
          <w:color w:val="auto"/>
          <w:szCs w:val="28"/>
        </w:rPr>
        <w:t>1.5 - разделяет транспортные потоки противоположных направлений на дорогах, имеющих две или три полосы; обозначает границы полос движения при наличии двух и более по</w:t>
      </w:r>
      <w:r w:rsidRPr="00BE0DBA">
        <w:rPr>
          <w:color w:val="auto"/>
          <w:szCs w:val="28"/>
        </w:rPr>
        <w:t>лос, предназначенных для движения в одном направлении;</w:t>
      </w:r>
    </w:p>
    <w:p w:rsidR="003675AF" w:rsidRPr="000B5292" w:rsidP="00BE0DBA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BE0DBA">
        <w:rPr>
          <w:color w:val="auto"/>
          <w:szCs w:val="28"/>
        </w:rPr>
        <w:t>1.6 - предупреждает о приближении к разметке 1.1 или 1.11, которая разделяет транспортные потоки противоположных или попутных направлений;</w:t>
      </w:r>
      <w:r>
        <w:rPr>
          <w:color w:val="auto"/>
          <w:szCs w:val="28"/>
        </w:rPr>
        <w:t xml:space="preserve"> - </w:t>
      </w:r>
      <w:r w:rsidRPr="00BE0DBA">
        <w:rPr>
          <w:color w:val="auto"/>
          <w:szCs w:val="28"/>
        </w:rPr>
        <w:t>1.11 - разделяет транспортные потоки противоположных или п</w:t>
      </w:r>
      <w:r w:rsidRPr="00BE0DBA">
        <w:rPr>
          <w:color w:val="auto"/>
          <w:szCs w:val="28"/>
        </w:rPr>
        <w:t>опутных направлений на участках дорог, где перестроение разрешено только из одной полосы; обозначает места, где необходимо разрешить движение только со стороны прерывистой линии (в местах разворота, въезда и выезда с прилегающей территории)</w:t>
      </w:r>
      <w:r>
        <w:rPr>
          <w:color w:val="auto"/>
          <w:szCs w:val="28"/>
        </w:rPr>
        <w:t>.</w:t>
      </w:r>
    </w:p>
    <w:p w:rsidR="00F60D8B" w:rsidP="009D6B8D">
      <w:pPr>
        <w:ind w:firstLine="720"/>
        <w:jc w:val="both"/>
        <w:rPr>
          <w:color w:val="auto"/>
          <w:szCs w:val="28"/>
        </w:rPr>
      </w:pPr>
      <w:r w:rsidRPr="00E81480">
        <w:rPr>
          <w:color w:val="auto"/>
          <w:szCs w:val="28"/>
        </w:rPr>
        <w:t>Факт совершени</w:t>
      </w:r>
      <w:r w:rsidRPr="00E81480">
        <w:rPr>
          <w:color w:val="auto"/>
          <w:szCs w:val="28"/>
        </w:rPr>
        <w:t xml:space="preserve">я административного правонарушения и виновность </w:t>
      </w:r>
      <w:r>
        <w:rPr>
          <w:color w:val="auto"/>
          <w:szCs w:val="28"/>
        </w:rPr>
        <w:t xml:space="preserve">Сейтхалилова А. А. Л. </w:t>
      </w:r>
      <w:r w:rsidRPr="00E81480">
        <w:rPr>
          <w:color w:val="auto"/>
          <w:szCs w:val="28"/>
        </w:rPr>
        <w:t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77 МР № 096</w:t>
      </w:r>
      <w:r>
        <w:rPr>
          <w:color w:val="auto"/>
          <w:szCs w:val="28"/>
        </w:rPr>
        <w:t>2201</w:t>
      </w:r>
      <w:r w:rsidRPr="00E81480">
        <w:rPr>
          <w:color w:val="auto"/>
          <w:szCs w:val="28"/>
        </w:rPr>
        <w:t xml:space="preserve"> от </w:t>
      </w:r>
      <w:r>
        <w:rPr>
          <w:color w:val="auto"/>
          <w:szCs w:val="28"/>
        </w:rPr>
        <w:t>16.08.2017</w:t>
      </w:r>
      <w:r>
        <w:rPr>
          <w:color w:val="auto"/>
          <w:szCs w:val="28"/>
        </w:rPr>
        <w:t xml:space="preserve"> года</w:t>
      </w:r>
      <w:r w:rsidRPr="00E81480">
        <w:rPr>
          <w:color w:val="auto"/>
          <w:szCs w:val="28"/>
        </w:rPr>
        <w:t xml:space="preserve"> (л.д. </w:t>
      </w:r>
      <w:r>
        <w:rPr>
          <w:color w:val="auto"/>
          <w:szCs w:val="28"/>
        </w:rPr>
        <w:t>2</w:t>
      </w:r>
      <w:r w:rsidRPr="00E81480">
        <w:rPr>
          <w:color w:val="auto"/>
          <w:szCs w:val="28"/>
        </w:rPr>
        <w:t xml:space="preserve">), </w:t>
      </w:r>
      <w:r>
        <w:rPr>
          <w:color w:val="auto"/>
          <w:szCs w:val="28"/>
        </w:rPr>
        <w:t xml:space="preserve">- </w:t>
      </w:r>
      <w:r>
        <w:rPr>
          <w:color w:val="auto"/>
          <w:szCs w:val="28"/>
        </w:rPr>
        <w:t xml:space="preserve">данными </w:t>
      </w:r>
      <w:r w:rsidRPr="00E81480">
        <w:rPr>
          <w:color w:val="auto"/>
          <w:szCs w:val="28"/>
        </w:rPr>
        <w:t>схем</w:t>
      </w:r>
      <w:r>
        <w:rPr>
          <w:color w:val="auto"/>
          <w:szCs w:val="28"/>
        </w:rPr>
        <w:t>ы</w:t>
      </w:r>
      <w:r w:rsidRPr="00E81480">
        <w:rPr>
          <w:color w:val="auto"/>
          <w:szCs w:val="28"/>
        </w:rPr>
        <w:t xml:space="preserve"> места совершения административного правонарушения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</w:rPr>
        <w:t>установлено,</w:t>
      </w:r>
      <w:r>
        <w:rPr>
          <w:color w:val="auto"/>
          <w:szCs w:val="28"/>
        </w:rPr>
        <w:t xml:space="preserve"> что маневр обгона </w:t>
      </w:r>
      <w:r w:rsidRPr="00E81480">
        <w:rPr>
          <w:color w:val="auto"/>
          <w:szCs w:val="28"/>
        </w:rPr>
        <w:t>водитель</w:t>
      </w:r>
      <w:r>
        <w:rPr>
          <w:color w:val="auto"/>
          <w:szCs w:val="28"/>
        </w:rPr>
        <w:t xml:space="preserve">Сейтхалилов А. А. Л. начал в зоне действия знака 3.20. </w:t>
      </w:r>
      <w:r>
        <w:rPr>
          <w:color w:val="auto"/>
          <w:szCs w:val="28"/>
        </w:rPr>
        <w:t xml:space="preserve">Схема подписана сотрудником полиции ее составившим и Сейтхалиловым А. А.Л. </w:t>
      </w:r>
      <w:r>
        <w:rPr>
          <w:color w:val="auto"/>
          <w:szCs w:val="28"/>
        </w:rPr>
        <w:t>Факт</w:t>
      </w:r>
      <w:r>
        <w:rPr>
          <w:color w:val="auto"/>
          <w:szCs w:val="28"/>
        </w:rPr>
        <w:t xml:space="preserve"> добровольности подписи   Сейтхалилов А. А. Л.</w:t>
      </w:r>
      <w:r>
        <w:rPr>
          <w:color w:val="auto"/>
          <w:szCs w:val="28"/>
        </w:rPr>
        <w:t xml:space="preserve"> подтвердил суду, также не отрицал наличие у него возможности дать письменные пояснения по факту административного правонарушения</w:t>
      </w:r>
      <w:r>
        <w:rPr>
          <w:color w:val="auto"/>
          <w:szCs w:val="28"/>
        </w:rPr>
        <w:t>, внести дополнения и уточнения в схему места совершения административного правон</w:t>
      </w:r>
      <w:r>
        <w:rPr>
          <w:color w:val="auto"/>
          <w:szCs w:val="28"/>
        </w:rPr>
        <w:t>арушения</w:t>
      </w:r>
      <w:r>
        <w:rPr>
          <w:color w:val="auto"/>
          <w:szCs w:val="28"/>
        </w:rPr>
        <w:t xml:space="preserve">. Данные, зафиксированные в схеме места совершения административного правонарушения </w:t>
      </w:r>
      <w:r>
        <w:rPr>
          <w:color w:val="auto"/>
          <w:szCs w:val="28"/>
        </w:rPr>
        <w:t>подтверждаются</w:t>
      </w:r>
      <w:r>
        <w:rPr>
          <w:color w:val="auto"/>
          <w:szCs w:val="28"/>
        </w:rPr>
        <w:t xml:space="preserve"> видеозапис</w:t>
      </w:r>
      <w:r>
        <w:rPr>
          <w:color w:val="auto"/>
          <w:szCs w:val="28"/>
        </w:rPr>
        <w:t>ью</w:t>
      </w:r>
      <w:r>
        <w:rPr>
          <w:color w:val="auto"/>
          <w:szCs w:val="28"/>
        </w:rPr>
        <w:t xml:space="preserve"> административного правонарушения. Подлинность записи</w:t>
      </w:r>
      <w:r>
        <w:rPr>
          <w:color w:val="auto"/>
          <w:szCs w:val="28"/>
        </w:rPr>
        <w:t>, а также её соответствие событию административного правонарушения</w:t>
      </w:r>
      <w:r>
        <w:rPr>
          <w:color w:val="auto"/>
          <w:szCs w:val="28"/>
        </w:rPr>
        <w:t xml:space="preserve"> подтвердили суду </w:t>
      </w:r>
      <w:r>
        <w:rPr>
          <w:color w:val="auto"/>
          <w:szCs w:val="28"/>
        </w:rPr>
        <w:t xml:space="preserve">как сам Сейтхалилов А. А. Л., так и </w:t>
      </w:r>
      <w:r>
        <w:rPr>
          <w:color w:val="auto"/>
          <w:szCs w:val="28"/>
        </w:rPr>
        <w:t xml:space="preserve">допрошенные судом в качестве </w:t>
      </w:r>
      <w:r>
        <w:rPr>
          <w:color w:val="auto"/>
          <w:szCs w:val="28"/>
        </w:rPr>
        <w:t>свидетел</w:t>
      </w:r>
      <w:r>
        <w:rPr>
          <w:color w:val="auto"/>
          <w:szCs w:val="28"/>
        </w:rPr>
        <w:t xml:space="preserve">ейсотрудники полиции </w:t>
      </w:r>
      <w:r w:rsidR="00872FDE">
        <w:rPr>
          <w:color w:val="auto"/>
          <w:szCs w:val="28"/>
        </w:rPr>
        <w:t>ФИО</w:t>
      </w:r>
      <w:r>
        <w:rPr>
          <w:color w:val="auto"/>
          <w:szCs w:val="28"/>
        </w:rPr>
        <w:t xml:space="preserve"> и </w:t>
      </w:r>
      <w:r w:rsidR="00872FDE">
        <w:rPr>
          <w:color w:val="auto"/>
          <w:szCs w:val="28"/>
        </w:rPr>
        <w:t>ФИО</w:t>
      </w:r>
      <w:r>
        <w:rPr>
          <w:color w:val="auto"/>
          <w:szCs w:val="28"/>
        </w:rPr>
        <w:t xml:space="preserve"> </w:t>
      </w:r>
      <w:r w:rsidRPr="001C58B0">
        <w:rPr>
          <w:color w:val="auto"/>
          <w:szCs w:val="28"/>
        </w:rPr>
        <w:t>Схема места совершения административного правонарушения составлена в рамках исполнения инспектором ГИБДД своих должностных обязанно</w:t>
      </w:r>
      <w:r w:rsidRPr="001C58B0">
        <w:rPr>
          <w:color w:val="auto"/>
          <w:szCs w:val="28"/>
        </w:rPr>
        <w:t>стей, в соответствии с требованиями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</w:t>
      </w:r>
      <w:r w:rsidRPr="001C58B0">
        <w:rPr>
          <w:color w:val="auto"/>
          <w:szCs w:val="28"/>
        </w:rPr>
        <w:t xml:space="preserve">сности дорожного движения, утвержденного приказом МВД РФ от 2 марта 2009 года N 185 </w:t>
      </w:r>
      <w:r>
        <w:rPr>
          <w:color w:val="auto"/>
          <w:szCs w:val="28"/>
        </w:rPr>
        <w:t xml:space="preserve">(действовавшего на момент совершения правонарушения) </w:t>
      </w:r>
      <w:r w:rsidRPr="001C58B0">
        <w:rPr>
          <w:color w:val="auto"/>
          <w:szCs w:val="28"/>
        </w:rPr>
        <w:t>с целью сообщения дополнительных сведений относительно обстоятельств совершения административного правонарушения (пункт</w:t>
      </w:r>
      <w:r w:rsidRPr="001C58B0">
        <w:rPr>
          <w:color w:val="auto"/>
          <w:szCs w:val="28"/>
        </w:rPr>
        <w:t xml:space="preserve"> 118) и является дополнением к основным средствам доказывания совершения административного правонарушения </w:t>
      </w:r>
      <w:r>
        <w:rPr>
          <w:color w:val="auto"/>
          <w:szCs w:val="28"/>
        </w:rPr>
        <w:t>(л.д. 3</w:t>
      </w:r>
      <w:r>
        <w:rPr>
          <w:color w:val="auto"/>
          <w:szCs w:val="28"/>
        </w:rPr>
        <w:t>, 6</w:t>
      </w:r>
      <w:r>
        <w:rPr>
          <w:color w:val="auto"/>
          <w:szCs w:val="28"/>
        </w:rPr>
        <w:t xml:space="preserve">); </w:t>
      </w:r>
      <w:r>
        <w:rPr>
          <w:color w:val="auto"/>
          <w:szCs w:val="28"/>
        </w:rPr>
        <w:t xml:space="preserve">- </w:t>
      </w:r>
      <w:r>
        <w:rPr>
          <w:color w:val="auto"/>
          <w:szCs w:val="28"/>
        </w:rPr>
        <w:t>из постановления по делу об административном правонарушении следует, что 11.10.2017 года Сейтхалилов А. А. Л. был признан виновным в со</w:t>
      </w:r>
      <w:r>
        <w:rPr>
          <w:color w:val="auto"/>
          <w:szCs w:val="28"/>
        </w:rPr>
        <w:t>вершении административного правонарушения, предусмотренного частью 4 статьи 12.15 КоАП, и ему было назначено наказание в виде штрафа 5000 рублей</w:t>
      </w:r>
      <w:r>
        <w:rPr>
          <w:color w:val="auto"/>
          <w:szCs w:val="28"/>
        </w:rPr>
        <w:t xml:space="preserve">. Данные постановления подтвердил Сейтхалилов А. А. Л. </w:t>
      </w:r>
      <w:r>
        <w:rPr>
          <w:color w:val="auto"/>
          <w:szCs w:val="28"/>
        </w:rPr>
        <w:t>суду (</w:t>
      </w:r>
      <w:r>
        <w:rPr>
          <w:color w:val="auto"/>
          <w:szCs w:val="28"/>
        </w:rPr>
        <w:t>л.д. 4)</w:t>
      </w:r>
      <w:r>
        <w:rPr>
          <w:color w:val="auto"/>
          <w:szCs w:val="28"/>
        </w:rPr>
        <w:t xml:space="preserve">; - </w:t>
      </w:r>
      <w:r w:rsidRPr="009B72E3">
        <w:rPr>
          <w:color w:val="auto"/>
          <w:szCs w:val="28"/>
        </w:rPr>
        <w:t xml:space="preserve">справкой о ранее допущенных </w:t>
      </w:r>
      <w:r>
        <w:rPr>
          <w:color w:val="auto"/>
          <w:szCs w:val="28"/>
        </w:rPr>
        <w:t>Сейтхалилов</w:t>
      </w:r>
      <w:r>
        <w:rPr>
          <w:color w:val="auto"/>
          <w:szCs w:val="28"/>
        </w:rPr>
        <w:t>ым А. А. Л.</w:t>
      </w:r>
      <w:r w:rsidRPr="009B72E3">
        <w:rPr>
          <w:color w:val="auto"/>
          <w:szCs w:val="28"/>
        </w:rPr>
        <w:t xml:space="preserve"> административных правонарушениях (л.д. </w:t>
      </w:r>
      <w:r>
        <w:rPr>
          <w:color w:val="auto"/>
          <w:szCs w:val="28"/>
        </w:rPr>
        <w:t>5</w:t>
      </w:r>
      <w:r w:rsidRPr="009B72E3">
        <w:rPr>
          <w:color w:val="auto"/>
          <w:szCs w:val="28"/>
        </w:rPr>
        <w:t>)</w:t>
      </w:r>
      <w:r>
        <w:rPr>
          <w:color w:val="auto"/>
          <w:szCs w:val="28"/>
        </w:rPr>
        <w:t>.</w:t>
      </w:r>
    </w:p>
    <w:p w:rsidR="009B72E3" w:rsidP="009D6B8D">
      <w:pPr>
        <w:ind w:firstLine="720"/>
        <w:jc w:val="both"/>
        <w:rPr>
          <w:color w:val="auto"/>
          <w:szCs w:val="28"/>
        </w:rPr>
      </w:pPr>
      <w:r w:rsidRPr="00383916">
        <w:rPr>
          <w:color w:val="auto"/>
          <w:szCs w:val="28"/>
        </w:rPr>
        <w:t xml:space="preserve">В соответствии с разъяснениями, содержащимися в п. 1.2 Постановления Пленума Верховного Суда Российской Федерации от 24 октября 2006 года N 18 "О некоторых вопросах, возникающих у судов при применении </w:t>
      </w:r>
      <w:r w:rsidRPr="00383916">
        <w:rPr>
          <w:color w:val="auto"/>
          <w:szCs w:val="28"/>
        </w:rPr>
        <w:t>Особенной части Кодекса Российской Федерации об административных правонарушениях", если правонарушение в области дорожного движения было зафиксировано непосредственно сотрудниками Государственной инспекции безопасности дорожного движения (далее - Госавтоин</w:t>
      </w:r>
      <w:r w:rsidRPr="00383916">
        <w:rPr>
          <w:color w:val="auto"/>
          <w:szCs w:val="28"/>
        </w:rPr>
        <w:t>спекция) с применением указанных выше технических средств, которые не работали в автоматическом режиме, то в данном случае согласно части 1 статьи 28.6 Кодекса Российской Федерации об административных правонарушениях должностным лицом выносится постановлен</w:t>
      </w:r>
      <w:r w:rsidRPr="00383916">
        <w:rPr>
          <w:color w:val="auto"/>
          <w:szCs w:val="28"/>
        </w:rPr>
        <w:t>ие по делу об административном правонарушении либо на основании части 1 статьи 28.2 Кодекса Российской Федерации об административных правонарушениях составляется протокол об административном правонарушении в отношении водителя транспортного средства. Получ</w:t>
      </w:r>
      <w:r w:rsidRPr="00383916">
        <w:rPr>
          <w:color w:val="auto"/>
          <w:szCs w:val="28"/>
        </w:rPr>
        <w:t>енные с использованием названных технических средств материалы фото- и киносъемки, видеозаписи при составлении протокола об административном правонарушении приобщаются к нему в качестве доказательств совершения административного правонарушения. В этом случ</w:t>
      </w:r>
      <w:r w:rsidRPr="00383916">
        <w:rPr>
          <w:color w:val="auto"/>
          <w:szCs w:val="28"/>
        </w:rPr>
        <w:t>ае нормы, установленные статьями 2.6.1, частью 3.1 статьи 4.1, частью 3 статьи 28.6 и частью 6 статьи 29.10 Кодекса Российской Федерации об административных правонарушениях, не применяются.</w:t>
      </w:r>
    </w:p>
    <w:p w:rsidR="001C58B0" w:rsidP="009D6B8D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С</w:t>
      </w:r>
      <w:r w:rsidRPr="001C58B0">
        <w:rPr>
          <w:color w:val="auto"/>
          <w:szCs w:val="28"/>
        </w:rPr>
        <w:t>огласно Определению Конституционного Суда РФ от 27.01.2011 г. N 8</w:t>
      </w:r>
      <w:r w:rsidRPr="001C58B0">
        <w:rPr>
          <w:color w:val="auto"/>
          <w:szCs w:val="28"/>
        </w:rPr>
        <w:t>9-О-О "Об отказе в принятии к рассмотрению жалобы закрытого акционерного общества "Микма" на нарушение конституционных прав и свобод положением части 2 статьи 26.2 Кодекса Российской Федерации об административных правонарушениях" протокол об административн</w:t>
      </w:r>
      <w:r w:rsidRPr="001C58B0">
        <w:rPr>
          <w:color w:val="auto"/>
          <w:szCs w:val="28"/>
        </w:rPr>
        <w:t>ом правонарушении представляет собой процессуальный документ, фиксирующий фактические данные, имеющие значение для правильного разрешения дела об административном правонарушении, и содержащий в том числе позицию лица, в отношении которого данное дело возбу</w:t>
      </w:r>
      <w:r w:rsidRPr="001C58B0">
        <w:rPr>
          <w:color w:val="auto"/>
          <w:szCs w:val="28"/>
        </w:rPr>
        <w:t>ждено, и его подпись, что является средством обеспечения достоверности указанного документа.</w:t>
      </w:r>
    </w:p>
    <w:p w:rsidR="001C58B0" w:rsidP="009D6B8D">
      <w:pPr>
        <w:ind w:firstLine="720"/>
        <w:jc w:val="both"/>
        <w:rPr>
          <w:color w:val="auto"/>
          <w:szCs w:val="28"/>
        </w:rPr>
      </w:pPr>
      <w:r w:rsidRPr="001C58B0">
        <w:rPr>
          <w:color w:val="auto"/>
          <w:szCs w:val="28"/>
        </w:rPr>
        <w:t xml:space="preserve">При этом в действиях </w:t>
      </w:r>
      <w:r>
        <w:rPr>
          <w:color w:val="auto"/>
          <w:szCs w:val="28"/>
        </w:rPr>
        <w:t xml:space="preserve">Сейтхалилова А. А. Л. </w:t>
      </w:r>
      <w:r w:rsidRPr="001C58B0">
        <w:rPr>
          <w:color w:val="auto"/>
          <w:szCs w:val="28"/>
        </w:rPr>
        <w:t xml:space="preserve">имели место два квалифицирующих признака, предусмотренных диспозицией части 4 статьи 12.15 Кодекса Российской Федерации </w:t>
      </w:r>
      <w:r w:rsidRPr="001C58B0">
        <w:rPr>
          <w:color w:val="auto"/>
          <w:szCs w:val="28"/>
        </w:rPr>
        <w:t>об административных правонарушениях, а именно: выезд на сторону дороги, предназначенной для встречного движения и наличие правового запрета это делать.</w:t>
      </w:r>
    </w:p>
    <w:p w:rsidR="009B72E3" w:rsidP="009D6B8D">
      <w:pPr>
        <w:ind w:firstLine="720"/>
        <w:jc w:val="both"/>
        <w:rPr>
          <w:color w:val="auto"/>
          <w:szCs w:val="28"/>
        </w:rPr>
      </w:pPr>
      <w:r w:rsidRPr="009B72E3">
        <w:rPr>
          <w:color w:val="auto"/>
          <w:szCs w:val="28"/>
        </w:rPr>
        <w:t xml:space="preserve">Таким образом, действия </w:t>
      </w:r>
      <w:r>
        <w:rPr>
          <w:color w:val="auto"/>
          <w:szCs w:val="28"/>
        </w:rPr>
        <w:t xml:space="preserve">Сейтхалилова А. А. Л. </w:t>
      </w:r>
      <w:r w:rsidRPr="009B72E3">
        <w:rPr>
          <w:color w:val="auto"/>
          <w:szCs w:val="28"/>
        </w:rPr>
        <w:t>образуют объективную сторону состава административного пра</w:t>
      </w:r>
      <w:r w:rsidRPr="009B72E3">
        <w:rPr>
          <w:color w:val="auto"/>
          <w:szCs w:val="28"/>
        </w:rPr>
        <w:t>вонарушения, предусмотренного частью 5 статьи 12.15 Кодекса Российской Федерации об административных правонарушениях.</w:t>
      </w:r>
    </w:p>
    <w:p w:rsidR="00EE63F9" w:rsidP="009D6B8D">
      <w:pPr>
        <w:ind w:firstLine="720"/>
        <w:jc w:val="both"/>
        <w:rPr>
          <w:color w:val="auto"/>
          <w:szCs w:val="28"/>
        </w:rPr>
      </w:pPr>
      <w:r w:rsidRPr="00EC027E">
        <w:rPr>
          <w:color w:val="auto"/>
          <w:szCs w:val="28"/>
        </w:rPr>
        <w:t xml:space="preserve">Сроки давности привлечения </w:t>
      </w:r>
      <w:r>
        <w:rPr>
          <w:color w:val="auto"/>
          <w:szCs w:val="28"/>
        </w:rPr>
        <w:t>Сейтхалилова А. А. Л.</w:t>
      </w:r>
      <w:r w:rsidRPr="00EC027E">
        <w:rPr>
          <w:color w:val="auto"/>
          <w:szCs w:val="28"/>
        </w:rPr>
        <w:t xml:space="preserve"> к административной ответственности, установленные ст. 4.5 КоАП РФ, на момент вынесения на</w:t>
      </w:r>
      <w:r w:rsidRPr="00EC027E">
        <w:rPr>
          <w:color w:val="auto"/>
          <w:szCs w:val="28"/>
        </w:rPr>
        <w:t>стоящего постановления не истекли, следовательно, он может быть подвергнут административному наказанию</w:t>
      </w:r>
      <w:r>
        <w:rPr>
          <w:color w:val="auto"/>
          <w:szCs w:val="28"/>
        </w:rPr>
        <w:t>.</w:t>
      </w:r>
    </w:p>
    <w:p w:rsidR="009D6B8D" w:rsidP="009D6B8D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>Обстоятельств, смягчающи</w:t>
      </w:r>
      <w:r>
        <w:rPr>
          <w:color w:val="auto"/>
          <w:szCs w:val="28"/>
        </w:rPr>
        <w:t xml:space="preserve">х </w:t>
      </w:r>
      <w:r>
        <w:rPr>
          <w:color w:val="auto"/>
          <w:szCs w:val="28"/>
        </w:rPr>
        <w:t xml:space="preserve">или </w:t>
      </w:r>
      <w:r w:rsidRPr="000B5292">
        <w:rPr>
          <w:color w:val="auto"/>
          <w:szCs w:val="28"/>
        </w:rPr>
        <w:t>отягчающих</w:t>
      </w:r>
      <w:r w:rsidRPr="000B5292">
        <w:rPr>
          <w:color w:val="auto"/>
          <w:szCs w:val="28"/>
        </w:rPr>
        <w:t>административную ответственность</w:t>
      </w:r>
      <w:r>
        <w:rPr>
          <w:color w:val="auto"/>
          <w:szCs w:val="28"/>
        </w:rPr>
        <w:t>,</w:t>
      </w:r>
      <w:r w:rsidRPr="000B5292">
        <w:rPr>
          <w:color w:val="auto"/>
          <w:szCs w:val="28"/>
        </w:rPr>
        <w:t xml:space="preserve"> по делу не установлено.</w:t>
      </w:r>
    </w:p>
    <w:p w:rsidR="00F60D8B" w:rsidP="009D6B8D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Доводы водителя Сейтхалилова А. А. Л. о том, что в про</w:t>
      </w:r>
      <w:r>
        <w:rPr>
          <w:color w:val="auto"/>
          <w:szCs w:val="28"/>
        </w:rPr>
        <w:t xml:space="preserve">токол об административном правонарушении и схему места совершения административного правонарушения сотрудниками полиции были внесены изменения, суд расценивает как реализацию им права на защиту, поскольку в опровержение названных документов Сейтхалилов А. </w:t>
      </w:r>
      <w:r>
        <w:rPr>
          <w:color w:val="auto"/>
          <w:szCs w:val="28"/>
        </w:rPr>
        <w:t xml:space="preserve">А. Л. своих экземпляров суду не предоставил. </w:t>
      </w:r>
      <w:r>
        <w:rPr>
          <w:color w:val="auto"/>
          <w:szCs w:val="28"/>
        </w:rPr>
        <w:t xml:space="preserve">ВозраженияСейтхалилова А. А. Л. </w:t>
      </w:r>
      <w:r w:rsidRPr="009B72E3">
        <w:rPr>
          <w:color w:val="auto"/>
          <w:szCs w:val="28"/>
        </w:rPr>
        <w:t>на то, что схема правонарушения составлена неверно и не может служить доказательством по делу, подлежат отклонению, поскольку схема правонарушения является приложением к протоколу</w:t>
      </w:r>
      <w:r w:rsidRPr="009B72E3">
        <w:rPr>
          <w:color w:val="auto"/>
          <w:szCs w:val="28"/>
        </w:rPr>
        <w:t xml:space="preserve"> об административном правонарушении, существо совершенного правонарушения отражено в протоколе об административном правонарушении, </w:t>
      </w:r>
      <w:r>
        <w:rPr>
          <w:color w:val="auto"/>
          <w:szCs w:val="28"/>
        </w:rPr>
        <w:t xml:space="preserve">сам правонарушитель </w:t>
      </w:r>
      <w:r w:rsidRPr="009B72E3">
        <w:rPr>
          <w:color w:val="auto"/>
          <w:szCs w:val="28"/>
        </w:rPr>
        <w:t>присутствовал при составлении сотрудником полиции схемы места совершения административного правонарушения</w:t>
      </w:r>
      <w:r w:rsidRPr="009B72E3">
        <w:rPr>
          <w:color w:val="auto"/>
          <w:szCs w:val="28"/>
        </w:rPr>
        <w:t xml:space="preserve"> и не был лишен возможности сделать замечания.</w:t>
      </w:r>
      <w:r>
        <w:rPr>
          <w:color w:val="auto"/>
          <w:szCs w:val="28"/>
        </w:rPr>
        <w:t>Допрошенные в качестве свидетелей сотрудники полиции пояснили суду о том, что действительно протокол об административном правонарушении был возвращен</w:t>
      </w:r>
      <w:r>
        <w:rPr>
          <w:color w:val="auto"/>
          <w:szCs w:val="28"/>
        </w:rPr>
        <w:t>, поскольку не было определена участковая подсудность и подве</w:t>
      </w:r>
      <w:r>
        <w:rPr>
          <w:color w:val="auto"/>
          <w:szCs w:val="28"/>
        </w:rPr>
        <w:t xml:space="preserve">домственном рассмотрения дела. Для устранения указанных недостатков была сделана выкопировка и внесены уточнения в протокол об административном </w:t>
      </w:r>
      <w:r>
        <w:rPr>
          <w:color w:val="auto"/>
          <w:szCs w:val="28"/>
        </w:rPr>
        <w:t>правонарушении (</w:t>
      </w:r>
      <w:r>
        <w:rPr>
          <w:color w:val="auto"/>
          <w:szCs w:val="28"/>
        </w:rPr>
        <w:t>л.д.11).</w:t>
      </w:r>
      <w:r>
        <w:rPr>
          <w:color w:val="auto"/>
          <w:szCs w:val="28"/>
        </w:rPr>
        <w:t>С учетом изложенного несостоятельными суд расценивает доводы Сейтхалилова</w:t>
      </w:r>
      <w:r>
        <w:rPr>
          <w:color w:val="auto"/>
          <w:szCs w:val="28"/>
        </w:rPr>
        <w:t xml:space="preserve"> А. А. Л. о том, что после направления в судв протокол были внесены изменения, поскольку действующий КоАП РФ не содержит запрета на внесение изменений, связанных с уточнением места совершения правонарушения применительно определения подсудности и подведомс</w:t>
      </w:r>
      <w:r>
        <w:rPr>
          <w:color w:val="auto"/>
          <w:szCs w:val="28"/>
        </w:rPr>
        <w:t>твенности дела (л.д. 9-11).</w:t>
      </w:r>
      <w:r>
        <w:rPr>
          <w:color w:val="auto"/>
          <w:szCs w:val="28"/>
        </w:rPr>
        <w:t xml:space="preserve">Суд также не принимает доводы Сейтхалилова А. А. Л. о том, что он мог совершить обгон с учетом требований дорожной разметки, поскольку разметка 1.11 разрешает маневр обгона только </w:t>
      </w:r>
      <w:r>
        <w:rPr>
          <w:color w:val="auto"/>
          <w:szCs w:val="28"/>
        </w:rPr>
        <w:t>для транспортных средств,</w:t>
      </w:r>
      <w:r>
        <w:rPr>
          <w:color w:val="auto"/>
          <w:szCs w:val="28"/>
        </w:rPr>
        <w:t xml:space="preserve"> двигающихся во встречно</w:t>
      </w:r>
      <w:r>
        <w:rPr>
          <w:color w:val="auto"/>
          <w:szCs w:val="28"/>
        </w:rPr>
        <w:t>м для него направлении</w:t>
      </w:r>
      <w:r>
        <w:rPr>
          <w:color w:val="auto"/>
          <w:szCs w:val="28"/>
        </w:rPr>
        <w:t>.</w:t>
      </w:r>
    </w:p>
    <w:p w:rsidR="009D6B8D" w:rsidP="009D6B8D">
      <w:pPr>
        <w:ind w:firstLine="720"/>
        <w:jc w:val="both"/>
        <w:rPr>
          <w:color w:val="auto"/>
          <w:szCs w:val="28"/>
        </w:rPr>
      </w:pPr>
      <w:r w:rsidRPr="00F11F83">
        <w:rPr>
          <w:color w:val="auto"/>
          <w:szCs w:val="28"/>
        </w:rPr>
        <w:t xml:space="preserve">При назначении наказания суд принимает </w:t>
      </w:r>
      <w:r>
        <w:rPr>
          <w:color w:val="auto"/>
          <w:szCs w:val="28"/>
        </w:rPr>
        <w:t xml:space="preserve">данные о личности </w:t>
      </w:r>
      <w:r>
        <w:rPr>
          <w:color w:val="auto"/>
          <w:szCs w:val="28"/>
        </w:rPr>
        <w:t>Сейтхалилова А. А. Л.</w:t>
      </w:r>
      <w:r w:rsidRPr="00F11F83">
        <w:rPr>
          <w:color w:val="auto"/>
          <w:szCs w:val="28"/>
        </w:rPr>
        <w:t xml:space="preserve">, характер совершенного </w:t>
      </w:r>
      <w:r>
        <w:rPr>
          <w:color w:val="auto"/>
          <w:szCs w:val="28"/>
        </w:rPr>
        <w:t xml:space="preserve">им </w:t>
      </w:r>
      <w:r w:rsidRPr="00F11F83">
        <w:rPr>
          <w:color w:val="auto"/>
          <w:szCs w:val="28"/>
        </w:rPr>
        <w:t xml:space="preserve">правонарушения, общественную опасность содеянного и полагает возможным определить наказание в виде </w:t>
      </w:r>
      <w:r w:rsidRPr="00C16960">
        <w:rPr>
          <w:color w:val="auto"/>
          <w:szCs w:val="28"/>
        </w:rPr>
        <w:t>лишени</w:t>
      </w:r>
      <w:r>
        <w:rPr>
          <w:color w:val="auto"/>
          <w:szCs w:val="28"/>
        </w:rPr>
        <w:t xml:space="preserve">я </w:t>
      </w:r>
      <w:r w:rsidRPr="00C16960">
        <w:rPr>
          <w:color w:val="auto"/>
          <w:szCs w:val="28"/>
        </w:rPr>
        <w:t>права управления тра</w:t>
      </w:r>
      <w:r w:rsidRPr="00C16960">
        <w:rPr>
          <w:color w:val="auto"/>
          <w:szCs w:val="28"/>
        </w:rPr>
        <w:t>нспортным</w:t>
      </w:r>
      <w:r>
        <w:rPr>
          <w:color w:val="auto"/>
          <w:szCs w:val="28"/>
        </w:rPr>
        <w:t>и</w:t>
      </w:r>
      <w:r w:rsidRPr="00C16960">
        <w:rPr>
          <w:color w:val="auto"/>
          <w:szCs w:val="28"/>
        </w:rPr>
        <w:t xml:space="preserve"> средств</w:t>
      </w:r>
      <w:r>
        <w:rPr>
          <w:color w:val="auto"/>
          <w:szCs w:val="28"/>
        </w:rPr>
        <w:t>а</w:t>
      </w:r>
      <w:r w:rsidRPr="00C16960">
        <w:rPr>
          <w:color w:val="auto"/>
          <w:szCs w:val="28"/>
        </w:rPr>
        <w:t>м</w:t>
      </w:r>
      <w:r>
        <w:rPr>
          <w:color w:val="auto"/>
          <w:szCs w:val="28"/>
        </w:rPr>
        <w:t>и, в пределах санкции статьи</w:t>
      </w:r>
      <w:r w:rsidRPr="00F11F83">
        <w:rPr>
          <w:color w:val="auto"/>
          <w:szCs w:val="28"/>
        </w:rPr>
        <w:t>.</w:t>
      </w:r>
    </w:p>
    <w:p w:rsidR="00F80AA9" w:rsidRPr="00C16960" w:rsidP="00F80AA9">
      <w:pPr>
        <w:ind w:firstLine="720"/>
        <w:jc w:val="both"/>
        <w:rPr>
          <w:color w:val="auto"/>
          <w:szCs w:val="28"/>
        </w:rPr>
      </w:pPr>
      <w:r w:rsidRPr="00230F8E">
        <w:rPr>
          <w:color w:val="auto"/>
          <w:szCs w:val="28"/>
        </w:rPr>
        <w:t>Р</w:t>
      </w:r>
      <w:r w:rsidRPr="00C16960">
        <w:rPr>
          <w:color w:val="auto"/>
          <w:szCs w:val="28"/>
        </w:rPr>
        <w:t xml:space="preserve">уководствуясь </w:t>
      </w:r>
      <w:r>
        <w:rPr>
          <w:color w:val="auto"/>
          <w:szCs w:val="28"/>
        </w:rPr>
        <w:t>статьей 29.11</w:t>
      </w:r>
      <w:r w:rsidRPr="00C16960">
        <w:rPr>
          <w:color w:val="auto"/>
          <w:szCs w:val="28"/>
        </w:rPr>
        <w:t xml:space="preserve"> КоАП РФ, судья</w:t>
      </w:r>
    </w:p>
    <w:p w:rsidR="00C16960" w:rsidP="00924BA4">
      <w:pPr>
        <w:ind w:firstLine="720"/>
        <w:jc w:val="center"/>
        <w:rPr>
          <w:b/>
          <w:color w:val="auto"/>
          <w:szCs w:val="28"/>
        </w:rPr>
      </w:pPr>
    </w:p>
    <w:p w:rsidR="00F80AA9" w:rsidRPr="00C16960" w:rsidP="00924BA4">
      <w:pPr>
        <w:ind w:firstLine="720"/>
        <w:jc w:val="center"/>
        <w:rPr>
          <w:b/>
          <w:color w:val="auto"/>
          <w:szCs w:val="28"/>
        </w:rPr>
      </w:pPr>
      <w:r w:rsidRPr="00C16960">
        <w:rPr>
          <w:b/>
          <w:color w:val="auto"/>
          <w:szCs w:val="28"/>
        </w:rPr>
        <w:t>п о с т а н о в и л:</w:t>
      </w:r>
    </w:p>
    <w:p w:rsidR="00016B09" w:rsidRPr="00C16960" w:rsidP="00F80AA9">
      <w:pPr>
        <w:ind w:firstLine="720"/>
        <w:jc w:val="both"/>
        <w:rPr>
          <w:color w:val="auto"/>
          <w:szCs w:val="28"/>
        </w:rPr>
      </w:pPr>
    </w:p>
    <w:p w:rsidR="00F80AA9" w:rsidRPr="00C16960" w:rsidP="00F80AA9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СейтхалиловаАбдульАзизЛенуровича</w:t>
      </w:r>
      <w:r w:rsidRPr="00C16960">
        <w:rPr>
          <w:color w:val="auto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color w:val="auto"/>
          <w:szCs w:val="28"/>
        </w:rPr>
        <w:t>5</w:t>
      </w:r>
      <w:r w:rsidRPr="00C16960">
        <w:rPr>
          <w:color w:val="auto"/>
          <w:szCs w:val="28"/>
        </w:rPr>
        <w:t xml:space="preserve"> ст. 12.</w:t>
      </w:r>
      <w:r>
        <w:rPr>
          <w:color w:val="auto"/>
          <w:szCs w:val="28"/>
        </w:rPr>
        <w:t>15</w:t>
      </w:r>
      <w:r w:rsidRPr="00C16960">
        <w:rPr>
          <w:color w:val="auto"/>
          <w:szCs w:val="28"/>
        </w:rPr>
        <w:t xml:space="preserve"> КоАП РФ, и назначить наказание в виде лишени</w:t>
      </w:r>
      <w:r>
        <w:rPr>
          <w:color w:val="auto"/>
          <w:szCs w:val="28"/>
        </w:rPr>
        <w:t xml:space="preserve">я </w:t>
      </w:r>
      <w:r w:rsidRPr="00C16960">
        <w:rPr>
          <w:color w:val="auto"/>
          <w:szCs w:val="28"/>
        </w:rPr>
        <w:t>права управления транспортным</w:t>
      </w:r>
      <w:r>
        <w:rPr>
          <w:color w:val="auto"/>
          <w:szCs w:val="28"/>
        </w:rPr>
        <w:t>и</w:t>
      </w:r>
      <w:r w:rsidRPr="00C16960">
        <w:rPr>
          <w:color w:val="auto"/>
          <w:szCs w:val="28"/>
        </w:rPr>
        <w:t xml:space="preserve"> средств</w:t>
      </w:r>
      <w:r>
        <w:rPr>
          <w:color w:val="auto"/>
          <w:szCs w:val="28"/>
        </w:rPr>
        <w:t>а</w:t>
      </w:r>
      <w:r w:rsidRPr="00C16960">
        <w:rPr>
          <w:color w:val="auto"/>
          <w:szCs w:val="28"/>
        </w:rPr>
        <w:t>м</w:t>
      </w:r>
      <w:r>
        <w:rPr>
          <w:color w:val="auto"/>
          <w:szCs w:val="28"/>
        </w:rPr>
        <w:t>и</w:t>
      </w:r>
      <w:r w:rsidRPr="00C16960">
        <w:rPr>
          <w:color w:val="auto"/>
          <w:szCs w:val="28"/>
        </w:rPr>
        <w:t>на срок 1 (один) год.</w:t>
      </w:r>
    </w:p>
    <w:p w:rsidR="00F80AA9" w:rsidRPr="00C16960" w:rsidP="00F80AA9">
      <w:pPr>
        <w:jc w:val="both"/>
        <w:rPr>
          <w:szCs w:val="28"/>
        </w:rPr>
      </w:pPr>
      <w:r w:rsidRPr="00C16960">
        <w:rPr>
          <w:color w:val="FF0000"/>
          <w:szCs w:val="28"/>
        </w:rPr>
        <w:tab/>
      </w:r>
      <w:r w:rsidRPr="00C16960">
        <w:rPr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</w:t>
      </w:r>
      <w:r w:rsidRPr="00C16960">
        <w:rPr>
          <w:szCs w:val="28"/>
        </w:rPr>
        <w:t>де лишения соответствующего специального права.</w:t>
      </w:r>
    </w:p>
    <w:p w:rsidR="00F80AA9" w:rsidRPr="00C16960" w:rsidP="00F80AA9">
      <w:pPr>
        <w:ind w:firstLine="720"/>
        <w:jc w:val="both"/>
        <w:rPr>
          <w:szCs w:val="28"/>
        </w:rPr>
      </w:pPr>
      <w:r w:rsidRPr="00C16960">
        <w:rPr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</w:t>
      </w:r>
      <w:r w:rsidRPr="00C16960">
        <w:rPr>
          <w:szCs w:val="28"/>
        </w:rPr>
        <w:t xml:space="preserve">о сдать документы, </w:t>
      </w:r>
      <w:r w:rsidRPr="00C16960">
        <w:rPr>
          <w:color w:val="auto"/>
          <w:szCs w:val="28"/>
        </w:rPr>
        <w:t xml:space="preserve">предусмотренные </w:t>
      </w:r>
      <w:r>
        <w:fldChar w:fldCharType="begin"/>
      </w:r>
      <w:r>
        <w:instrText xml:space="preserve"> HYPERLINK "consultantplus://offline/ref=6BA7B547D902252D4E86F7553B3CABD318CC03AD2DE28BB4F19350B222D3C37ABB0013D21D0E1975c3AFH" </w:instrText>
      </w:r>
      <w:r>
        <w:fldChar w:fldCharType="separate"/>
      </w:r>
      <w:r w:rsidRPr="00C16960">
        <w:rPr>
          <w:rStyle w:val="Hyperlink"/>
          <w:color w:val="auto"/>
          <w:szCs w:val="28"/>
          <w:u w:val="none"/>
        </w:rPr>
        <w:t>частями 1</w:t>
      </w:r>
      <w:r>
        <w:fldChar w:fldCharType="end"/>
      </w:r>
      <w:r w:rsidRPr="00C16960">
        <w:rPr>
          <w:color w:val="auto"/>
          <w:szCs w:val="28"/>
        </w:rPr>
        <w:t xml:space="preserve"> - </w:t>
      </w:r>
      <w:r>
        <w:fldChar w:fldCharType="begin"/>
      </w:r>
      <w:r>
        <w:instrText xml:space="preserve"> HYPERLINK "consultantplus://offline/ref=6BA7B547D902252D4E86F7553B3CABD318CC03AD2DE28BB4F19350B222D3C37ABB0013D21D081176c3ACH" </w:instrText>
      </w:r>
      <w:r>
        <w:fldChar w:fldCharType="separate"/>
      </w:r>
      <w:r w:rsidRPr="00C16960">
        <w:rPr>
          <w:rStyle w:val="Hyperlink"/>
          <w:color w:val="auto"/>
          <w:szCs w:val="28"/>
          <w:u w:val="none"/>
        </w:rPr>
        <w:t>3 статьи 32.6</w:t>
      </w:r>
      <w:r>
        <w:fldChar w:fldCharType="end"/>
      </w:r>
      <w:r w:rsidRPr="00C16960">
        <w:rPr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80AA9" w:rsidRPr="00C16960" w:rsidP="00016B09">
      <w:pPr>
        <w:ind w:firstLine="708"/>
        <w:jc w:val="both"/>
        <w:rPr>
          <w:szCs w:val="28"/>
        </w:rPr>
      </w:pPr>
      <w:r w:rsidRPr="00C16960">
        <w:rPr>
          <w:szCs w:val="28"/>
        </w:rPr>
        <w:t>В случае уклонения лиц</w:t>
      </w:r>
      <w:r w:rsidRPr="00C16960">
        <w:rPr>
          <w:szCs w:val="28"/>
        </w:rPr>
        <w:t>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</w:t>
      </w:r>
      <w:r w:rsidRPr="00C16960">
        <w:rPr>
          <w:szCs w:val="28"/>
        </w:rPr>
        <w:t>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80AA9" w:rsidRPr="00C16960" w:rsidP="00016B09">
      <w:pPr>
        <w:ind w:firstLine="708"/>
        <w:jc w:val="both"/>
        <w:rPr>
          <w:color w:val="auto"/>
          <w:szCs w:val="28"/>
        </w:rPr>
      </w:pPr>
      <w:r w:rsidRPr="00C16960">
        <w:rPr>
          <w:color w:val="auto"/>
          <w:szCs w:val="28"/>
        </w:rPr>
        <w:t>По истечении срока лишения специального права за соверш</w:t>
      </w:r>
      <w:r w:rsidRPr="00C16960">
        <w:rPr>
          <w:color w:val="auto"/>
          <w:szCs w:val="28"/>
        </w:rPr>
        <w:t xml:space="preserve">ение административных правонарушений, предусмотренных </w:t>
      </w:r>
      <w:r>
        <w:fldChar w:fldCharType="begin"/>
      </w:r>
      <w:r>
        <w:instrText xml:space="preserve"> HYPERLINK "consultantplus://offline/ref=E61ED2AD2BA3FEA4605F520703CFF4CDEFB1C977B30F57ABD479EA8F1D867E67F4AF64A59518CC6EpA43G" </w:instrText>
      </w:r>
      <w:r>
        <w:fldChar w:fldCharType="separate"/>
      </w:r>
      <w:r w:rsidRPr="00C16960">
        <w:rPr>
          <w:rStyle w:val="Hyperlink"/>
          <w:color w:val="auto"/>
          <w:szCs w:val="28"/>
          <w:u w:val="none"/>
        </w:rPr>
        <w:t>статьей 9.3</w:t>
      </w:r>
      <w:r>
        <w:fldChar w:fldCharType="end"/>
      </w:r>
      <w:r w:rsidRPr="00C16960">
        <w:rPr>
          <w:color w:val="auto"/>
          <w:szCs w:val="28"/>
        </w:rPr>
        <w:t xml:space="preserve"> и </w:t>
      </w:r>
      <w:r>
        <w:fldChar w:fldCharType="begin"/>
      </w:r>
      <w:r>
        <w:instrText xml:space="preserve"> HYPERLINK "consultantplus://offline/ref=E61ED2AD2BA3FEA4605F520703CFF4CDEFB1C977B30F57ABD479EA8F1D867E67F4AF64A59518C369pA42G" </w:instrText>
      </w:r>
      <w:r>
        <w:fldChar w:fldCharType="separate"/>
      </w:r>
      <w:r w:rsidRPr="00C16960">
        <w:rPr>
          <w:rStyle w:val="Hyperlink"/>
          <w:color w:val="auto"/>
          <w:szCs w:val="28"/>
          <w:u w:val="none"/>
        </w:rPr>
        <w:t>главой 12</w:t>
      </w:r>
      <w:r>
        <w:fldChar w:fldCharType="end"/>
      </w:r>
      <w:r w:rsidRPr="00C16960">
        <w:rPr>
          <w:color w:val="auto"/>
          <w:szCs w:val="28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</w:t>
      </w:r>
      <w:r w:rsidRPr="00C16960">
        <w:rPr>
          <w:color w:val="auto"/>
          <w:szCs w:val="28"/>
        </w:rPr>
        <w:t xml:space="preserve">, возвращаются после проверки знания им Правил дорожного движения, а за совершение административных правонарушений, предусмотренных </w:t>
      </w:r>
      <w:r>
        <w:fldChar w:fldCharType="begin"/>
      </w:r>
      <w:r>
        <w:instrText xml:space="preserve"> HYPERLINK "consultantplus://offline/ref=E61ED2AD2BA3FEA4605F520703CFF4CDEFB1C977B30F57ABD479EA8F1D867E67F4AF64A0971FpC4BG" </w:instrText>
      </w:r>
      <w:r>
        <w:fldChar w:fldCharType="separate"/>
      </w:r>
      <w:r w:rsidRPr="00C16960">
        <w:rPr>
          <w:rStyle w:val="Hyperlink"/>
          <w:color w:val="auto"/>
          <w:szCs w:val="28"/>
          <w:u w:val="none"/>
        </w:rPr>
        <w:t>частями 1</w:t>
      </w:r>
      <w:r>
        <w:fldChar w:fldCharType="end"/>
      </w:r>
      <w:r w:rsidRPr="00C16960">
        <w:rPr>
          <w:color w:val="auto"/>
          <w:szCs w:val="28"/>
        </w:rPr>
        <w:t xml:space="preserve"> и </w:t>
      </w:r>
      <w:r>
        <w:fldChar w:fldCharType="begin"/>
      </w:r>
      <w:r>
        <w:instrText xml:space="preserve"> HYPERLINK "consultantplus://offline/ref=E61ED2AD2BA3FEA4605F520703CFF4CDEFB1C977B30F57ABD479EA8F1D867E67F4AF64A0971FpC4DG" </w:instrText>
      </w:r>
      <w:r>
        <w:fldChar w:fldCharType="separate"/>
      </w:r>
      <w:r w:rsidRPr="00C16960">
        <w:rPr>
          <w:rStyle w:val="Hyperlink"/>
          <w:color w:val="auto"/>
          <w:szCs w:val="28"/>
          <w:u w:val="none"/>
        </w:rPr>
        <w:t>4 статьи 12.8</w:t>
      </w:r>
      <w:r>
        <w:fldChar w:fldCharType="end"/>
      </w:r>
      <w:r w:rsidRPr="00C16960">
        <w:rPr>
          <w:color w:val="auto"/>
          <w:szCs w:val="28"/>
        </w:rPr>
        <w:t xml:space="preserve">, </w:t>
      </w:r>
      <w:r>
        <w:fldChar w:fldCharType="begin"/>
      </w:r>
      <w:r>
        <w:instrText xml:space="preserve"> HYPERLINK "consultantplus://offline/ref=E61ED2AD2BA3FEA4605F520703CFF4CDEFB1C977B30F57ABD479EA8F1D867E67F4AF64A0961ApC4AG" </w:instrText>
      </w:r>
      <w:r>
        <w:fldChar w:fldCharType="separate"/>
      </w:r>
      <w:r w:rsidRPr="00C16960">
        <w:rPr>
          <w:rStyle w:val="Hyperlink"/>
          <w:color w:val="auto"/>
          <w:szCs w:val="28"/>
          <w:u w:val="none"/>
        </w:rPr>
        <w:t>частью 1 статьи 12.26</w:t>
      </w:r>
      <w:r>
        <w:fldChar w:fldCharType="end"/>
      </w:r>
      <w:r w:rsidRPr="00C16960">
        <w:rPr>
          <w:color w:val="auto"/>
          <w:szCs w:val="28"/>
        </w:rPr>
        <w:t xml:space="preserve"> и </w:t>
      </w:r>
      <w:r>
        <w:fldChar w:fldCharType="begin"/>
      </w:r>
      <w:r>
        <w:instrText xml:space="preserve"> HYPERLINK "consultantplus://offline/ref=E61ED2AD2BA3FEA4605F520703CFF4CDEFB1C977B30F57ABD479EA8F1D867E67F4AF64A6901BpC4CG" </w:instrText>
      </w:r>
      <w:r>
        <w:fldChar w:fldCharType="separate"/>
      </w:r>
      <w:r w:rsidRPr="00C16960">
        <w:rPr>
          <w:rStyle w:val="Hyperlink"/>
          <w:color w:val="auto"/>
          <w:szCs w:val="28"/>
          <w:u w:val="none"/>
        </w:rPr>
        <w:t>частью 3 статьи 12.27</w:t>
      </w:r>
      <w:r>
        <w:fldChar w:fldCharType="end"/>
      </w:r>
      <w:r w:rsidRPr="00C16960">
        <w:rPr>
          <w:color w:val="auto"/>
          <w:szCs w:val="28"/>
        </w:rPr>
        <w:t xml:space="preserve"> настоящего Кодекса, также медицинского освидетельствова</w:t>
      </w:r>
      <w:r w:rsidRPr="00C16960">
        <w:rPr>
          <w:color w:val="auto"/>
          <w:szCs w:val="28"/>
        </w:rPr>
        <w:t>ния данного лица на наличие медицинских противопоказаний к управлению транспортным средством.</w:t>
      </w:r>
    </w:p>
    <w:p w:rsidR="00F80AA9" w:rsidRPr="00C16960" w:rsidP="00016B09">
      <w:pPr>
        <w:ind w:firstLine="708"/>
        <w:jc w:val="both"/>
        <w:rPr>
          <w:rStyle w:val="FontStyle11"/>
          <w:b w:val="0"/>
          <w:bCs w:val="0"/>
          <w:color w:val="auto"/>
          <w:sz w:val="28"/>
          <w:szCs w:val="28"/>
        </w:rPr>
      </w:pPr>
      <w:r w:rsidRPr="00C16960">
        <w:rPr>
          <w:rStyle w:val="FontStyle11"/>
          <w:b w:val="0"/>
          <w:color w:val="auto"/>
          <w:sz w:val="28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C16960" w:rsidP="00924BA4">
      <w:pPr>
        <w:pStyle w:val="Style4"/>
        <w:widowControl/>
        <w:spacing w:line="269" w:lineRule="exact"/>
        <w:ind w:firstLine="708"/>
        <w:rPr>
          <w:rStyle w:val="FontStyle11"/>
          <w:b w:val="0"/>
          <w:sz w:val="28"/>
          <w:szCs w:val="28"/>
        </w:rPr>
      </w:pPr>
    </w:p>
    <w:p w:rsidR="00EB5AE3" w:rsidRPr="00C16960" w:rsidP="00924BA4">
      <w:pPr>
        <w:pStyle w:val="Style4"/>
        <w:widowControl/>
        <w:spacing w:line="269" w:lineRule="exact"/>
        <w:ind w:firstLine="708"/>
        <w:rPr>
          <w:sz w:val="28"/>
          <w:szCs w:val="28"/>
        </w:rPr>
      </w:pPr>
      <w:r w:rsidRPr="00C16960">
        <w:rPr>
          <w:rStyle w:val="FontStyle11"/>
          <w:b w:val="0"/>
          <w:sz w:val="28"/>
          <w:szCs w:val="28"/>
        </w:rPr>
        <w:t xml:space="preserve">Мировой судья </w:t>
      </w:r>
      <w:r w:rsidRPr="00C16960">
        <w:rPr>
          <w:rStyle w:val="FontStyle11"/>
          <w:b w:val="0"/>
          <w:sz w:val="28"/>
          <w:szCs w:val="28"/>
        </w:rPr>
        <w:tab/>
      </w:r>
      <w:r w:rsidRPr="00C16960">
        <w:rPr>
          <w:rStyle w:val="FontStyle11"/>
          <w:b w:val="0"/>
          <w:sz w:val="28"/>
          <w:szCs w:val="28"/>
        </w:rPr>
        <w:tab/>
      </w:r>
      <w:r w:rsidRPr="00C16960">
        <w:rPr>
          <w:rStyle w:val="FontStyle11"/>
          <w:b w:val="0"/>
          <w:sz w:val="28"/>
          <w:szCs w:val="28"/>
        </w:rPr>
        <w:tab/>
      </w:r>
      <w:r w:rsidRPr="00C16960">
        <w:rPr>
          <w:rStyle w:val="FontStyle11"/>
          <w:b w:val="0"/>
          <w:sz w:val="28"/>
          <w:szCs w:val="28"/>
        </w:rPr>
        <w:tab/>
        <w:t xml:space="preserve">                               </w:t>
      </w:r>
    </w:p>
    <w:sectPr w:rsidSect="00D833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C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compat/>
  <w:rsids>
    <w:rsidRoot w:val="00D63086"/>
    <w:rsid w:val="00016B09"/>
    <w:rsid w:val="000B5292"/>
    <w:rsid w:val="001B360B"/>
    <w:rsid w:val="001C58B0"/>
    <w:rsid w:val="00230F8E"/>
    <w:rsid w:val="0025301B"/>
    <w:rsid w:val="003675AF"/>
    <w:rsid w:val="00383916"/>
    <w:rsid w:val="00755D12"/>
    <w:rsid w:val="00872FDE"/>
    <w:rsid w:val="00924BA4"/>
    <w:rsid w:val="009B72E3"/>
    <w:rsid w:val="009D6B8D"/>
    <w:rsid w:val="00A1547E"/>
    <w:rsid w:val="00A62AE3"/>
    <w:rsid w:val="00BE0DBA"/>
    <w:rsid w:val="00C03194"/>
    <w:rsid w:val="00C16960"/>
    <w:rsid w:val="00D63086"/>
    <w:rsid w:val="00E81480"/>
    <w:rsid w:val="00EB5AE3"/>
    <w:rsid w:val="00EC027E"/>
    <w:rsid w:val="00EE63F9"/>
    <w:rsid w:val="00F11F83"/>
    <w:rsid w:val="00F40895"/>
    <w:rsid w:val="00F54FD6"/>
    <w:rsid w:val="00F60D8B"/>
    <w:rsid w:val="00F80AA9"/>
    <w:rsid w:val="00FF6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A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0AA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0AA9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0AA9"/>
    <w:rPr>
      <w:color w:val="0000FF" w:themeColor="hyperlink"/>
      <w:u w:val="single"/>
    </w:rPr>
  </w:style>
  <w:style w:type="paragraph" w:customStyle="1" w:styleId="Style4">
    <w:name w:val="Style4"/>
    <w:basedOn w:val="Normal"/>
    <w:uiPriority w:val="99"/>
    <w:rsid w:val="00F80A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F80AA9"/>
    <w:rPr>
      <w:rFonts w:ascii="Times New Roman" w:hAnsi="Times New Roman" w:cs="Times New Roman" w:hint="default"/>
      <w:b/>
      <w:bCs/>
      <w:sz w:val="30"/>
      <w:szCs w:val="30"/>
    </w:rPr>
  </w:style>
  <w:style w:type="paragraph" w:styleId="Header">
    <w:name w:val="header"/>
    <w:basedOn w:val="Normal"/>
    <w:link w:val="a"/>
    <w:uiPriority w:val="99"/>
    <w:unhideWhenUsed/>
    <w:rsid w:val="00FF6C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F6CC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F6CC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F6CC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322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322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275C8-DE5C-47DB-AB51-D926ABDA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