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5-84-7/2017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мая  2017 года</w:t>
      </w:r>
      <w:r>
        <w:tab/>
      </w:r>
      <w:r>
        <w:tab/>
      </w:r>
      <w:r>
        <w:tab/>
        <w:t xml:space="preserve">                                       пгт.Советский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 Республики Крым ) (Республика Крым,              </w:t>
      </w:r>
      <w:r>
        <w:t>пгт</w:t>
      </w:r>
      <w:r>
        <w:t xml:space="preserve">. Советский, ул.А.Матросова д.1-а) Елецких Елена Николаевна, рассмотрев в открытом судебном заседании дело об административном правонарушении в отношении </w:t>
      </w:r>
    </w:p>
    <w:p w:rsidR="00A77B3E">
      <w:r>
        <w:t>Горщук</w:t>
      </w:r>
      <w:r>
        <w:t xml:space="preserve"> Артема Константиновича, дата и место рождения, не работает,  женатого, имеет несовершеннолетнего ребенка, зарегистрированного по адресу:  </w:t>
      </w:r>
      <w:r w:rsidR="00FA291F">
        <w:t xml:space="preserve">адрес </w:t>
      </w:r>
      <w:r>
        <w:t xml:space="preserve">и проживающего по адресу: адрес, </w:t>
      </w:r>
    </w:p>
    <w:p w:rsidR="00A77B3E">
      <w:r>
        <w:t>по ч. 1 ст. 20.25 Кодекса Российской Федерации  об административных правонарушениях (далее по тексту – КРФоАП),</w:t>
      </w:r>
    </w:p>
    <w:p w:rsidR="00A77B3E"/>
    <w:p w:rsidR="00A77B3E">
      <w:r>
        <w:t>УСТАНОВИЛ:</w:t>
      </w:r>
    </w:p>
    <w:p w:rsidR="00A77B3E"/>
    <w:p w:rsidR="00A77B3E">
      <w:r>
        <w:t>Горщук</w:t>
      </w:r>
      <w:r>
        <w:t xml:space="preserve"> А.К. в установленный КРФоАП срок не уплатил штраф в размере 2000 рублей, наложенный на него на основании постановления Советского районного суда Республики Крым от 30.01.2017 года № 5-29/2017, вступившего в законную силу 15 февраля 2017 года, то есть совершил правонарушение, предусмотренное ч. 1 ст. 20.25 КРФоАП.</w:t>
      </w:r>
    </w:p>
    <w:p w:rsidR="00A77B3E">
      <w:r>
        <w:t>Горщук</w:t>
      </w:r>
      <w:r>
        <w:t xml:space="preserve"> А.К.  в судебном заседании признал полностью себя виновным в совершении административного правонарушения, суду показал, что штраф не оплатил, в связи с потерей бланка квитанции, где взять повторно реквизиты для уплаты штрафа не знал.</w:t>
      </w:r>
    </w:p>
    <w:p w:rsidR="00A77B3E">
      <w: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61/17/82013-АП                от 10 мая 2017года, из которого следует, что </w:t>
      </w:r>
      <w:r>
        <w:t>Горщук</w:t>
      </w:r>
      <w:r>
        <w:t xml:space="preserve"> А.К. в установленный КРФоАП срок не уплатил штраф в размере 2000 рублей, наложенный на него на основании постановления  Советского районного суда Республики Крым  по  ст. 14.26  КРФоАП от 30.01.2017 года, вступившего в законную силу                        15 февраля 2017 года (л.д.1). Протокол составлен уполномоченным лицом, копия протокола вручена </w:t>
      </w:r>
      <w:r>
        <w:t>Горщук</w:t>
      </w:r>
      <w:r>
        <w:t xml:space="preserve"> А.К.  Существенных недостатков, которые могли бы повлечь его недействительность, протокол не содержит;</w:t>
      </w:r>
    </w:p>
    <w:p w:rsidR="00A77B3E">
      <w:r>
        <w:t xml:space="preserve">- копией постановления  Советского районного суда Республики Крым                от 30.01.2017 о признании </w:t>
      </w:r>
      <w:r>
        <w:t>Горщук</w:t>
      </w:r>
      <w:r>
        <w:t xml:space="preserve"> А.К. виновным в совершении административного правонарушения, предусмотренного ст. 14.26 КРФоАП, и взыскании с него штрафа в размере 2000 рублей (л.д. 2). Копия указанного постановления, </w:t>
      </w:r>
      <w:r>
        <w:t>Горщук</w:t>
      </w:r>
      <w:r>
        <w:t xml:space="preserve"> А.К.  вручена, постановление вступило в законную силу 15 февраля 2017 года.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В соответствии с ч. 1 ст. 32.2 КРФоАП,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</w:t>
      </w:r>
      <w:r>
        <w:t>Горщук</w:t>
      </w:r>
      <w:r>
        <w:t xml:space="preserve"> А.К. правонарушения полностью установлен и доказан, и его действия необходимо квалифицировать по ч. 1               ст. 20.25 КРФоАП, как неуплата административного штрафа в срок, предусмотренный КРФоАП.  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Горщук</w:t>
      </w:r>
      <w:r>
        <w:t xml:space="preserve"> А.К.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</w:t>
      </w:r>
      <w:r>
        <w:t>Горщук</w:t>
      </w:r>
      <w:r>
        <w:t xml:space="preserve"> А.К. является признание вины в совершении правонарушения. </w:t>
      </w:r>
      <w:r>
        <w:tab/>
        <w:t xml:space="preserve">Обстоятельством, отягчающим административную ответственность </w:t>
      </w:r>
      <w:r>
        <w:t>Горщук</w:t>
      </w:r>
      <w:r>
        <w:t xml:space="preserve"> А.К. , не установлено.</w:t>
      </w:r>
      <w:r>
        <w:tab/>
      </w:r>
    </w:p>
    <w:p w:rsidR="00A77B3E">
      <w:r>
        <w:t xml:space="preserve">С учетом конкретных обстоятельств дела, принимая во внимание данные о личности правонарушителя, считаю возможным назначить </w:t>
      </w:r>
      <w:r>
        <w:t>Горщуку</w:t>
      </w:r>
      <w:r>
        <w:t xml:space="preserve"> А.К.  наказание в виде штрафа в пределах санкции статьи ч. 1 ст. 20.25 КРФоАП.</w:t>
      </w:r>
    </w:p>
    <w:p w:rsidR="00A77B3E">
      <w:r>
        <w:t xml:space="preserve">На основании вышеизложенного, руководствуясь ст.ст. 29.9, 29.10, 29.11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  </w:t>
      </w:r>
      <w:r>
        <w:t>Горщук</w:t>
      </w:r>
      <w:r>
        <w:t xml:space="preserve"> Артема Константиновича виновным в совершении административного правонарушения, предусмотренного ч. 1 ст. 20.25 КРФоАП, и назначить ему наказание в виде штрафа в размере 4000 (четырех тысяч) рублей.</w:t>
      </w:r>
    </w:p>
    <w:p w:rsidR="00A77B3E">
      <w:r>
        <w:t>Штраф подлежит перечислению на следующие реквизиты: счет                        № Получатель – УФК по Республике Крым (УФССП России по Республике Крым); Банк получателя – Отделение по Республике Крым; Банковский идентификационный код – телефон;</w:t>
      </w:r>
      <w:r w:rsidR="00FA291F">
        <w:t xml:space="preserve"> </w:t>
      </w:r>
      <w:r>
        <w:t xml:space="preserve">ИНН – телефон; КПП – телефон, код ОКТМО – телефон; КБК –,  наименование платежа – административный штраф по протоколу                           № от </w:t>
      </w:r>
      <w:r w:rsidR="00FA291F">
        <w:t>дата</w:t>
      </w:r>
      <w:r w:rsidR="00FA291F">
        <w:t xml:space="preserve"> </w:t>
      </w:r>
      <w:r>
        <w:t>.</w:t>
      </w:r>
    </w:p>
    <w:p w:rsidR="00A77B3E">
      <w:r>
        <w:t xml:space="preserve">Разъяснить </w:t>
      </w:r>
      <w:r>
        <w:t>Горщук</w:t>
      </w:r>
      <w:r>
        <w:t xml:space="preserve"> А.К.,  что в соответствии со ст. 32.2 КРФоАП,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Разъяснить </w:t>
      </w:r>
      <w:r>
        <w:t>Горщук</w:t>
      </w:r>
      <w:r>
        <w:t xml:space="preserve"> А.К. положения ч. 1 ст. 20.25 КРФоАП,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 в течение 10 суток со дня вручения или получения копии постановления.</w:t>
      </w:r>
    </w:p>
    <w:p w:rsidR="00A77B3E"/>
    <w:p w:rsidR="00A77B3E">
      <w:r>
        <w:t xml:space="preserve">            </w:t>
      </w:r>
    </w:p>
    <w:p w:rsidR="00A77B3E">
      <w:r>
        <w:t xml:space="preserve">          Мировой судья</w:t>
      </w:r>
      <w:r>
        <w:tab/>
      </w:r>
      <w:r>
        <w:tab/>
        <w:t xml:space="preserve"> подпись                              Е.Н. Елецких</w:t>
      </w:r>
    </w:p>
    <w:p w:rsidR="00A77B3E"/>
    <w:p w:rsidR="00A77B3E"/>
    <w:p w:rsidR="00A77B3E"/>
    <w:p w:rsidR="00A77B3E"/>
    <w:sectPr w:rsidSect="00B97B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B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