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№5-84-42/2017</w:t>
      </w:r>
    </w:p>
    <w:p w:rsidR="00A77B3E"/>
    <w:p w:rsidR="00A77B3E">
      <w:r>
        <w:t>ПОСТАНОВЛЕНИЕ</w:t>
      </w:r>
    </w:p>
    <w:p w:rsidR="00A77B3E">
      <w:r>
        <w:t>о назначении административного наказания</w:t>
      </w:r>
    </w:p>
    <w:p w:rsidR="00A77B3E"/>
    <w:p w:rsidR="00A77B3E">
      <w:r>
        <w:t>29 июня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дело об административном правонарушении о привлечении  к административной ответственности:</w:t>
      </w:r>
    </w:p>
    <w:p w:rsidR="00A77B3E">
      <w:r>
        <w:t>главы КФХ «ВИКТОРИЯ» Силиванкина Ивана Александровича,                         паспортные данные, гражданина Российской Федерации, женатого, имеющего на иждивении одного несовершеннолетнего ребенка, не имеющего инвалидности, зарегистрированного и проживающего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Силиванкин И.А., являясь главой КФХ «ВИКТОРИЯ», расположенного       по адресу: адрес, не предоставил в Межрайонную инспекцию Федеральной налоговой службы №4 по Республике Крым декларацию  по НДС за 2 квартал 2016 года,       то есть нарушил срок, установленный п.5 ст.174 Налогового кодекса РФ (граничный срок 25.07.2016 года), чем совершил административное правонарушение, предусмотренное ст.15.5 КоАП РФ.</w:t>
      </w:r>
    </w:p>
    <w:p w:rsidR="00A77B3E">
      <w:r>
        <w:t>Глава КФХ «ВИКТОРИЯ» Силиванкин И.А. в  судебном заседании вину признал, раскаялся, пояснил, что в связи с неполучением почтовой корреспонденции забыл предоставить декларацию  по НДС за 2 квартал 2016 года.</w:t>
      </w:r>
    </w:p>
    <w:p w:rsidR="00A77B3E">
      <w:r>
        <w:t xml:space="preserve"> Заслушав Силиванкина И.А., исследовав материалы дела об административном правонарушении, суд пришел к следующему.</w:t>
      </w:r>
    </w:p>
    <w:p w:rsidR="00A77B3E">
      <w:r>
        <w:t>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Силиванкина И.А.,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№629 от 30 мая 2017 года, из которого следует, что глава КФХ «ВИКТОРИЯ» Силиванкин И.А. не предоставил в Межрайонную инспекцию Федеральной налоговой службы №4 по Республике Крым декларацию по НДС за 2 квартал 2016, то есть нарушил срок, установленный п.5 ст.174 Налогового кодекса РФ (граничный срок 25.07.2016 года) (л.д.1-2);</w:t>
      </w:r>
    </w:p>
    <w:p w:rsidR="00A77B3E">
      <w:r>
        <w:t>- копией листа записи из Единого государственного реестра юридических лиц (л.д.3-4);</w:t>
      </w:r>
    </w:p>
    <w:p w:rsidR="00A77B3E">
      <w:r>
        <w:t>- выпиской из реестра ЮЛ «Списки лиц, не представивших налоговую и бухгалтерскую отчетность» (л.д.5).</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главы КФХ «ВИКТОРИЯ» Силиванкина Ивана Александровича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Силиванкину И.А.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главы КФХ «ВИКТОРИЯ» Силиванкина И.А., является признание вины в совершении правонарушения и раскаяние в содеянном.</w:t>
        <w:tab/>
      </w:r>
    </w:p>
    <w:p w:rsidR="00A77B3E">
      <w:r>
        <w:tab/>
        <w:t>Обстоятельств, отягчающих административную                                    ответственность главы КФХ «ВИКТОРИЯ» Силиванкина И.А., не установлено.</w:t>
      </w:r>
    </w:p>
    <w:p w:rsidR="00A77B3E">
      <w:r>
        <w:t xml:space="preserve">С учетом конкретных обстоятельств дела, считаю возможным назначить Силиванкину И.А.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3.1.,4.1.,19.7, 29.9. – 29.11. КоАП РФ, мировой судья, -</w:t>
      </w:r>
    </w:p>
    <w:p w:rsidR="00A77B3E"/>
    <w:p w:rsidR="00A77B3E">
      <w:r>
        <w:tab/>
        <w:tab/>
        <w:tab/>
        <w:tab/>
        <w:tab/>
        <w:t>ПОСТАНОВИЛ:</w:t>
      </w:r>
    </w:p>
    <w:p w:rsidR="00A77B3E"/>
    <w:p w:rsidR="00A77B3E">
      <w:r>
        <w:t>Признать главу КФХ «ВИКТОРИЯ» Силиванкина Ивана Александровича (ОГРН 1149102125853 дата внесения в ЕГРЮЛ 11.12.2014 года), адрес местонахождения: адрес, виновным в совершении административного правонарушения, предусмотренного ст.15.5 КоАП РФ и назначить ему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№629 от 30.05.2017 года.</w:t>
      </w:r>
    </w:p>
    <w:p w:rsidR="00A77B3E">
      <w:r>
        <w:t>Разъяснить главе КФХ «ВИКТОРИЯ» Силиванкину Ивану Александровичу,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r>
        <w:t>я ве</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