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5-84-105/2025</w:t>
      </w:r>
    </w:p>
    <w:p w:rsidR="00A77B3E">
      <w:r>
        <w:t>УИД 91MS0084-01-2025-000409-26</w:t>
      </w:r>
    </w:p>
    <w:p w:rsidR="00A77B3E"/>
    <w:p w:rsidR="00A77B3E">
      <w:r>
        <w:t>П о с т а н о в л е н и е</w:t>
      </w:r>
    </w:p>
    <w:p w:rsidR="00A77B3E"/>
    <w:p w:rsidR="00A77B3E">
      <w:r>
        <w:t>20 марта 2025 года             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 </w:t>
      </w:r>
    </w:p>
    <w:p w:rsidR="00A77B3E">
      <w:r>
        <w:t>Зейтулаева</w:t>
      </w:r>
      <w:r>
        <w:t xml:space="preserve"> </w:t>
      </w:r>
      <w:r>
        <w:t>Дурсуна</w:t>
      </w:r>
      <w:r>
        <w:t xml:space="preserve"> </w:t>
      </w:r>
      <w:r>
        <w:t>Айдеровича</w:t>
      </w:r>
      <w:r>
        <w:t>, па</w:t>
      </w:r>
      <w:r>
        <w:t xml:space="preserve">спортные данные </w:t>
      </w:r>
      <w:r>
        <w:t>Абайский</w:t>
      </w:r>
      <w:r>
        <w:t xml:space="preserve"> с/совет адрес </w:t>
      </w:r>
      <w:r>
        <w:t>адрес</w:t>
      </w:r>
      <w:r>
        <w:t>, гражданина РФ, паспортные данные, официально не трудоустроенного, 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</w:t>
      </w:r>
      <w:r>
        <w:t>шения, предусмотренного ч.2 ст.17.3 КоАП РФ,</w:t>
      </w:r>
    </w:p>
    <w:p w:rsidR="00A77B3E"/>
    <w:p w:rsidR="00A77B3E">
      <w:r>
        <w:t>У С Т А Н О В И Л</w:t>
      </w:r>
    </w:p>
    <w:p w:rsidR="00A77B3E">
      <w:r>
        <w:t>фио</w:t>
      </w:r>
      <w:r>
        <w:t xml:space="preserve"> дата в время, находясь в здании Советского районного суда адрес по адресу: адрес, </w:t>
      </w:r>
    </w:p>
    <w:p w:rsidR="00A77B3E">
      <w:r>
        <w:t xml:space="preserve">адрес, громко кричал, выражал своё недовольство, на неоднократные законные требования судебного пристава </w:t>
      </w:r>
      <w:r>
        <w:t>не реагировал, а именно: не переставал кричать в здании суда, на предупреждение об административной ответственности не реагировал, чем воспрепятствовал законной деятельности судебного пристава, совершил административное правонарушение, предусмотренное ч. 2</w:t>
      </w:r>
      <w:r>
        <w:t xml:space="preserve"> ст. 17.3 КоАП РФ. </w:t>
      </w:r>
    </w:p>
    <w:p w:rsidR="00A77B3E">
      <w:r>
        <w:t>фио</w:t>
      </w:r>
      <w:r>
        <w:t xml:space="preserve"> в судебное заседание не явился, о месте и времени рассмотрения дела уведомлен надлежащим образом, ходатайств, в том числе об отложении рассмотрения дела в порядке статьи 24.4 КоАП РФ, не заявил, его явка судом обязательной не призна</w:t>
      </w:r>
      <w:r>
        <w:t>на, в связи с чем, на основании ч. 2 ст. 25.1 КоАП РФ считаю возможным рассмотреть дело в его отсутствие.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№65/25/82013-АП </w:t>
      </w:r>
      <w:r>
        <w:t xml:space="preserve">от дата, в котором </w:t>
      </w:r>
      <w:r>
        <w:t>фио</w:t>
      </w:r>
      <w:r>
        <w:t xml:space="preserve"> с протоколом согласен, вину признаёт (л.д.1); рапортом судебного пристава от дата (л.д.2); письменным объяснением </w:t>
      </w:r>
      <w:r>
        <w:t>фио</w:t>
      </w:r>
      <w:r>
        <w:t xml:space="preserve"> от дата (л.д.3); копией постовой ведомости от дата (л.д.4); копией расстановки постов и нарядов (об.ст.л.д.5); копи</w:t>
      </w:r>
      <w:r>
        <w:t>ей правил пребывания граждан в Советском районном суде адрес (л.д.7-10 ).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</w:t>
      </w:r>
      <w:r>
        <w:t xml:space="preserve">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</w:t>
      </w:r>
      <w:r>
        <w:t>но квалифицированы по ч. 2 ст. 17.3 КоАП РФ,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вина в совершении администрати</w:t>
      </w:r>
      <w:r>
        <w:t>вного правонарушения доказана полностью.</w:t>
      </w:r>
    </w:p>
    <w:p w:rsidR="00A77B3E">
      <w:r>
        <w:t xml:space="preserve">В соответствии со ст. 4.2 КоАП РФ, обстоятельством смягчающим административную ответственность </w:t>
      </w:r>
      <w:r>
        <w:t>фио</w:t>
      </w:r>
      <w:r>
        <w:t xml:space="preserve"> за совершенное правонарушение судом признаёт признание вины.</w:t>
      </w:r>
    </w:p>
    <w:p w:rsidR="00A77B3E">
      <w:r>
        <w:t>Согласно ст. 4.3 КоАП РФ, обстоятельств отягчающих отве</w:t>
      </w:r>
      <w:r>
        <w:t xml:space="preserve">тственность </w:t>
      </w:r>
    </w:p>
    <w:p w:rsidR="00A77B3E"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Каких-либо неустранимых сомнений,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</w:t>
      </w:r>
      <w:r>
        <w:t>м правонарушении, не усматривается.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и отсутствие обстоятельств отягч</w:t>
      </w:r>
      <w:r>
        <w:t xml:space="preserve">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в пределах санкции ч. 2 ст. 17.3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</w:t>
      </w:r>
      <w:r>
        <w:t xml:space="preserve"> А Н О В И Л:</w:t>
      </w:r>
    </w:p>
    <w:p w:rsidR="00A77B3E">
      <w:r>
        <w:t>Зейтулаева</w:t>
      </w:r>
      <w:r>
        <w:t xml:space="preserve"> </w:t>
      </w:r>
      <w:r>
        <w:t>Дурсуна</w:t>
      </w:r>
      <w:r>
        <w:t xml:space="preserve"> </w:t>
      </w:r>
      <w:r>
        <w:t>Айдеровича</w:t>
      </w:r>
      <w:r>
        <w:t xml:space="preserve"> признать виновным в совершении административного правонарушения, предусмотренного ч. 2 ст. 17.3 КоАП РФ, и назначить ему административное наказание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Получатель:                          УФК по адрес (Министерство юстиции адрес); Наименование банка: отделение адрес Банка России//УФК по адрес </w:t>
      </w:r>
    </w:p>
    <w:p w:rsidR="00A77B3E">
      <w:r>
        <w:t>адрес, ИНН телефон; КПП телефон; БИК телефон; единый казначейский</w:t>
      </w:r>
      <w:r>
        <w:t xml:space="preserve"> счет 40102810645370000035; казначейский счет 03100643000000017500; лицевой счет телефон в УФК по адрес, код Сводного реестра телефон, ОКТМО телефон,  КБК телефон </w:t>
      </w:r>
      <w:r>
        <w:t>телефон</w:t>
      </w:r>
      <w:r>
        <w:t>, УИН 0410760300845001052517105.</w:t>
      </w:r>
    </w:p>
    <w:p w:rsidR="00A77B3E">
      <w:r>
        <w:t>Разъяснить, что в соответствии со ст. 32.2 КоАП РФ, а</w:t>
      </w:r>
      <w: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</w:t>
      </w:r>
      <w:r>
        <w:t>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Документ, свидетельствующий об уплате административного штрафа направить мировому судье, вынесш</w:t>
      </w:r>
      <w:r>
        <w:t xml:space="preserve">ему постановление. </w:t>
      </w:r>
    </w:p>
    <w:p w:rsidR="00A77B3E">
      <w:r>
        <w:t xml:space="preserve"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</w:t>
      </w:r>
      <w:r>
        <w:t xml:space="preserve">штрафа, но не сумма прописью, либо </w:t>
      </w:r>
      <w:r>
        <w:t>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</w:t>
      </w:r>
      <w:r>
        <w:t>ния копии постановления.</w:t>
      </w:r>
    </w:p>
    <w:p w:rsidR="00A77B3E"/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A1"/>
    <w:rsid w:val="00A565A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