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№5-84-112/2025</w:t>
      </w:r>
    </w:p>
    <w:p w:rsidR="00A77B3E">
      <w:r>
        <w:t>УИД 91MS0084-01-2025-000378-22</w:t>
      </w:r>
    </w:p>
    <w:p w:rsidR="00A77B3E"/>
    <w:p w:rsidR="00A77B3E">
      <w:r>
        <w:t>П о с т а н о в л е н и е</w:t>
      </w:r>
    </w:p>
    <w:p w:rsidR="00A77B3E"/>
    <w:p w:rsidR="00A77B3E">
      <w:r>
        <w:t>10 апреля 2025 года      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 84 Советского судебного </w:t>
      </w:r>
      <w:r>
        <w:t>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Ткаченко Геннадия Викторовича, паспортные данные </w:t>
      </w:r>
    </w:p>
    <w:p w:rsidR="00A77B3E">
      <w:r>
        <w:t xml:space="preserve">адрес, гражданина РФ, паспортные данные, </w:t>
      </w:r>
    </w:p>
    <w:p w:rsidR="00A77B3E">
      <w:r>
        <w:t>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ст.12.26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время водитель </w:t>
      </w:r>
      <w:r>
        <w:t>фио</w:t>
      </w:r>
      <w:r>
        <w:t xml:space="preserve"> по адресу: адрес, управляя транспортным средством - электросамока</w:t>
      </w:r>
      <w:r>
        <w:t>том марки GT модели M4 PRO с помощью электротяги с признаком опьянения: запах алкоголя изо рта,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ПД</w:t>
      </w:r>
      <w:r>
        <w:t>Д РФ, совершив административное правонарушение, предусмотренное ч.1 ст.12.26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месте и времени слушания уведомлен надлежащим образом посредством телефонограммы (л.д.28), подал суду заявление, в котором про</w:t>
      </w:r>
      <w:r>
        <w:t>сил рассмотреть дело без его участия, в заявлении указал, что вину в совершении административного правонарушения признаёт, раскаивается в содеянном, просил учесть, что ранее к административной ответственности не привлекался, также просил назначить минималь</w:t>
      </w:r>
      <w:r>
        <w:t>ное наказание.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АП №278126 об административном правонарушении от дата, в котором </w:t>
      </w:r>
      <w:r>
        <w:t>фио</w:t>
      </w:r>
      <w:r>
        <w:t xml:space="preserve"> вину признал, в содеянном раскаялся (л.д.1); протоколом 82 ОТ №070664 </w:t>
      </w:r>
      <w:r>
        <w:t xml:space="preserve">об отстранении от управления транспортным средством от дата, в соответствии с которым, </w:t>
      </w:r>
      <w:r>
        <w:t>фио</w:t>
      </w:r>
      <w:r>
        <w:t xml:space="preserve"> отстранен от управления т/с в связи с наличием признака опьянения – запах алкоголя изо рта (л.д.2); протоколом адрес №023956 о направлении на медицинское освидетельс</w:t>
      </w:r>
      <w:r>
        <w:t xml:space="preserve">твование от дата, согласно которому </w:t>
      </w:r>
      <w:r>
        <w:t>фио</w:t>
      </w:r>
      <w:r>
        <w:t xml:space="preserve"> пройти медицинское освидетельствование на состояние опьянения отказался (л.д.3); письменным объяснением </w:t>
      </w:r>
      <w:r>
        <w:t>фио</w:t>
      </w:r>
      <w:r>
        <w:t xml:space="preserve"> от дата (л.д.4); карточкой операций с ВУ (л.д.5); справкой к протоколу, согласно которой </w:t>
      </w:r>
      <w:r>
        <w:t>фио</w:t>
      </w:r>
      <w:r>
        <w:t xml:space="preserve"> по состоянию на</w:t>
      </w:r>
      <w:r>
        <w:t xml:space="preserve"> дата среди лишенных права управления не значится, в течение года по ст.12.26 КоАП РФ, ст.12.8 КоАП РФ не привлекался, признаки уголовного </w:t>
      </w:r>
      <w:r>
        <w:t>правонарушения предусмотренного ч.2,4,6 ст.264 УК РФ, ст.264.1 УК РФ не усматриваются (л.д.6); дополнением к протокол</w:t>
      </w:r>
      <w:r>
        <w:t xml:space="preserve">у, согласно которому </w:t>
      </w:r>
      <w:r>
        <w:t>фио</w:t>
      </w:r>
      <w:r>
        <w:t xml:space="preserve"> по состоянию на дата среди лишенных права управления не значится (л.д.7); сведениями о ранее совершенных правонарушениях (л.д.8); информацией о электросамокате (л.д.9-16).</w:t>
      </w:r>
    </w:p>
    <w:p w:rsidR="00A77B3E">
      <w:r>
        <w:t>Имеющиеся в материалах дела процессуальные документы состав</w:t>
      </w:r>
      <w:r>
        <w:t>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административного правонарушения подтв</w:t>
      </w:r>
      <w:r>
        <w:t>ерждается видеозаписью исследованной в судебном заседании (л.д.17).</w:t>
      </w:r>
    </w:p>
    <w:p w:rsidR="00A77B3E">
      <w:r>
        <w:t>Оценивая видеозапись, суд признает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</w:t>
      </w:r>
      <w:r>
        <w:t xml:space="preserve">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отстранения </w:t>
      </w:r>
      <w:r>
        <w:t>фио</w:t>
      </w:r>
      <w:r>
        <w:t xml:space="preserve"> от управления т/с, процедуру на</w:t>
      </w:r>
      <w:r>
        <w:t>правления на освидетельствование на состояние опьянения на месте и на медицинское освидетельствование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</w:t>
      </w:r>
      <w:r>
        <w:t>аточными для разрешения дела.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</w:t>
      </w:r>
      <w:r>
        <w:t>ания на состояние опьянения, если такие действия (бездействие) не содержат уголовно наказуемого деяния,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</w:t>
      </w:r>
      <w:r>
        <w:t>а совершенное правонарушение суд признаёт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</w:t>
      </w:r>
      <w:r>
        <w:t>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</w:t>
      </w:r>
      <w:r>
        <w:t xml:space="preserve">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минимальных пределах, установленных санкцией ч.1 ст.12.26 КоАП РФ.</w:t>
      </w:r>
    </w:p>
    <w:p w:rsidR="00A77B3E">
      <w:r>
        <w:t xml:space="preserve">На основании изложенного, руководствуясь ст. 29.10 КоАП РФ, </w:t>
      </w:r>
      <w:r>
        <w:t>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Ткаченко Геннадия Викторовича признать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 сумма с лишением </w:t>
      </w:r>
      <w:r>
        <w:t>права управления транспортными средствами на срок 1 (один) год 6 (шесть) месяцев.</w:t>
      </w:r>
    </w:p>
    <w:p w:rsidR="00A77B3E">
      <w:r>
        <w:t xml:space="preserve">Штраф подлежит перечислению на следующие реквизиты: наименование получателя платежа: УФК по адрес (ОМВД России по </w:t>
      </w:r>
    </w:p>
    <w:p w:rsidR="00A77B3E">
      <w:r>
        <w:t>адрес); номер счета получателя платежа: 0310064300000001750</w:t>
      </w:r>
      <w:r>
        <w:t xml:space="preserve">0; </w:t>
      </w:r>
      <w:r>
        <w:t>кор</w:t>
      </w:r>
      <w:r>
        <w:t>./</w:t>
      </w:r>
      <w:r>
        <w:t>сч</w:t>
      </w:r>
      <w:r>
        <w:t xml:space="preserve">.: 40102810645370000035, наименование банка: в Отделение адрес Банка России; БИК: телефон; КБК: 18811601123010001140; </w:t>
      </w:r>
    </w:p>
    <w:p w:rsidR="00A77B3E">
      <w:r>
        <w:t xml:space="preserve">Код ОКТМО: телефон; ИНН: телефон; КПП: телефон, </w:t>
      </w:r>
    </w:p>
    <w:p w:rsidR="00A77B3E">
      <w:r>
        <w:t>УИН 18810491252900000229.</w:t>
      </w:r>
    </w:p>
    <w:p w:rsidR="00A77B3E">
      <w:r>
        <w:t>Документ, свидетельствующий об уплате административн</w:t>
      </w:r>
      <w:r>
        <w:t>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суда в части лишения права управления транспортными средствами подлежит исполнению Отделением Госавтоинспекции ОМВД России по адрес,</w:t>
      </w:r>
      <w:r>
        <w:t xml:space="preserve">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</w:t>
      </w:r>
      <w:r>
        <w:t>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</w:t>
      </w:r>
      <w:r>
        <w:t xml:space="preserve">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</w:t>
      </w:r>
      <w:r>
        <w:t>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лицо одновременно лишается права управления всеми транспортным</w:t>
      </w:r>
      <w:r>
        <w:t xml:space="preserve">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</w:t>
      </w:r>
      <w:r>
        <w:t>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</w:t>
      </w:r>
      <w:r>
        <w:t>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 документы</w:t>
      </w:r>
      <w:r>
        <w:t xml:space="preserve">, указанные в ч. 1 ст. 32.6 настоящего Кодекса, ранее не были </w:t>
      </w:r>
      <w:r>
        <w:t xml:space="preserve">изъяты в соответствии с ч. 3 ст. 27.10 настоящего Кодекса), а в случае утраты указанных документов заявить об этом в указанный орган в тот же срок. </w:t>
      </w:r>
    </w:p>
    <w:p w:rsidR="00A77B3E">
      <w:r>
        <w:t>В случае уклонения лица, лишенного специально</w:t>
      </w:r>
      <w:r>
        <w:t>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</w:t>
      </w:r>
      <w:r>
        <w:t>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адрес в течение д</w:t>
      </w:r>
      <w:r>
        <w:t>есяти дней со дня вручения или получения копии постановления.</w:t>
      </w:r>
    </w:p>
    <w:p w:rsidR="00A77B3E"/>
    <w:p w:rsidR="00A77B3E" w:rsidP="008E2A7F">
      <w:r>
        <w:t>Мировой судья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7F"/>
    <w:rsid w:val="008E2A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