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УИД 91MS0084-01-2025-000997-08                                       Дело № 5-84-200/2025</w:t>
      </w:r>
    </w:p>
    <w:p w:rsidR="00A77B3E"/>
    <w:p w:rsidR="00A77B3E">
      <w:r>
        <w:t>П о с т а н о в л е н и е</w:t>
      </w:r>
    </w:p>
    <w:p w:rsidR="00A77B3E">
      <w:r>
        <w:t>12 августа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Пустового</w:t>
      </w:r>
      <w:r>
        <w:t xml:space="preserve"> Дмитрия Александровича,</w:t>
      </w:r>
      <w:r>
        <w:t xml:space="preserve"> ...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09.06.2025 в 18 час. 40 мин., </w:t>
      </w:r>
      <w:r>
        <w:t>Пустовой</w:t>
      </w:r>
      <w:r>
        <w:t xml:space="preserve"> Д.А. на адрес </w:t>
      </w:r>
      <w:r>
        <w:t>адрес</w:t>
      </w:r>
      <w:r>
        <w:t xml:space="preserve">, управляя транспортным средством </w:t>
      </w:r>
      <w:r>
        <w:t xml:space="preserve">– </w:t>
      </w:r>
      <w:r>
        <w:t>электровелосипедом</w:t>
      </w:r>
      <w:r>
        <w:t xml:space="preserve"> </w:t>
      </w:r>
      <w:r>
        <w:t>Kugoo</w:t>
      </w:r>
      <w:r>
        <w:t xml:space="preserve"> </w:t>
      </w:r>
      <w:r>
        <w:t>Kirin</w:t>
      </w:r>
      <w:r>
        <w:t xml:space="preserve"> V5 без государственного регистрационного знака мощностью 750W с помощью электротяги, с признаками опьянения, а именно: резкое изменение окраски кожных покровов лица, поведение, не соответствующее обстановке, не выполнил зак</w:t>
      </w:r>
      <w:r>
        <w:t>онного требования уполномоченного должностного лица о прохождении медицинского освидетельствования на состояние опьянения, чем нарушил п.2.3.2 ПДД РФ, совершив административное правонарушение, предусмотренное ч. 1 ст.12.26 КоАП РФ.</w:t>
      </w:r>
    </w:p>
    <w:p w:rsidR="00A77B3E">
      <w:r>
        <w:t>фио</w:t>
      </w:r>
      <w:r>
        <w:t xml:space="preserve"> в судебном заседании</w:t>
      </w:r>
      <w:r>
        <w:t xml:space="preserve"> вину не признал, указал, что его когда он покупал </w:t>
      </w:r>
      <w:r>
        <w:t>электровелосипед</w:t>
      </w:r>
      <w:r>
        <w:t>, ему продавец сказал, что у того мощность 240W и для него не нужно иметь право управления. Пояснил, что отказался он от прохождения медицинского освидетельствования на состояние опьянения,</w:t>
      </w:r>
      <w:r>
        <w:t xml:space="preserve"> потому что был после рабочего дня, очень устал.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АП №278274 от дата (</w:t>
      </w:r>
      <w:r>
        <w:t>л.д</w:t>
      </w:r>
      <w:r>
        <w:t>. 1); протоколом об отстранении от управления т</w:t>
      </w:r>
      <w:r>
        <w:t xml:space="preserve">ранспортным средством, в соответствии с которым </w:t>
      </w:r>
      <w:r>
        <w:t>фио</w:t>
      </w:r>
      <w:r>
        <w:t xml:space="preserve"> отстранен от управления т/с в связи с наличием признаков опьянения – резкое изменение окраски кожных покровов лица, поведение, не соответствующее обстановке (л.д.2); протоколом о направлении на медицинско</w:t>
      </w:r>
      <w:r>
        <w:t xml:space="preserve">е освидетельствование на состояние опьянения адрес №021395 от дата, согласно которому </w:t>
      </w:r>
      <w:r>
        <w:t>фио</w:t>
      </w:r>
      <w:r>
        <w:t xml:space="preserve"> в время направлен на прохождение медицинского освидетельствования на состояние опьянения, в протоколе имеется отметка и подпись </w:t>
      </w:r>
      <w:r>
        <w:t>фио</w:t>
      </w:r>
      <w:r>
        <w:t xml:space="preserve"> об отказе от прохождения медицинск</w:t>
      </w:r>
      <w:r>
        <w:t xml:space="preserve">ого освидетельствования на состояние опьянения (л.д.3); актом 82 АО №033513 освидетельствования на состояние алкогольного опьянения от дата с приложенным к нему чеком результата освидетельствования, согласно которым состояние алкогольного опьянения </w:t>
      </w:r>
      <w:r>
        <w:t>фио</w:t>
      </w:r>
      <w:r>
        <w:t xml:space="preserve"> не </w:t>
      </w:r>
      <w:r>
        <w:t xml:space="preserve">установлено (л.д.4,5); копией свидетельства о поверке (л.д.7); сведениями о </w:t>
      </w:r>
      <w:r>
        <w:t>зарактеристиках</w:t>
      </w:r>
      <w:r>
        <w:t xml:space="preserve"> </w:t>
      </w:r>
      <w:r>
        <w:t>электровелосипеда</w:t>
      </w:r>
      <w:r>
        <w:t xml:space="preserve"> </w:t>
      </w:r>
      <w:r>
        <w:t>Kugoo</w:t>
      </w:r>
      <w:r>
        <w:t xml:space="preserve"> </w:t>
      </w:r>
      <w:r>
        <w:t>Kirin</w:t>
      </w:r>
      <w:r>
        <w:t xml:space="preserve"> V5 (л.д.8); справкой (л.д.10);сведениями о привлечении к административной ответственности (л.д.12).</w:t>
      </w:r>
    </w:p>
    <w:p w:rsidR="00A77B3E">
      <w:r>
        <w:t>Имеющиеся в материалах дела процес</w:t>
      </w:r>
      <w:r>
        <w:t>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</w:t>
      </w:r>
      <w:r>
        <w:t>ного правонарушения подтверждается видеозаписью, произведенной при применении мер обеспечения производства по делу об административном правонарушении, (</w:t>
      </w:r>
      <w:r>
        <w:t>л.д</w:t>
      </w:r>
      <w:r>
        <w:t>. 13) исследованной в судебном заседании. Оценивая видеозапись, произведенную при применении мер обес</w:t>
      </w:r>
      <w:r>
        <w:t xml:space="preserve">печения производства по делу об административном правонарушении,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</w:t>
      </w:r>
      <w:r>
        <w:t xml:space="preserve">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опьянения на месте и</w:t>
      </w:r>
      <w:r>
        <w:t xml:space="preserve"> процедуру направления </w:t>
      </w:r>
      <w:r>
        <w:t>фио</w:t>
      </w:r>
      <w:r>
        <w:t xml:space="preserve"> на медицинское освидетельствование на состояние опьянения, а также отказ последнего от выполнения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Меры </w:t>
      </w:r>
      <w:r>
        <w:t xml:space="preserve">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№475.</w:t>
      </w:r>
    </w:p>
    <w:p w:rsidR="00A77B3E">
      <w:r>
        <w:t>Протоколы, отражающие применение мер о</w:t>
      </w:r>
      <w:r>
        <w:t>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</w:t>
      </w:r>
      <w:r>
        <w:t xml:space="preserve">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</w:t>
      </w:r>
      <w:r>
        <w:t>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</w:t>
      </w:r>
      <w:r>
        <w:t xml:space="preserve">правонарушения подтверждается показаниями допрошенного в судебном заседании в качестве свидетеля должностного лица, составившего протокол – инспектора ДПС Отделения Госавтоинспекции ОМВД России по адрес </w:t>
      </w:r>
      <w:r>
        <w:t>фио</w:t>
      </w:r>
      <w:r>
        <w:t>, который пояснил, что дата нес службу совместно с</w:t>
      </w:r>
      <w:r>
        <w:t xml:space="preserve"> инспектором ДПС </w:t>
      </w:r>
      <w:r>
        <w:t>фио</w:t>
      </w:r>
      <w:r>
        <w:t xml:space="preserve"> При движении по адрес в адрес ими был замечен мужчина на </w:t>
      </w:r>
      <w:r>
        <w:t>электровелосипеде</w:t>
      </w:r>
      <w:r>
        <w:t xml:space="preserve">, передвигающийся на скорости примерно 50 км/ч с помощью электротяги. Указанный мужчина, оказавшийся </w:t>
      </w:r>
      <w:r>
        <w:t>фио</w:t>
      </w:r>
      <w:r>
        <w:t>, был остановлен на адрес. В ходе проверки документов был</w:t>
      </w:r>
      <w:r>
        <w:t xml:space="preserve">о установлено, что </w:t>
      </w:r>
      <w:r>
        <w:t>электровелосипед</w:t>
      </w:r>
      <w:r>
        <w:t xml:space="preserve"> имеет мощность 750W, а также было установлено наличие у </w:t>
      </w:r>
      <w:r>
        <w:t>фио</w:t>
      </w:r>
      <w:r>
        <w:t xml:space="preserve"> признаков опьянения, в связи с чем, он был отстранен от управления транспортным средством и ему было предложено пройти освидетельствование на состояние алкоголь</w:t>
      </w:r>
      <w:r>
        <w:t xml:space="preserve">ного опьянения, а в дальнейшем – медицинское освидетельствование на состояние опьянения, от прохождения </w:t>
      </w:r>
      <w:r>
        <w:t xml:space="preserve">которого </w:t>
      </w:r>
      <w:r>
        <w:t>фио</w:t>
      </w:r>
      <w:r>
        <w:t xml:space="preserve"> отказался. </w:t>
      </w:r>
      <w:r>
        <w:t>фио</w:t>
      </w:r>
      <w:r>
        <w:t xml:space="preserve"> были разъяснены последствия отказа от выполнения законного требования должностного лица о прохождении медицинского освидетел</w:t>
      </w:r>
      <w:r>
        <w:t>ьствования.</w:t>
      </w:r>
    </w:p>
    <w:p w:rsidR="00A77B3E">
      <w:r>
        <w:t xml:space="preserve">Старший инспектор ДПС Отделения Госавтоинспекции ОМВД России по адрес </w:t>
      </w:r>
      <w:r>
        <w:t>фио</w:t>
      </w:r>
      <w:r>
        <w:t>, допрошенный в качестве свидетеля в судебном заседании, дал аналогичные показания.</w:t>
      </w:r>
    </w:p>
    <w:p w:rsidR="00A77B3E">
      <w:r>
        <w:t xml:space="preserve">Допрошенный в судебном заседании свидетель </w:t>
      </w:r>
      <w:r>
        <w:t>фио</w:t>
      </w:r>
      <w:r>
        <w:t xml:space="preserve"> пояснил, что является индивидуальным пре</w:t>
      </w:r>
      <w:r>
        <w:t xml:space="preserve">дпринимателем и осуществляет продажу электротранспорта в своем магазине. Также пояснил, что </w:t>
      </w:r>
      <w:r>
        <w:t>электровелосипед</w:t>
      </w:r>
      <w:r>
        <w:t xml:space="preserve"> </w:t>
      </w:r>
      <w:r>
        <w:t>Kugoo</w:t>
      </w:r>
      <w:r>
        <w:t xml:space="preserve"> </w:t>
      </w:r>
      <w:r>
        <w:t>Kirin</w:t>
      </w:r>
      <w:r>
        <w:t xml:space="preserve"> V5 имеет мощность 750W.</w:t>
      </w:r>
    </w:p>
    <w:p w:rsidR="00A77B3E">
      <w:r>
        <w:t>Оснований не доверять показаниям указанных свидетелей не имеется, показания, данные свидетелями в судебном засе</w:t>
      </w:r>
      <w:r>
        <w:t xml:space="preserve">дании отвечают фактическим обстоятельствам, установленными в судебном заседании, являются последовательными, противоречий не содержат и в совокупности с имеющимися в материалах дела доказательствами подтверждают вину </w:t>
      </w:r>
      <w:r>
        <w:t>фио</w:t>
      </w:r>
      <w:r>
        <w:t xml:space="preserve"> в инкриминируемом ему деянии.</w:t>
      </w:r>
    </w:p>
    <w:p w:rsidR="00A77B3E">
      <w:r>
        <w:t>Также</w:t>
      </w:r>
      <w:r>
        <w:t xml:space="preserve"> мировой судья учитывает, что </w:t>
      </w:r>
      <w:r>
        <w:t>фио</w:t>
      </w:r>
      <w:r>
        <w:t xml:space="preserve"> действия должностного лица, составившего в отношении него протокол об административном правонарушении, в установленном законом порядке не обжаловал, на неправомерные действия сотрудников полиции с соответствующим заявление</w:t>
      </w:r>
      <w:r>
        <w:t xml:space="preserve">м, для проведения проверки, в контролирующий орган не обратился. Фактов оказания давления со стороны инспектора ДПС в ходе оформления административного материала в отношении водителя </w:t>
      </w:r>
      <w:r>
        <w:t>фио</w:t>
      </w:r>
      <w:r>
        <w:t xml:space="preserve"> не установлено, что подтверждается видеозаписью процессуальных действ</w:t>
      </w:r>
      <w:r>
        <w:t>ий, которая фиксировалась в соответствии с ч. 6 ст. 25.7 КоАП РФ.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Исследованные в судебном засед</w:t>
      </w:r>
      <w:r>
        <w:t>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</w:t>
      </w:r>
      <w:r>
        <w:t xml:space="preserve">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В соответствии с Правилами дорожного движения Российской Федерации, утвержденными постановлением Совета </w:t>
      </w:r>
      <w:r>
        <w:t>Министров - Правительства Российской Федерации от дата №1090 (далее - Правила дорожного движения), велосипед это транспортное средство, кроме инвалидных колясок, которое имеет по крайней мере два колеса и приводится в движение как правило мускульной энерги</w:t>
      </w:r>
      <w:r>
        <w:t>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</w:t>
      </w:r>
      <w:r>
        <w:t>орости более 25 км/ч.</w:t>
      </w:r>
    </w:p>
    <w:p w:rsidR="00A77B3E">
      <w:r>
        <w:t>Мопедом признается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</w:t>
      </w:r>
      <w:r>
        <w:t xml:space="preserve"> электродвигатель номинальной максимальной мощностью в режиме </w:t>
      </w:r>
      <w:r>
        <w:t xml:space="preserve">длительной нагрузки более 0,25 кВт и менее 4 кВт. К мопедам приравниваются </w:t>
      </w:r>
      <w:r>
        <w:t>квадрициклы</w:t>
      </w:r>
      <w:r>
        <w:t>, имеющие аналогичные технические характеристики.</w:t>
      </w:r>
    </w:p>
    <w:p w:rsidR="00A77B3E">
      <w:r>
        <w:t>Согласно решению Комиссии Таможенного союза от дата №877 «</w:t>
      </w:r>
      <w:r>
        <w:t xml:space="preserve">О принятии технического регламента Таможенного союза "О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 к категории L - </w:t>
      </w:r>
      <w:r>
        <w:t>Мототранспортные</w:t>
      </w:r>
      <w:r>
        <w:t xml:space="preserve"> средства</w:t>
      </w:r>
      <w:r>
        <w:t xml:space="preserve"> относятся, в том числе мопеды, мотовелосипеды, </w:t>
      </w:r>
      <w:r>
        <w:t>мокики</w:t>
      </w:r>
      <w:r>
        <w:t>, в том числе: категория L.1 - двухколесные транспортные средства, максимальная конструктивная скорость которых не превышает 50 км/ч, и характеризующиеся: в случае двигателя внутреннего сгорания - рабоч</w:t>
      </w:r>
      <w:r>
        <w:t>им объемом двигателя, не превышающим 50 см3, или в случае электродвигателя - номинальной максимальной мощностью в режиме длительной нагрузки, не превышающей 4 кВт.</w:t>
      </w:r>
    </w:p>
    <w:p w:rsidR="00A77B3E">
      <w:r>
        <w:t xml:space="preserve">Как установлено судом, транспортное средство, которым управлял </w:t>
      </w:r>
      <w:r>
        <w:t>фио</w:t>
      </w:r>
      <w:r>
        <w:t xml:space="preserve"> при изложенных выше обсто</w:t>
      </w:r>
      <w:r>
        <w:t>ятельствах, имеет электродвигатель мощностью 0,75 кВт (750 Вт).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</w:t>
      </w:r>
      <w:r>
        <w:t xml:space="preserve">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Между тем, судом устан</w:t>
      </w:r>
      <w:r>
        <w:t xml:space="preserve">овлено, что правонарушение </w:t>
      </w:r>
      <w:r>
        <w:t>фио</w:t>
      </w:r>
      <w:r>
        <w:t xml:space="preserve"> совершено в время час., что подтверждается протоколом о направлении на медицинское освидетельствование на состояние опьянения адрес №021395 (л.д.3), и потому временем совершения административного правонарушения, предусмотренн</w:t>
      </w:r>
      <w:r>
        <w:t>ого ч. 1 ст. 12.26 КоАП РФ, надлежит считать – время, а не дата, как это указано в протоколе об административном правонарушении.</w:t>
      </w:r>
    </w:p>
    <w:p w:rsidR="00A77B3E">
      <w:r>
        <w:t>Неправильное указание в протоколе об административном правонарушении времени совершения административного правонарушения не сви</w:t>
      </w:r>
      <w:r>
        <w:t xml:space="preserve">детельствует об отсутствии вины </w:t>
      </w:r>
      <w:r>
        <w:t>фио</w:t>
      </w:r>
      <w:r>
        <w:t xml:space="preserve"> в совершении административного правонарушения, предусмотренного ч. 1 ст. 12.26 КоАП РФ, так как на момент составления протокола об административном правонарушении событие данного правонарушения уже имелось.</w:t>
      </w:r>
    </w:p>
    <w:p w:rsidR="00A77B3E">
      <w:r>
        <w:t>В соответстви</w:t>
      </w:r>
      <w:r>
        <w:t xml:space="preserve">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признает частичное признание вины.  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правонаруш</w:t>
      </w:r>
      <w:r>
        <w:t>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 и отсутс</w:t>
      </w:r>
      <w:r>
        <w:t xml:space="preserve">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минимальных пределах, установленных санкцией </w:t>
      </w:r>
      <w:r>
        <w:t>ч. 1 ст. 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Пустового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ст.12.26 КоАП РФ, и назначить ему </w:t>
      </w:r>
      <w:r>
        <w:t>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реквизиты: наименование получателя платежа: УФК по адрес (ОМВД Р</w:t>
      </w:r>
      <w:r>
        <w:t xml:space="preserve">оссии по </w:t>
      </w:r>
    </w:p>
    <w:p w:rsidR="00A77B3E">
      <w:r>
        <w:t xml:space="preserve">адрес); номер счета получателя платежа: 03100643000000017500; </w:t>
      </w:r>
      <w:r>
        <w:t>кор</w:t>
      </w:r>
      <w:r>
        <w:t>./</w:t>
      </w:r>
      <w:r>
        <w:t>сч</w:t>
      </w:r>
      <w:r>
        <w:t xml:space="preserve">.: 40102810645370000035, наименование банка: в Отделение адрес Банка России; БИК: телефон; КБК: телефон </w:t>
      </w:r>
      <w:r>
        <w:t>телефон</w:t>
      </w:r>
      <w:r>
        <w:t>; Код ОКТМО: телефон; ИНН: телефон; КПП: телефон; УИН:188104912529</w:t>
      </w:r>
      <w:r>
        <w:t>00000601.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Постановление суда в части лишения права управления транспортными средствами подлеж</w:t>
      </w:r>
      <w:r>
        <w:t>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</w:t>
      </w:r>
      <w:r>
        <w:t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>
        <w:t xml:space="preserve">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</w:t>
      </w:r>
      <w:r>
        <w:t>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</w:t>
      </w:r>
      <w:r>
        <w:t xml:space="preserve">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</w:t>
      </w:r>
      <w:r>
        <w:t xml:space="preserve">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</w:t>
      </w:r>
      <w:r>
        <w:t>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</w:t>
      </w:r>
      <w:r>
        <w:t xml:space="preserve"> этот вид административного наказания (в случае, </w:t>
      </w:r>
      <w:r>
        <w:t>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</w:t>
      </w:r>
      <w:r>
        <w:t>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</w:t>
      </w:r>
      <w:r>
        <w:t>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</w:t>
      </w:r>
      <w:r>
        <w:t>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C935AB">
      <w:r>
        <w:t>Мировой судья: /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B"/>
    <w:rsid w:val="00A77B3E"/>
    <w:rsid w:val="00C93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