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5-84-204/2017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 84 Советского судебного района (Советский муниципальный район) адрес мировой судья судебного участка № 83 Советского судебного района (Советский муниципальный район) адрес Ратушная Людмила Анатольевна (адрес), рассм</w:t>
      </w:r>
      <w:r>
        <w:t>отрев дело об административном правонарушении, поступившее от отдела пенсионного фонда Российской Федерации в Советском районе о привлечении к административной ответственности:</w:t>
      </w:r>
    </w:p>
    <w:p w:rsidR="00A77B3E">
      <w:r>
        <w:t>Сковородникова</w:t>
      </w:r>
      <w:r>
        <w:t xml:space="preserve"> Виктора Николаевича, паспортные данные, генерального директора н</w:t>
      </w:r>
      <w:r>
        <w:t>аименование организации, адрес юридического лица: адрес, адрес,</w:t>
      </w:r>
    </w:p>
    <w:p w:rsidR="00A77B3E">
      <w:r>
        <w:t xml:space="preserve">за совершение административного правонарушения, предусмотренного ст. 15.33.2 </w:t>
      </w:r>
      <w:r>
        <w:t>КРФоАП</w:t>
      </w:r>
      <w:r>
        <w:t>,</w:t>
      </w:r>
    </w:p>
    <w:p w:rsidR="00A77B3E"/>
    <w:p w:rsidR="00A77B3E">
      <w:r>
        <w:t xml:space="preserve">                                      У С Т А Н О В И Л :</w:t>
      </w:r>
    </w:p>
    <w:p w:rsidR="00A77B3E"/>
    <w:p w:rsidR="00A77B3E">
      <w:r>
        <w:t>Сковородников В.Н., являясь страхователем, обяз</w:t>
      </w:r>
      <w:r>
        <w:t>анным предоставлять в органы Пенсионного фонда Российской Федерации сведения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</w:t>
      </w:r>
      <w:r>
        <w:t xml:space="preserve"> РФ начисляются страховые взносы за дата- не позднее 15-го числа месяца, следующего за отчетным периодом - месяцем, а именно, предоставил по ТКС сведения по форме СЗВ – М дата, т.е. с нарушением п. 2.2 ст. 11 Федерального закона № 27-ФЗ. Своими действиями </w:t>
      </w:r>
      <w:r>
        <w:t xml:space="preserve">Сковородников В.Н. совершил административное правонарушение, предусмотренное ст.15.33.2 </w:t>
      </w:r>
      <w:r>
        <w:t>КРФоАП</w:t>
      </w:r>
      <w:r>
        <w:t>.</w:t>
      </w:r>
    </w:p>
    <w:p w:rsidR="00A77B3E">
      <w:r>
        <w:t>Сковородников В.Н. в судебное заседание не явился о времени и месте его проведения, извещен надлежащим образом, ходатайств об отложении рассмотрения дела от нег</w:t>
      </w:r>
      <w:r>
        <w:t xml:space="preserve">о не поступало, в связи с чем суд, в соответствии с ч.2 ст.25.1 </w:t>
      </w:r>
      <w:r>
        <w:t>КРФоАП</w:t>
      </w:r>
      <w:r>
        <w:t xml:space="preserve"> считает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суд приходит к выводу о том, что вина </w:t>
      </w:r>
      <w:r>
        <w:t>Сковородникова</w:t>
      </w:r>
      <w:r>
        <w:t xml:space="preserve"> В.Н. в совершении</w:t>
      </w:r>
      <w:r>
        <w:t xml:space="preserve"> правонарушения, предусмотренного ст.15.33.2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29с от дата (л.д.1);</w:t>
      </w:r>
    </w:p>
    <w:p w:rsidR="00A77B3E">
      <w:r>
        <w:t>- копией акта о выявлении правонарушении в сфере законодательства РФ об индивидуальном у</w:t>
      </w:r>
      <w:r>
        <w:t>чете в системе обязательного пенсионного страхования (л.д.2);</w:t>
      </w:r>
    </w:p>
    <w:p w:rsidR="00A77B3E">
      <w:r>
        <w:t>- копией сведений о застрахованных лицах (л.д.3);</w:t>
      </w:r>
    </w:p>
    <w:p w:rsidR="00A77B3E">
      <w:r>
        <w:t>- извещением о доставке (л.д.4);</w:t>
      </w:r>
    </w:p>
    <w:p w:rsidR="00A77B3E">
      <w:r>
        <w:t>- копией уведомления о составлении протокола от дата (л.д.5).</w:t>
      </w:r>
    </w:p>
    <w:p w:rsidR="00A77B3E">
      <w:r>
        <w:t>При назначении административного наказания суд уч</w:t>
      </w:r>
      <w:r>
        <w:t>итывает характер совершенного административного правонарушения, личность виновного.</w:t>
      </w:r>
    </w:p>
    <w:p w:rsidR="00A77B3E">
      <w:r>
        <w:t>Обстоятельств смягчающих либо отягчающих наказание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</w:t>
      </w:r>
      <w:r>
        <w:t xml:space="preserve"> к административной ответственности, отсутствие смягчающих и отягчающих обстоятельств, суд считает необходимым назначить </w:t>
      </w:r>
      <w:r>
        <w:t>Сковородникову</w:t>
      </w:r>
      <w:r>
        <w:t xml:space="preserve"> В.Н. наказание в виде штрафа в пределах санкции ст.15.33.2 </w:t>
      </w:r>
      <w:r>
        <w:t>КРФоАП</w:t>
      </w:r>
      <w:r>
        <w:t>.</w:t>
      </w:r>
    </w:p>
    <w:p w:rsidR="00A77B3E">
      <w:r>
        <w:t xml:space="preserve">Руководствуясь ст.ст. 15.33.2, 29.10 </w:t>
      </w:r>
      <w:r>
        <w:t>КРФоАП</w:t>
      </w:r>
      <w:r>
        <w:t xml:space="preserve">, мировой </w:t>
      </w:r>
      <w:r>
        <w:t>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/>
    <w:p w:rsidR="00A77B3E">
      <w:r>
        <w:t xml:space="preserve">  ПОСТАНОВИЛ:</w:t>
      </w:r>
    </w:p>
    <w:p w:rsidR="00A77B3E"/>
    <w:p w:rsidR="00A77B3E">
      <w:r>
        <w:t xml:space="preserve">Признать </w:t>
      </w:r>
      <w:r>
        <w:t>Сковородникова</w:t>
      </w:r>
      <w:r>
        <w:t xml:space="preserve"> Виктора Николаевича виновным в совершении административного правонарушения, предусмотренного ст. 15.33.2 </w:t>
      </w:r>
      <w:r>
        <w:t>КРФоАП</w:t>
      </w:r>
      <w:r>
        <w:t xml:space="preserve"> и назначить ему наказание в виде административного штрафа </w:t>
      </w:r>
      <w:r>
        <w:t>в размере сумма.</w:t>
      </w:r>
    </w:p>
    <w:p w:rsidR="00A77B3E"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– УФК по адрес (ГУ- Отделение ПФР по адрес), ИНН телефон, КПП телефон, КБК 39211620010066000140, </w:t>
      </w:r>
      <w:r>
        <w:t>ОКТМО телефон, номер счета получателя 40101810335100010001, БИК телефон, наименование банка: Отделение по адрес Центрального банка Российской Федерации, назначение платежа: ПФР штрафы.</w:t>
      </w:r>
    </w:p>
    <w:p w:rsidR="00A77B3E">
      <w:r>
        <w:t xml:space="preserve">Разъяснить </w:t>
      </w:r>
      <w:r>
        <w:t>Сковородникову</w:t>
      </w:r>
      <w:r>
        <w:t xml:space="preserve"> Виктору Николаевичу, что в случае неуплаты ад</w:t>
      </w:r>
      <w:r>
        <w:t>министративного штрафа в срок он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Копию постановления направить в Отдел Пенсионного фонда Российской Федерации в Советском районе</w:t>
      </w:r>
      <w:r>
        <w:t xml:space="preserve"> ГУ – Управления ПФР в адрес (межрайонное). </w:t>
      </w:r>
    </w:p>
    <w:p w:rsidR="00A77B3E">
      <w:r>
        <w:t>Постановление может быть обжаловано в Советский районный суд адрес через мирового судью в течение 10 дней со дня вручения копии постановления.</w:t>
      </w:r>
    </w:p>
    <w:p w:rsidR="00A77B3E">
      <w:r>
        <w:t xml:space="preserve">           И.о. мирового судьи: подпись</w:t>
      </w:r>
      <w:r>
        <w:tab/>
      </w:r>
      <w:r>
        <w:tab/>
      </w:r>
      <w:r>
        <w:tab/>
      </w:r>
      <w:r>
        <w:tab/>
        <w:t xml:space="preserve">     Л.А. Ратушная</w:t>
      </w:r>
    </w:p>
    <w:p w:rsidR="00A77B3E"/>
    <w:p w:rsidR="001A7AF7"/>
    <w:sectPr w:rsidSect="006A69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9A6"/>
    <w:rsid w:val="001A7AF7"/>
    <w:rsid w:val="006A69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9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AF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